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1FF8C5DA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5CB0B79" w14:textId="77777777">
      <w:pPr>
        <w:pStyle w:val="Title3"/>
      </w:pPr>
      <w:r w:rsidRPr="007C4C36">
        <w:t>Corrigendum</w:t>
      </w:r>
    </w:p>
    <w:p w:rsidR="007141CF" w:rsidRPr="007C4C36" w:rsidP="007C4C36" w14:paraId="7983DB2C" w14:textId="77777777">
      <w:r w:rsidRPr="007C4C36">
        <w:t xml:space="preserve">The following communication, dated 16 March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527C2C5B" w14:textId="77777777"/>
    <w:p w:rsidR="004E22AE" w:rsidRPr="007C4C36" w:rsidP="007C4C36" w14:paraId="00BE8531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28084C05" w14:textId="77777777"/>
    <w:p w:rsidR="00D36ADA" w:rsidP="00D36ADA" w14:paraId="61591D87" w14:textId="77777777">
      <w:pPr>
        <w:spacing w:after="120"/>
      </w:pPr>
      <w:r>
        <w:rPr>
          <w:u w:val="single"/>
        </w:rPr>
        <w:t>Ordinance No. 459, 9 August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3EFCC119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32CEB4D9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7B4D4B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188B4E0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48FB237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0FF824DB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F50D1FB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A948D28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12663F2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DAA998F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4D1DF09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049812D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77927231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4833C1A1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59174AF2" w14:textId="77777777">
      <w:pPr>
        <w:rPr>
          <w:b/>
          <w:bCs/>
        </w:rPr>
      </w:pPr>
    </w:p>
    <w:p w:rsidR="00D36ADA" w:rsidRPr="007E15FC" w:rsidP="00D36ADA" w14:paraId="6DA31062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23B88414" w14:textId="77777777"/>
    <w:p w:rsidR="004E22AE" w:rsidRPr="007C4C36" w:rsidP="003601C0" w14:paraId="78AFAC22" w14:textId="77777777">
      <w:pPr>
        <w:spacing w:after="120"/>
      </w:pPr>
      <w:r w:rsidRPr="007C4C36">
        <w:t>Rectification of article 11 of Inmetro Ordinance No. 459, 19 August 2025, published in the Official Gazette of the Union on August 20, 2025, page 19, section 1.</w:t>
      </w:r>
    </w:p>
    <w:p w:rsidR="004E22AE" w:rsidRPr="007C4C36" w:rsidP="003601C0" w14:paraId="066B8F63" w14:textId="77777777">
      <w:pPr>
        <w:spacing w:before="120" w:after="120"/>
      </w:pPr>
      <w:r w:rsidRPr="007C4C36">
        <w:br/>
      </w:r>
      <w:hyperlink r:id="rId6" w:history="1">
        <w:r w:rsidRPr="007C4C36">
          <w:rPr>
            <w:color w:val="0000FF"/>
            <w:u w:val="single"/>
          </w:rPr>
          <w:t>https://www.in.gov.br/en/web/dou/-/retificacao-692748541</w:t>
        </w:r>
      </w:hyperlink>
    </w:p>
    <w:p w:rsidR="004E22AE" w:rsidRPr="007C4C36" w:rsidP="003601C0" w14:paraId="67688654" w14:textId="77777777">
      <w:pPr>
        <w:spacing w:after="120"/>
      </w:pPr>
      <w:hyperlink r:id="rId7" w:tgtFrame="_blank" w:history="1">
        <w:r w:rsidRPr="007C4C36">
          <w:rPr>
            <w:color w:val="0000FF"/>
            <w:u w:val="single"/>
          </w:rPr>
          <w:t>https://members.wto.org/crnattachments/2026/TBT/BRA/26_01495_00_x.pdf</w:t>
        </w:r>
      </w:hyperlink>
    </w:p>
    <w:p w:rsidR="00333333" w:rsidP="009A7326" w14:paraId="2FF63BA7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145B482B" w14:textId="77777777">
      <w:pPr>
        <w:jc w:val="center"/>
        <w:rPr>
          <w:b/>
        </w:rPr>
      </w:pPr>
    </w:p>
    <w:p w:rsidR="00491829" w:rsidRPr="007C4C36" w:rsidP="007C4C36" w14:paraId="0CEC4C93" w14:textId="77777777">
      <w:pPr>
        <w:jc w:val="center"/>
        <w:rPr>
          <w:b/>
        </w:rPr>
      </w:pPr>
    </w:p>
    <w:sectPr w:rsidSect="008E33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07DE232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2BC3562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03CFF0E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1CFC9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7B8497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8A475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482FAE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8E79A7" w:rsidP="004E22AE" w14:paraId="203A17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0" w:name="spsSymbolHeader"/>
    <w:r w:rsidRPr="008E79A7">
      <w:rPr>
        <w:lang w:val="pt-BR"/>
      </w:rPr>
      <w:t>G/TBT/N/BRA/1591/Add.1/Corr.1</w:t>
    </w:r>
    <w:bookmarkEnd w:id="0"/>
  </w:p>
  <w:p w:rsidR="004E22AE" w:rsidRPr="008E79A7" w:rsidP="004E22AE" w14:paraId="6FABD7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4E22AE" w:rsidRPr="007C4C36" w:rsidP="004E22AE" w14:paraId="2E89D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789550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47966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681DD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F0CE20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A1DBA5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3161883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5B48D6A" w14:textId="77777777">
          <w:pPr>
            <w:jc w:val="right"/>
            <w:rPr>
              <w:b/>
              <w:szCs w:val="16"/>
            </w:rPr>
          </w:pPr>
        </w:p>
      </w:tc>
    </w:tr>
    <w:tr w14:paraId="3C22F8A9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E7435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E79A7" w:rsidP="004E22AE" w14:paraId="3B300455" w14:textId="77777777">
          <w:pPr>
            <w:jc w:val="right"/>
            <w:rPr>
              <w:b/>
              <w:szCs w:val="16"/>
              <w:lang w:val="pt-BR"/>
            </w:rPr>
          </w:pPr>
          <w:bookmarkStart w:id="2" w:name="bmkSymbols"/>
          <w:r w:rsidRPr="008E79A7">
            <w:rPr>
              <w:b/>
              <w:szCs w:val="16"/>
              <w:lang w:val="pt-BR"/>
            </w:rPr>
            <w:t>G/TBT/N/BRA/1591/Add.1/Corr.1</w:t>
          </w:r>
          <w:bookmarkEnd w:id="2"/>
        </w:p>
      </w:tc>
    </w:tr>
    <w:tr w14:paraId="3E0CB054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E79A7" w:rsidP="000F4B07" w14:paraId="24AA45AF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3401FB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16 March 2026</w:t>
          </w:r>
          <w:bookmarkEnd w:id="3"/>
          <w:bookmarkEnd w:id="4"/>
        </w:p>
      </w:tc>
    </w:tr>
    <w:tr w14:paraId="5703AEFD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7D556F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E7704E6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0F9451F3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435D0C0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63A36CD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48188D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845483">
    <w:abstractNumId w:val="9"/>
  </w:num>
  <w:num w:numId="2" w16cid:durableId="1932228982">
    <w:abstractNumId w:val="7"/>
  </w:num>
  <w:num w:numId="3" w16cid:durableId="1767339322">
    <w:abstractNumId w:val="6"/>
  </w:num>
  <w:num w:numId="4" w16cid:durableId="1204053268">
    <w:abstractNumId w:val="5"/>
  </w:num>
  <w:num w:numId="5" w16cid:durableId="648440294">
    <w:abstractNumId w:val="4"/>
  </w:num>
  <w:num w:numId="6" w16cid:durableId="167867087">
    <w:abstractNumId w:val="12"/>
  </w:num>
  <w:num w:numId="7" w16cid:durableId="516430916">
    <w:abstractNumId w:val="11"/>
  </w:num>
  <w:num w:numId="8" w16cid:durableId="324474845">
    <w:abstractNumId w:val="10"/>
  </w:num>
  <w:num w:numId="9" w16cid:durableId="782655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406974">
    <w:abstractNumId w:val="13"/>
  </w:num>
  <w:num w:numId="11" w16cid:durableId="1790934344">
    <w:abstractNumId w:val="8"/>
  </w:num>
  <w:num w:numId="12" w16cid:durableId="1632058314">
    <w:abstractNumId w:val="3"/>
  </w:num>
  <w:num w:numId="13" w16cid:durableId="1466659279">
    <w:abstractNumId w:val="2"/>
  </w:num>
  <w:num w:numId="14" w16cid:durableId="1653558792">
    <w:abstractNumId w:val="1"/>
  </w:num>
  <w:num w:numId="15" w16cid:durableId="63336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1A0F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8E79A7"/>
    <w:rsid w:val="008F7CB6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810A1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A7AB3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E04BE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533355"/>
  <w15:docId w15:val="{7B0062E7-FD27-46FB-A99B-AF9B0DF9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en/web/dou/-/retificacao-692748541" TargetMode="External" /><Relationship Id="rId7" Type="http://schemas.openxmlformats.org/officeDocument/2006/relationships/hyperlink" Target="https://members.wto.org/crnattachments/2026/TBT/BRA/26_0149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3</cp:revision>
  <dcterms:created xsi:type="dcterms:W3CDTF">2026-03-16T14:36:00Z</dcterms:created>
  <dcterms:modified xsi:type="dcterms:W3CDTF">2026-03-16T14:53:00Z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PUBLIC</vt:lpwstr>
  </property>
</Properties>
</file>