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16C83C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B07890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B20024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829DF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603E42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E54E39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19AC0AE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96DCA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8196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B81B23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99FFB05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1BB4EBC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FCA39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E1D0E2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3CE24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C4E8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B205E4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Organic surface-active agents (excl. soap); surface-active preparations, washing preparations, incl. auxiliary washing preparations, and cleaning preparations, whether or not containing soap (excl. those of heading 3401) (HS code(s): 3402); Surface active agents (ICS code(s): 71.100.40)</w:t>
            </w:r>
          </w:p>
        </w:tc>
      </w:tr>
      <w:tr w14:paraId="53514F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55B15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081413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CDC 7 (4862) DTZS: 2026, Heavy duty degreaser - Specification, First Edition; (12 page(s), in English)</w:t>
            </w:r>
          </w:p>
          <w:p w:rsidR="000C3B6C" w:rsidRPr="000C3B6C" w:rsidP="002F6A28" w14:paraId="19B03A1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B70E5" w:rsidRPr="00CE6C29" w:rsidP="002F6A28" w14:paraId="18B267E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https://members.wto.org/crnattachments/2026/TBT/TZA/26_05552_00_e.pdf</w:t>
              </w:r>
            </w:hyperlink>
          </w:p>
          <w:p w:rsidR="00DB70E5" w:rsidRPr="00CE6C29" w:rsidP="002F6A28" w14:paraId="0F486B40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DB70E5" w:rsidRPr="00CE6C29" w:rsidP="002F6A28" w14:paraId="68472C6C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DB70E5" w:rsidRPr="00CE6C29" w:rsidP="002F6A28" w14:paraId="0D801197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DB70E5" w:rsidRPr="00CE6C29" w:rsidP="002F6A28" w14:paraId="052F85FB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DB70E5" w:rsidRPr="00CE6C29" w:rsidP="002F6A28" w14:paraId="0B33A389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DB70E5" w:rsidRPr="00CE6C29" w:rsidP="002F6A28" w14:paraId="57157ED5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DB70E5" w:rsidRPr="00CE6C29" w:rsidP="002F6A28" w14:paraId="6EAF96D4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DB70E5" w:rsidRPr="00CE6C29" w:rsidP="002F6A28" w14:paraId="613A40F8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DB70E5" w:rsidRPr="00CE6C29" w:rsidP="002F6A28" w14:paraId="12DB50F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DB70E5" w:rsidRPr="00CE6C29" w:rsidP="002F6A28" w14:paraId="02BE22F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502571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63CA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C5E670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Standard specifies requirements, sampling and test methods for alkaline heavy duty degreaser.</w:t>
            </w:r>
          </w:p>
          <w:p w:rsidR="00FE448B" w:rsidRPr="00C379C8" w:rsidP="002F6A28" w14:paraId="6CA34F48" w14:textId="77777777">
            <w:pPr>
              <w:spacing w:before="120" w:after="120"/>
            </w:pPr>
            <w:r w:rsidRPr="00C379C8">
              <w:t>This Standard does not apply to hand-cleaning products, personal-care products, laundry detergents, dishwashing detergents or products intended primarily for disinfection or sterilization.</w:t>
            </w:r>
          </w:p>
        </w:tc>
      </w:tr>
      <w:tr w14:paraId="379D73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78F38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C655C9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requirements; Reducing trade barriers and facilitating trade</w:t>
            </w:r>
          </w:p>
        </w:tc>
      </w:tr>
      <w:tr w14:paraId="79A386C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E5793C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0CC453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788B46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D4252-89, Standard Test Methods for Chemical Analysis of Alcohol Ethoxylates and Alkylphenol Ethoxylates</w:t>
            </w:r>
          </w:p>
          <w:p w:rsidR="00EE3A11" w:rsidRPr="002F6A28" w:rsidP="007F13E8" w14:paraId="027E012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G1 25, Standard Practice for Preparing, Cleaning, and Evaluating Corrosion Test Specimens</w:t>
            </w:r>
          </w:p>
          <w:p w:rsidR="00EE3A11" w:rsidRPr="002F6A28" w:rsidP="007F13E8" w14:paraId="36FFFDC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456, Surface active agents — Analysis of soaps — Determination of free caustic alkali</w:t>
            </w:r>
          </w:p>
          <w:p w:rsidR="00EE3A11" w:rsidRPr="002F6A28" w:rsidP="007F13E8" w14:paraId="15B8953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1692, Sodium and potassium silicates for industrial use — Determination of total alkalinity — Titrimetric method</w:t>
            </w:r>
          </w:p>
          <w:p w:rsidR="00EE3A11" w:rsidRPr="002F6A28" w:rsidP="007F13E8" w14:paraId="654227F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646 ISO 4316, Surface active agents — Determination of pH of aqueous solutions — Potentiometric method</w:t>
            </w:r>
          </w:p>
          <w:p w:rsidR="00EE3A11" w:rsidRPr="002F6A28" w:rsidP="007F13E8" w14:paraId="3605052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2884-2, Paints and varnishes — Determination of viscosity using rotational viscometers Part 2: Relative measurement of viscosity using disc or ball spindles at specified speeds</w:t>
            </w:r>
          </w:p>
        </w:tc>
      </w:tr>
      <w:tr w14:paraId="153221C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1756EE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12D91F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C4604C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CB1C5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F46C7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953FB2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5D750B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7040BA9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E426C6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5464EF7" w14:textId="77777777">
            <w:r w:rsidRPr="00CE6C29">
              <w:t>Tanzania Bureau of Standards</w:t>
            </w:r>
          </w:p>
          <w:p w:rsidR="00CE6C29" w:rsidRPr="00CE6C29" w:rsidP="000C3B6C" w14:paraId="05502A95" w14:textId="77777777">
            <w:r w:rsidRPr="00CE6C29">
              <w:t>Contact person(s):</w:t>
            </w:r>
          </w:p>
          <w:p w:rsidR="00CE6C29" w:rsidRPr="00CE6C29" w:rsidP="000C3B6C" w14:paraId="6F7E493A" w14:textId="77777777">
            <w:r w:rsidRPr="00CE6C29">
              <w:t>Ms. Bahati Samillani</w:t>
            </w:r>
          </w:p>
          <w:p w:rsidR="00CE6C29" w:rsidRPr="00CE6C29" w:rsidP="000C3B6C" w14:paraId="5ACC31A0" w14:textId="77777777">
            <w:r w:rsidRPr="00CE6C29">
              <w:t>Mr. Salim Mohamed Salum</w:t>
            </w:r>
          </w:p>
          <w:p w:rsidR="00CE6C29" w:rsidRPr="00CE6C29" w:rsidP="000C3B6C" w14:paraId="6698B531" w14:textId="77777777">
            <w:r w:rsidRPr="00CE6C29">
              <w:t>Dr. Ashura Abdul Katunzi</w:t>
            </w:r>
          </w:p>
          <w:p w:rsidR="00CE6C29" w:rsidRPr="00CE6C29" w:rsidP="000C3B6C" w14:paraId="0B6C127D" w14:textId="77777777">
            <w:r w:rsidRPr="00CE6C29">
              <w:t>Director General</w:t>
            </w:r>
          </w:p>
          <w:p w:rsidR="00CE6C29" w:rsidRPr="00CE6C29" w:rsidP="000C3B6C" w14:paraId="4C0DF849" w14:textId="77777777">
            <w:r w:rsidRPr="00CE6C29">
              <w:t>Tanzania Bureau of Standards</w:t>
            </w:r>
          </w:p>
          <w:p w:rsidR="00CE6C29" w:rsidRPr="00CE6C29" w:rsidP="000C3B6C" w14:paraId="4EFAEF2C" w14:textId="77777777">
            <w:r w:rsidRPr="00CE6C29">
              <w:t>P.O. Box 9524</w:t>
            </w:r>
          </w:p>
          <w:p w:rsidR="00CE6C29" w:rsidRPr="00CE6C29" w:rsidP="000C3B6C" w14:paraId="0BB63EFC" w14:textId="77777777">
            <w:r w:rsidRPr="00CE6C29">
              <w:t>Dar es Salaam</w:t>
            </w:r>
          </w:p>
          <w:p w:rsidR="00CE6C29" w:rsidRPr="00CE6C29" w:rsidP="000C3B6C" w14:paraId="699AEE69" w14:textId="77777777">
            <w:r w:rsidRPr="00CE6C29">
              <w:t>Tel: +255 653 267 554, +255 715 867 800</w:t>
            </w:r>
          </w:p>
          <w:p w:rsidR="00CE6C29" w:rsidRPr="00CE6C29" w:rsidP="000C3B6C" w14:paraId="77B91A11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dg@tbs.go.tz</w:t>
              </w:r>
            </w:hyperlink>
            <w:r w:rsidRPr="00CE6C29">
              <w:t xml:space="preserve"> , </w:t>
            </w:r>
            <w:hyperlink r:id="rId6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,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  <w:r w:rsidRPr="00CE6C29">
              <w:t xml:space="preserve">, </w:t>
            </w:r>
            <w:hyperlink r:id="rId11" w:history="1">
              <w:r w:rsidRPr="00CE6C29">
                <w:rPr>
                  <w:color w:val="0000FF"/>
                  <w:u w:val="single"/>
                </w:rPr>
                <w:t>salim.mohamed@tbs.go.tz</w:t>
              </w:r>
            </w:hyperlink>
          </w:p>
          <w:p w:rsidR="00CE6C29" w:rsidRPr="00CE6C29" w:rsidP="000C3B6C" w14:paraId="1329FBE9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http://www.tbs.go.tz</w:t>
              </w:r>
            </w:hyperlink>
          </w:p>
        </w:tc>
      </w:tr>
    </w:tbl>
    <w:p w:rsidR="00EE3A11" w:rsidRPr="002F6A28" w:rsidP="00887259" w14:paraId="5AEBFD62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AA196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2842DC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841D0F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5348C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C11AD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3E22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3BE40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399D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G/TBT/N/TZA/1682</w:t>
    </w:r>
    <w:bookmarkEnd w:id="0"/>
  </w:p>
  <w:p w:rsidR="009239F7" w:rsidRPr="002F6A28" w:rsidP="009239F7" w14:paraId="416433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167E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6027E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44355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4B265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09AD2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2096AE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8C0113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B61626B" w14:textId="77777777">
          <w:pPr>
            <w:jc w:val="right"/>
            <w:rPr>
              <w:b/>
              <w:szCs w:val="16"/>
            </w:rPr>
          </w:pPr>
        </w:p>
      </w:tc>
    </w:tr>
    <w:tr w14:paraId="2ADA4AE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E56029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4AD63C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G/TBT/N/TZA/1682</w:t>
          </w:r>
          <w:bookmarkEnd w:id="2"/>
        </w:p>
      </w:tc>
    </w:tr>
    <w:tr w14:paraId="1957714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781F7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5BDDC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0638A8B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AA0CEA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(26-7473)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624360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378CF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6AC707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063106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CAA2AC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3763342">
    <w:abstractNumId w:val="9"/>
  </w:num>
  <w:num w:numId="2" w16cid:durableId="1024862496">
    <w:abstractNumId w:val="7"/>
  </w:num>
  <w:num w:numId="3" w16cid:durableId="1373727150">
    <w:abstractNumId w:val="6"/>
  </w:num>
  <w:num w:numId="4" w16cid:durableId="2129426805">
    <w:abstractNumId w:val="5"/>
  </w:num>
  <w:num w:numId="5" w16cid:durableId="1845436708">
    <w:abstractNumId w:val="4"/>
  </w:num>
  <w:num w:numId="6" w16cid:durableId="1099912907">
    <w:abstractNumId w:val="12"/>
  </w:num>
  <w:num w:numId="7" w16cid:durableId="1503159665">
    <w:abstractNumId w:val="11"/>
  </w:num>
  <w:num w:numId="8" w16cid:durableId="2111198261">
    <w:abstractNumId w:val="10"/>
  </w:num>
  <w:num w:numId="9" w16cid:durableId="1077444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0178342">
    <w:abstractNumId w:val="13"/>
  </w:num>
  <w:num w:numId="11" w16cid:durableId="1465347738">
    <w:abstractNumId w:val="8"/>
  </w:num>
  <w:num w:numId="12" w16cid:durableId="258563004">
    <w:abstractNumId w:val="3"/>
  </w:num>
  <w:num w:numId="13" w16cid:durableId="493957849">
    <w:abstractNumId w:val="2"/>
  </w:num>
  <w:num w:numId="14" w16cid:durableId="1298728671">
    <w:abstractNumId w:val="1"/>
  </w:num>
  <w:num w:numId="15" w16cid:durableId="581525705">
    <w:abstractNumId w:val="0"/>
  </w:num>
  <w:num w:numId="16" w16cid:durableId="9085405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3C1B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B70E5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4454C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C206A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yperlink" Target="mailto:salim.mohamed@tbs.go.tz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TZA/26_05552_00_e.pdf" TargetMode="External" /><Relationship Id="rId6" Type="http://schemas.openxmlformats.org/officeDocument/2006/relationships/hyperlink" Target="mailto:nep@tbs.go.tz" TargetMode="External" /><Relationship Id="rId7" Type="http://schemas.openxmlformats.org/officeDocument/2006/relationships/hyperlink" Target="mailto:info@tbs.go.tz" TargetMode="External" /><Relationship Id="rId8" Type="http://schemas.openxmlformats.org/officeDocument/2006/relationships/hyperlink" Target="http://www.tbs.go.tz" TargetMode="External" /><Relationship Id="rId9" Type="http://schemas.openxmlformats.org/officeDocument/2006/relationships/hyperlink" Target="mailto:dg@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2026-10-26T13:46:00Z</dcterms:created>
  <dcterms:modified xsi:type="dcterms:W3CDTF">2026-10-26T13:46:00Z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