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17A541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CF9672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6F7FB3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97E0B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26E67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091A52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5E79960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7F0FE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9674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DFAC78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8C6A692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76EBD5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7302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E3308F8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BC881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6008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F39E9B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Orthoses (HS code(s): 902110); (ICS code(s): 11.040.40)</w:t>
            </w:r>
          </w:p>
        </w:tc>
      </w:tr>
      <w:tr w14:paraId="63B391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2496E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4BE04D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</w:t>
            </w:r>
            <w:r w:rsidRPr="00C379C8" w:rsidR="00EE3A11">
              <w:t>P.R.C.,Specification</w:t>
            </w:r>
            <w:r w:rsidRPr="00C379C8" w:rsidR="00EE3A11">
              <w:t xml:space="preserve"> of orthoses fitting service; (16 page(s), in Chinese)</w:t>
            </w:r>
          </w:p>
          <w:p w:rsidR="000C3B6C" w:rsidRPr="000C3B6C" w:rsidP="002F6A28" w14:paraId="58CBAB2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00DB6" w:rsidRPr="00CE6C29" w:rsidP="002F6A28" w14:paraId="1871E038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https://members.wto.org/crnattachments/2026/TBT/CHN/26_05500_00_x.pdf</w:t>
              </w:r>
            </w:hyperlink>
          </w:p>
        </w:tc>
      </w:tr>
      <w:tr w14:paraId="0EADD9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D4193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5D979C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basic requirements, service contents, service procedures and requirements for orthotic fitting services, and provides methods for service evaluation and improvement. </w:t>
            </w:r>
          </w:p>
          <w:p w:rsidR="00FE448B" w:rsidRPr="00C379C8" w:rsidP="002F6A28" w14:paraId="7322874F" w14:textId="77777777">
            <w:pPr>
              <w:spacing w:before="120" w:after="120"/>
            </w:pPr>
            <w:r w:rsidRPr="00C379C8">
              <w:t>This document applies to all types of institutions providing orthotic fitting services.</w:t>
            </w:r>
          </w:p>
        </w:tc>
      </w:tr>
      <w:tr w14:paraId="7282CA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86DA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6861FE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</w:t>
            </w:r>
          </w:p>
        </w:tc>
      </w:tr>
      <w:tr w14:paraId="29E6DE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EAA9A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1F4EDC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C537CC7" w14:textId="77777777">
            <w:pPr>
              <w:spacing w:before="120" w:after="120"/>
            </w:pPr>
            <w:r w:rsidRPr="002F6A28">
              <w:t>-</w:t>
            </w:r>
          </w:p>
        </w:tc>
      </w:tr>
      <w:tr w14:paraId="0C3C51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8E140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47A661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6AC54C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2FF9D6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EA3B3A" w14:paraId="010A7A83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A0AB4A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7C0517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November 2026 (30 days from notification)</w:t>
            </w:r>
          </w:p>
          <w:p w:rsidR="000C3B6C" w:rsidRPr="00E3324D" w:rsidP="000C3B6C" w14:paraId="08012FF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098B7B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DCDDEA5" w14:textId="77777777">
            <w:r w:rsidRPr="00CE6C29">
              <w:t xml:space="preserve">WTO/TBT National Notification and Enquiry </w:t>
            </w:r>
            <w:r w:rsidRPr="00CE6C29">
              <w:t>Center</w:t>
            </w:r>
            <w:r w:rsidRPr="00CE6C29">
              <w:t xml:space="preserve"> of the People's Republic of China</w:t>
            </w:r>
          </w:p>
          <w:p w:rsidR="00CE6C29" w:rsidRPr="00CE6C29" w:rsidP="000C3B6C" w14:paraId="0DE34BFE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63E7000D" w14:textId="77777777">
            <w:pPr>
              <w:spacing w:after="120"/>
            </w:pPr>
            <w:r w:rsidRPr="00CE6C29">
              <w:t>E_mail</w:t>
            </w:r>
            <w:r w:rsidRPr="00CE6C29">
              <w:t xml:space="preserve">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1E969190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6B3E7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3E644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427562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95EE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AF213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ED84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9F64A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7A32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G/TBT/N/CHN/2376</w:t>
    </w:r>
    <w:bookmarkEnd w:id="0"/>
  </w:p>
  <w:p w:rsidR="009239F7" w:rsidRPr="002F6A28" w:rsidP="009239F7" w14:paraId="47FDFA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58DBB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94E44C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814958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0D63A0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7C2E9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690F00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8BA004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2A8F377" w14:textId="77777777">
          <w:pPr>
            <w:jc w:val="right"/>
            <w:rPr>
              <w:b/>
              <w:szCs w:val="16"/>
            </w:rPr>
          </w:pPr>
        </w:p>
      </w:tc>
    </w:tr>
    <w:tr w14:paraId="34F0B98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540CA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07789D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G/TBT/N/CHN/2376</w:t>
          </w:r>
          <w:bookmarkEnd w:id="2"/>
        </w:p>
      </w:tc>
    </w:tr>
    <w:tr w14:paraId="23F94D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0A4C9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28B01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6721BBD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E1A845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A52D77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7C3C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430E4E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2C94C2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C2159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3634010">
    <w:abstractNumId w:val="9"/>
  </w:num>
  <w:num w:numId="2" w16cid:durableId="360397072">
    <w:abstractNumId w:val="7"/>
  </w:num>
  <w:num w:numId="3" w16cid:durableId="969701839">
    <w:abstractNumId w:val="6"/>
  </w:num>
  <w:num w:numId="4" w16cid:durableId="1556962521">
    <w:abstractNumId w:val="5"/>
  </w:num>
  <w:num w:numId="5" w16cid:durableId="30541862">
    <w:abstractNumId w:val="4"/>
  </w:num>
  <w:num w:numId="6" w16cid:durableId="1183478158">
    <w:abstractNumId w:val="12"/>
  </w:num>
  <w:num w:numId="7" w16cid:durableId="279991370">
    <w:abstractNumId w:val="11"/>
  </w:num>
  <w:num w:numId="8" w16cid:durableId="793326991">
    <w:abstractNumId w:val="10"/>
  </w:num>
  <w:num w:numId="9" w16cid:durableId="19381001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1107757">
    <w:abstractNumId w:val="13"/>
  </w:num>
  <w:num w:numId="11" w16cid:durableId="463693908">
    <w:abstractNumId w:val="8"/>
  </w:num>
  <w:num w:numId="12" w16cid:durableId="21711785">
    <w:abstractNumId w:val="3"/>
  </w:num>
  <w:num w:numId="13" w16cid:durableId="1617327275">
    <w:abstractNumId w:val="2"/>
  </w:num>
  <w:num w:numId="14" w16cid:durableId="1926302466">
    <w:abstractNumId w:val="1"/>
  </w:num>
  <w:num w:numId="15" w16cid:durableId="176201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2357"/>
    <w:rsid w:val="00147DF9"/>
    <w:rsid w:val="00153339"/>
    <w:rsid w:val="00155128"/>
    <w:rsid w:val="00161831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0681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4CDE"/>
    <w:rsid w:val="008D641C"/>
    <w:rsid w:val="008E372C"/>
    <w:rsid w:val="008E67DC"/>
    <w:rsid w:val="00900DB6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623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3B3A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4969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BB2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500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70C1C-58AD-4527-800D-3F8D121012A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273</Words>
  <Characters>1665</Characters>
  <Application>Microsoft Office Word</Application>
  <DocSecurity>0</DocSecurity>
  <Lines>47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2026-10-26T09:23:00Z</dcterms:created>
  <dcterms:modified xsi:type="dcterms:W3CDTF">2026-10-26T09:35:00Z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