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4E4B6FC" w14:textId="77777777">
      <w:pPr>
        <w:pStyle w:val="Title"/>
        <w:rPr>
          <w:caps w:val="0"/>
          <w:kern w:val="0"/>
        </w:rPr>
      </w:pPr>
      <w:r w:rsidRPr="002F6A28">
        <w:rPr>
          <w:caps w:val="0"/>
          <w:kern w:val="0"/>
        </w:rPr>
        <w:t>NOTIFICATION</w:t>
      </w:r>
    </w:p>
    <w:p w:rsidR="009239F7" w:rsidRPr="002F6A28" w:rsidP="002F6A28" w14:paraId="454CB89D" w14:textId="77777777">
      <w:pPr>
        <w:jc w:val="center"/>
      </w:pPr>
      <w:r w:rsidRPr="002F6A28">
        <w:t>The following notification is being circulated in accordance with Article 10.6</w:t>
      </w:r>
    </w:p>
    <w:p w:rsidR="009239F7" w:rsidRPr="002F6A28" w:rsidP="002F6A28" w14:paraId="2B533B6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884781E" w14:textId="77777777" w:rsidTr="00DB13FE">
        <w:tblPrEx>
          <w:tblW w:w="5000" w:type="pct"/>
          <w:tblLayout w:type="fixed"/>
          <w:tblLook w:val="0000"/>
        </w:tblPrEx>
        <w:tc>
          <w:tcPr>
            <w:tcW w:w="607" w:type="dxa"/>
            <w:tcBorders>
              <w:top w:val="double" w:sz="4" w:space="0" w:color="auto"/>
            </w:tcBorders>
          </w:tcPr>
          <w:p w:rsidR="00F85C99" w:rsidRPr="002F6A28" w:rsidP="002F6A28" w14:paraId="331B76A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FA3A508"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03FEFEE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AEA10D7" w14:textId="77777777" w:rsidTr="00DB13FE">
        <w:tblPrEx>
          <w:tblW w:w="5000" w:type="pct"/>
          <w:tblLayout w:type="fixed"/>
          <w:tblLook w:val="0000"/>
        </w:tblPrEx>
        <w:tc>
          <w:tcPr>
            <w:tcW w:w="607" w:type="dxa"/>
          </w:tcPr>
          <w:p w:rsidR="00F85C99" w:rsidRPr="002F6A28" w:rsidP="002F6A28" w14:paraId="3D00FF33" w14:textId="77777777">
            <w:pPr>
              <w:spacing w:before="120" w:after="120"/>
              <w:jc w:val="left"/>
            </w:pPr>
            <w:r w:rsidRPr="002F6A28">
              <w:rPr>
                <w:b/>
              </w:rPr>
              <w:t>2.</w:t>
            </w:r>
          </w:p>
        </w:tc>
        <w:tc>
          <w:tcPr>
            <w:tcW w:w="8373" w:type="dxa"/>
          </w:tcPr>
          <w:p w:rsidR="00F85C99" w:rsidRPr="002F6A28" w:rsidP="000C3B6C" w14:paraId="6A4B1B5F" w14:textId="77777777">
            <w:pPr>
              <w:spacing w:before="120" w:after="120"/>
            </w:pPr>
            <w:r w:rsidRPr="002F6A28">
              <w:rPr>
                <w:b/>
              </w:rPr>
              <w:t>Agency responsible:</w:t>
            </w:r>
            <w:r w:rsidRPr="00C379C8" w:rsidR="00EE3A11">
              <w:t xml:space="preserve"> </w:t>
            </w:r>
          </w:p>
          <w:p w:rsidR="00EE3A11" w:rsidRPr="00C379C8" w:rsidP="000C3B6C" w14:paraId="5E65EF2A" w14:textId="77777777">
            <w:r w:rsidRPr="00C379C8">
              <w:t>1. Drug Administration of Vietnam - Ministry of Health</w:t>
            </w:r>
          </w:p>
          <w:p w:rsidR="00EE3A11" w:rsidRPr="00C379C8" w:rsidP="000C3B6C" w14:paraId="07950E6E" w14:textId="77777777">
            <w:r w:rsidRPr="00C379C8">
              <w:t>No. 138A, Giang Vo, Ba Dinh, Hanoi</w:t>
            </w:r>
          </w:p>
          <w:p w:rsidR="00EE3A11" w:rsidRPr="00C379C8" w:rsidP="000C3B6C" w14:paraId="7C574236" w14:textId="77777777">
            <w:r w:rsidRPr="00C379C8">
              <w:t>Telephone: (+84 24) 37366483</w:t>
            </w:r>
          </w:p>
          <w:p w:rsidR="00EE3A11" w:rsidRPr="00C379C8" w:rsidP="000C3B6C" w14:paraId="3A9410EC" w14:textId="77777777">
            <w:r w:rsidRPr="00C379C8">
              <w:t>Fax: (+84 24) 38234758</w:t>
            </w:r>
          </w:p>
          <w:p w:rsidR="00EE3A11" w:rsidP="000C3B6C" w14:paraId="5D59F896" w14:textId="77777777">
            <w:r w:rsidRPr="00C379C8">
              <w:t xml:space="preserve">Email: </w:t>
            </w:r>
            <w:hyperlink r:id="rId6" w:history="1">
              <w:r w:rsidRPr="00C379C8">
                <w:rPr>
                  <w:color w:val="0000FF"/>
                  <w:u w:val="single"/>
                </w:rPr>
                <w:t>dangkythuoc.qld@moh.gov.vn</w:t>
              </w:r>
            </w:hyperlink>
          </w:p>
          <w:p w:rsidR="00B641AA" w:rsidRPr="00C379C8" w:rsidP="000C3B6C" w14:paraId="5FA27DF0" w14:textId="77777777"/>
          <w:p w:rsidR="00EE3A11" w:rsidRPr="00C379C8" w:rsidP="000C3B6C" w14:paraId="77C64C28" w14:textId="77777777">
            <w:r w:rsidRPr="00C379C8">
              <w:t>2. Administration of Science Technology and Training –Ministry of Health</w:t>
            </w:r>
          </w:p>
          <w:p w:rsidR="00EE3A11" w:rsidRPr="00C379C8" w:rsidP="000C3B6C" w14:paraId="0D6490EC" w14:textId="77777777">
            <w:r w:rsidRPr="00C379C8">
              <w:t>Address: No. 138B Giang Vo – Ba Dinh – Hanoi</w:t>
            </w:r>
          </w:p>
          <w:p w:rsidR="00EE3A11" w:rsidRPr="002554A5" w:rsidP="000C3B6C" w14:paraId="661860E9" w14:textId="77777777">
            <w:pPr>
              <w:rPr>
                <w:lang w:val="fr-CH"/>
              </w:rPr>
            </w:pPr>
            <w:r w:rsidRPr="002554A5">
              <w:rPr>
                <w:lang w:val="fr-CH"/>
              </w:rPr>
              <w:t>Phone: (+84 24) 33846688</w:t>
            </w:r>
          </w:p>
          <w:p w:rsidR="00EE3A11" w:rsidRPr="002554A5" w:rsidP="000C3B6C" w14:paraId="504AA6CE" w14:textId="77777777">
            <w:pPr>
              <w:rPr>
                <w:lang w:val="fr-CH"/>
              </w:rPr>
            </w:pPr>
            <w:r w:rsidRPr="002554A5">
              <w:rPr>
                <w:lang w:val="fr-CH"/>
              </w:rPr>
              <w:t>Fax: (+84 24) 32373236</w:t>
            </w:r>
          </w:p>
          <w:p w:rsidR="00EE3A11" w:rsidRPr="002554A5" w:rsidP="000C3B6C" w14:paraId="5AEE16B5" w14:textId="77777777">
            <w:pPr>
              <w:spacing w:after="120"/>
              <w:rPr>
                <w:lang w:val="fr-CH"/>
              </w:rPr>
            </w:pPr>
            <w:r w:rsidRPr="002554A5">
              <w:rPr>
                <w:lang w:val="fr-CH"/>
              </w:rPr>
              <w:t xml:space="preserve">Email: </w:t>
            </w:r>
            <w:hyperlink r:id="rId7" w:history="1">
              <w:r w:rsidRPr="002554A5">
                <w:rPr>
                  <w:color w:val="0000FF"/>
                  <w:u w:val="single"/>
                  <w:lang w:val="fr-CH"/>
                </w:rPr>
                <w:t>cuck2dt@moh.gov.vn</w:t>
              </w:r>
            </w:hyperlink>
          </w:p>
        </w:tc>
      </w:tr>
      <w:tr w14:paraId="0FEE45C7" w14:textId="77777777" w:rsidTr="00DB13FE">
        <w:tblPrEx>
          <w:tblW w:w="5000" w:type="pct"/>
          <w:tblLayout w:type="fixed"/>
          <w:tblLook w:val="0000"/>
        </w:tblPrEx>
        <w:tc>
          <w:tcPr>
            <w:tcW w:w="607" w:type="dxa"/>
          </w:tcPr>
          <w:p w:rsidR="00F85C99" w:rsidRPr="002F6A28" w:rsidP="002F6A28" w14:paraId="00950850" w14:textId="77777777">
            <w:pPr>
              <w:spacing w:before="120" w:after="120"/>
              <w:jc w:val="left"/>
              <w:rPr>
                <w:b/>
              </w:rPr>
            </w:pPr>
            <w:r w:rsidRPr="002F6A28">
              <w:rPr>
                <w:b/>
              </w:rPr>
              <w:t>3.</w:t>
            </w:r>
          </w:p>
        </w:tc>
        <w:tc>
          <w:tcPr>
            <w:tcW w:w="8373" w:type="dxa"/>
          </w:tcPr>
          <w:p w:rsidR="00F85C99" w:rsidRPr="0058336F" w:rsidP="002F6A28" w14:paraId="706C907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B1D34AC" w14:textId="77777777" w:rsidTr="00DB13FE">
        <w:tblPrEx>
          <w:tblW w:w="5000" w:type="pct"/>
          <w:tblLayout w:type="fixed"/>
          <w:tblLook w:val="0000"/>
        </w:tblPrEx>
        <w:tc>
          <w:tcPr>
            <w:tcW w:w="607" w:type="dxa"/>
          </w:tcPr>
          <w:p w:rsidR="00F85C99" w:rsidRPr="002F6A28" w:rsidP="002F6A28" w14:paraId="42F79293" w14:textId="77777777">
            <w:pPr>
              <w:spacing w:before="120" w:after="120"/>
              <w:jc w:val="left"/>
            </w:pPr>
            <w:r w:rsidRPr="002F6A28">
              <w:rPr>
                <w:b/>
              </w:rPr>
              <w:t>4.</w:t>
            </w:r>
          </w:p>
        </w:tc>
        <w:tc>
          <w:tcPr>
            <w:tcW w:w="8373" w:type="dxa"/>
          </w:tcPr>
          <w:p w:rsidR="00F85C99" w:rsidRPr="002F6A28" w:rsidP="002F6A28" w14:paraId="2EBEDC7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drugs, medicinal ingredients</w:t>
            </w:r>
          </w:p>
        </w:tc>
      </w:tr>
      <w:tr w14:paraId="43D882DF" w14:textId="77777777" w:rsidTr="00DB13FE">
        <w:tblPrEx>
          <w:tblW w:w="5000" w:type="pct"/>
          <w:tblLayout w:type="fixed"/>
          <w:tblLook w:val="0000"/>
        </w:tblPrEx>
        <w:tc>
          <w:tcPr>
            <w:tcW w:w="607" w:type="dxa"/>
          </w:tcPr>
          <w:p w:rsidR="00F85C99" w:rsidRPr="002F6A28" w:rsidP="002F6A28" w14:paraId="5A7A8A17" w14:textId="77777777">
            <w:pPr>
              <w:spacing w:before="120" w:after="120"/>
              <w:jc w:val="left"/>
            </w:pPr>
            <w:r w:rsidRPr="002F6A28">
              <w:rPr>
                <w:b/>
              </w:rPr>
              <w:t>5.</w:t>
            </w:r>
          </w:p>
        </w:tc>
        <w:tc>
          <w:tcPr>
            <w:tcW w:w="8373" w:type="dxa"/>
          </w:tcPr>
          <w:p w:rsidR="00F85C99" w:rsidP="002F6A28" w14:paraId="2A108BD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Circular replacing Circular No. 01/2018/TT-BYT dated January 18, 2018, of the Minister of Health prescribing the labeling of drugs, medicinal ingredients and the package insert.; (38 page(s), in Vietnamese)</w:t>
            </w:r>
          </w:p>
          <w:p w:rsidR="000C3B6C" w:rsidRPr="000C3B6C" w:rsidP="002F6A28" w14:paraId="57D2929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51657" w:rsidRPr="00CE6C29" w:rsidP="002F6A28" w14:paraId="444FC8D6" w14:textId="77777777">
            <w:pPr>
              <w:pBdr>
                <w:top w:val="none" w:sz="0" w:space="4" w:color="auto"/>
                <w:bottom w:val="none" w:sz="0" w:space="4" w:color="auto"/>
              </w:pBdr>
              <w:spacing w:after="120"/>
              <w:rPr>
                <w:iCs/>
              </w:rPr>
            </w:pPr>
            <w:hyperlink r:id="rId8" w:tgtFrame="_blank" w:history="1">
              <w:r w:rsidRPr="00CE6C29">
                <w:rPr>
                  <w:iCs/>
                  <w:color w:val="0000FF"/>
                  <w:u w:val="single"/>
                </w:rPr>
                <w:t>https://members.wto.org/crnattachments/2026/TBT/VNM/26_05528_00_x.pdf</w:t>
              </w:r>
            </w:hyperlink>
          </w:p>
        </w:tc>
      </w:tr>
      <w:tr w14:paraId="1D09A84C" w14:textId="77777777" w:rsidTr="00DB13FE">
        <w:tblPrEx>
          <w:tblW w:w="5000" w:type="pct"/>
          <w:tblLayout w:type="fixed"/>
          <w:tblLook w:val="0000"/>
        </w:tblPrEx>
        <w:tc>
          <w:tcPr>
            <w:tcW w:w="607" w:type="dxa"/>
          </w:tcPr>
          <w:p w:rsidR="00F85C99" w:rsidRPr="002F6A28" w:rsidP="002F6A28" w14:paraId="642189A3" w14:textId="77777777">
            <w:pPr>
              <w:spacing w:before="120" w:after="120"/>
              <w:jc w:val="left"/>
              <w:rPr>
                <w:b/>
              </w:rPr>
            </w:pPr>
            <w:r w:rsidRPr="002F6A28">
              <w:rPr>
                <w:b/>
              </w:rPr>
              <w:t>6.</w:t>
            </w:r>
          </w:p>
        </w:tc>
        <w:tc>
          <w:tcPr>
            <w:tcW w:w="8373" w:type="dxa"/>
          </w:tcPr>
          <w:p w:rsidR="00F85C99" w:rsidRPr="002F6A28" w:rsidP="002F6A28" w14:paraId="75AA303E" w14:textId="77777777">
            <w:pPr>
              <w:spacing w:before="120" w:after="120"/>
              <w:rPr>
                <w:b/>
              </w:rPr>
            </w:pPr>
            <w:r w:rsidRPr="002F6A28">
              <w:rPr>
                <w:b/>
              </w:rPr>
              <w:t>Description of content:</w:t>
            </w:r>
            <w:r w:rsidRPr="00C379C8" w:rsidR="00FE448B">
              <w:t xml:space="preserve"> This draft Circular stipulates the content and methods for labeling medicinal products, raw materials for medicinal products, and their accompanying leaflets for products circulating on the market; it also addresses the modification of expiry dates—as previously stated on the labels—in circumstances involving national defense, security, disease prevention and control, or the remediation of consequences resulting from natural disasters or catastrophes.</w:t>
            </w:r>
          </w:p>
        </w:tc>
      </w:tr>
      <w:tr w14:paraId="637E893E" w14:textId="77777777" w:rsidTr="00DB13FE">
        <w:tblPrEx>
          <w:tblW w:w="5000" w:type="pct"/>
          <w:tblLayout w:type="fixed"/>
          <w:tblLook w:val="0000"/>
        </w:tblPrEx>
        <w:tc>
          <w:tcPr>
            <w:tcW w:w="607" w:type="dxa"/>
          </w:tcPr>
          <w:p w:rsidR="00F85C99" w:rsidRPr="002F6A28" w:rsidP="002F6A28" w14:paraId="168A2322" w14:textId="77777777">
            <w:pPr>
              <w:spacing w:before="120" w:after="120"/>
              <w:jc w:val="left"/>
              <w:rPr>
                <w:b/>
              </w:rPr>
            </w:pPr>
            <w:r w:rsidRPr="002F6A28">
              <w:rPr>
                <w:b/>
              </w:rPr>
              <w:t>7.</w:t>
            </w:r>
          </w:p>
        </w:tc>
        <w:tc>
          <w:tcPr>
            <w:tcW w:w="8373" w:type="dxa"/>
          </w:tcPr>
          <w:p w:rsidR="00F85C99" w:rsidRPr="002F6A28" w:rsidP="002F6A28" w14:paraId="4C7299AE"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57D73AA9" w14:textId="77777777" w:rsidTr="00DB13FE">
        <w:tblPrEx>
          <w:tblW w:w="5000" w:type="pct"/>
          <w:tblLayout w:type="fixed"/>
          <w:tblLook w:val="0000"/>
        </w:tblPrEx>
        <w:tc>
          <w:tcPr>
            <w:tcW w:w="607" w:type="dxa"/>
          </w:tcPr>
          <w:p w:rsidR="00F85C99" w:rsidRPr="002F6A28" w:rsidP="009E75ED" w14:paraId="0863F1FC" w14:textId="77777777">
            <w:pPr>
              <w:spacing w:before="120" w:after="120"/>
              <w:jc w:val="left"/>
              <w:rPr>
                <w:b/>
              </w:rPr>
            </w:pPr>
            <w:r w:rsidRPr="002F6A28">
              <w:rPr>
                <w:b/>
              </w:rPr>
              <w:t>8.</w:t>
            </w:r>
          </w:p>
        </w:tc>
        <w:tc>
          <w:tcPr>
            <w:tcW w:w="8373" w:type="dxa"/>
          </w:tcPr>
          <w:p w:rsidR="000C3B6C" w:rsidRPr="00EC00D2" w:rsidP="007F13E8" w14:paraId="7D46F795" w14:textId="77777777">
            <w:pPr>
              <w:spacing w:before="120" w:after="120"/>
              <w:rPr>
                <w:bCs/>
              </w:rPr>
            </w:pPr>
            <w:r w:rsidRPr="002F6A28">
              <w:rPr>
                <w:b/>
              </w:rPr>
              <w:t>Relevant documents:</w:t>
            </w:r>
            <w:r w:rsidRPr="002F6A28" w:rsidR="00EE3A11">
              <w:t xml:space="preserve"> </w:t>
            </w:r>
          </w:p>
          <w:p w:rsidR="00EE3A11" w:rsidRPr="002F6A28" w:rsidP="007F13E8" w14:paraId="26950152" w14:textId="77777777">
            <w:pPr>
              <w:spacing w:before="120" w:after="120"/>
            </w:pPr>
            <w:r w:rsidRPr="002F6A28">
              <w:t>- Relevant documents:</w:t>
            </w:r>
          </w:p>
          <w:p w:rsidR="00EE3A11" w:rsidRPr="002F6A28" w:rsidP="007F13E8" w14:paraId="3D6079BC" w14:textId="77777777">
            <w:pPr>
              <w:spacing w:before="120" w:after="120"/>
            </w:pPr>
            <w:r w:rsidRPr="002F6A28">
              <w:t>- The Law on Pharmacy dated 6 April 2016;</w:t>
            </w:r>
          </w:p>
          <w:p w:rsidR="00EE3A11" w:rsidRPr="002F6A28" w:rsidP="007F13E8" w14:paraId="392AFE0F" w14:textId="77777777">
            <w:pPr>
              <w:spacing w:before="120" w:after="120"/>
            </w:pPr>
            <w:r w:rsidRPr="002F6A28">
              <w:t>- The Law amending and supplementing a number of articles of the Law on Pharmacy dated 21 November 2024;</w:t>
            </w:r>
          </w:p>
          <w:p w:rsidR="00EE3A11" w:rsidRPr="002F6A28" w:rsidP="007F13E8" w14:paraId="41615A58" w14:textId="77777777">
            <w:pPr>
              <w:spacing w:before="120" w:after="120"/>
            </w:pPr>
            <w:r w:rsidRPr="002F6A28">
              <w:t>- Decree No. 163/2025/ND-CP dated 26 June 2025 of the Government detailing a number of articles and measures for the implementation of the Law on Pharmacy;</w:t>
            </w:r>
          </w:p>
          <w:p w:rsidR="00EE3A11" w:rsidRPr="002F6A28" w:rsidP="007F13E8" w14:paraId="4ED3B417" w14:textId="77777777">
            <w:pPr>
              <w:spacing w:before="120" w:after="120"/>
            </w:pPr>
            <w:r w:rsidRPr="002F6A28">
              <w:t>- Decree No. 37/2026/ND-CP dated 23 January 2026 of the Government detailing regulations and measures for organizing and guiding the implementation of the Law on Product and Goods Quality;</w:t>
            </w:r>
          </w:p>
          <w:p w:rsidR="00EE3A11" w:rsidRPr="002F6A28" w:rsidP="007F13E8" w14:paraId="2AB0B331" w14:textId="77777777">
            <w:pPr>
              <w:spacing w:before="120" w:after="120"/>
            </w:pPr>
            <w:r w:rsidRPr="002F6A28">
              <w:t>- Decree No. 313/2026/ND-CP dated 8 August 2026 of the Government defining the functions, tasks, powers and organizational structure of the Ministry of Health.</w:t>
            </w:r>
          </w:p>
        </w:tc>
      </w:tr>
      <w:tr w14:paraId="684A3F8D" w14:textId="77777777" w:rsidTr="00DB13FE">
        <w:tblPrEx>
          <w:tblW w:w="5000" w:type="pct"/>
          <w:tblLayout w:type="fixed"/>
          <w:tblLook w:val="0000"/>
        </w:tblPrEx>
        <w:tc>
          <w:tcPr>
            <w:tcW w:w="607" w:type="dxa"/>
          </w:tcPr>
          <w:p w:rsidR="00EE3A11" w:rsidRPr="002F6A28" w:rsidP="002F6A28" w14:paraId="76F259C1" w14:textId="77777777">
            <w:pPr>
              <w:spacing w:before="120" w:after="120"/>
              <w:jc w:val="left"/>
              <w:rPr>
                <w:b/>
              </w:rPr>
            </w:pPr>
            <w:r w:rsidRPr="002F6A28">
              <w:rPr>
                <w:b/>
              </w:rPr>
              <w:t>9.</w:t>
            </w:r>
          </w:p>
        </w:tc>
        <w:tc>
          <w:tcPr>
            <w:tcW w:w="8373" w:type="dxa"/>
          </w:tcPr>
          <w:p w:rsidR="00EE3A11" w:rsidRPr="002F6A28" w:rsidP="008953C4" w14:paraId="4A6A44B0" w14:textId="77777777">
            <w:pPr>
              <w:spacing w:before="120" w:after="120"/>
            </w:pPr>
            <w:r w:rsidRPr="002F6A28">
              <w:rPr>
                <w:b/>
              </w:rPr>
              <w:t>Proposed date of adoption:</w:t>
            </w:r>
            <w:r w:rsidRPr="00C379C8">
              <w:t xml:space="preserve"> To be determined</w:t>
            </w:r>
          </w:p>
          <w:p w:rsidR="00EE3A11" w:rsidRPr="002F6A28" w:rsidP="008953C4" w14:paraId="69D9EC47" w14:textId="77777777">
            <w:pPr>
              <w:spacing w:after="120"/>
            </w:pPr>
            <w:r w:rsidRPr="002F6A28">
              <w:rPr>
                <w:b/>
              </w:rPr>
              <w:t>Proposed date of entry into force:</w:t>
            </w:r>
            <w:r w:rsidRPr="00C379C8">
              <w:t xml:space="preserve"> To be determined</w:t>
            </w:r>
          </w:p>
        </w:tc>
      </w:tr>
      <w:tr w14:paraId="2E0F6624" w14:textId="77777777" w:rsidTr="00DB13FE">
        <w:tblPrEx>
          <w:tblW w:w="5000" w:type="pct"/>
          <w:tblLayout w:type="fixed"/>
          <w:tblLook w:val="0000"/>
        </w:tblPrEx>
        <w:tc>
          <w:tcPr>
            <w:tcW w:w="607" w:type="dxa"/>
            <w:tcBorders>
              <w:bottom w:val="double" w:sz="4" w:space="0" w:color="auto"/>
            </w:tcBorders>
          </w:tcPr>
          <w:p w:rsidR="00F85C99" w:rsidRPr="002F6A28" w:rsidP="002F6A28" w14:paraId="0374E35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641146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9B9ABC8" w14:textId="77777777">
            <w:pPr>
              <w:spacing w:before="120" w:after="120"/>
              <w:rPr>
                <w:bCs/>
              </w:rPr>
            </w:pPr>
            <w:r w:rsidRPr="002F6A28">
              <w:rPr>
                <w:b/>
              </w:rPr>
              <w:t>Final date for comments:</w:t>
            </w:r>
            <w:r w:rsidRPr="00C379C8" w:rsidR="00EE3A11">
              <w:t xml:space="preserve"> 7 December 2026 (45 days from notification)</w:t>
            </w:r>
          </w:p>
          <w:p w:rsidR="000C3B6C" w:rsidRPr="00E3324D" w:rsidP="000C3B6C" w14:paraId="6300001B"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210EDB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E7D5503" w14:textId="77777777">
            <w:r w:rsidRPr="00CE6C29">
              <w:t>Drug Administration of Vietnam - Ministry of Health</w:t>
            </w:r>
          </w:p>
          <w:p w:rsidR="00CE6C29" w:rsidRPr="00CE6C29" w:rsidP="000C3B6C" w14:paraId="19331667" w14:textId="77777777">
            <w:r w:rsidRPr="00CE6C29">
              <w:t>No. 138A, Giang Vo, Ba Dinh, Hanoi City</w:t>
            </w:r>
          </w:p>
          <w:p w:rsidR="00CE6C29" w:rsidRPr="00CE6C29" w:rsidP="000C3B6C" w14:paraId="57EF3DBD" w14:textId="77777777">
            <w:r w:rsidRPr="00CE6C29">
              <w:t>Phone: (84-24) 37366483</w:t>
            </w:r>
          </w:p>
          <w:p w:rsidR="00CE6C29" w:rsidRPr="00CE6C29" w:rsidP="000C3B6C" w14:paraId="10207113" w14:textId="77777777">
            <w:r w:rsidRPr="00CE6C29">
              <w:t>Fax: (84-24) 38234758</w:t>
            </w:r>
          </w:p>
          <w:p w:rsidR="00CE6C29" w:rsidRPr="00CE6C29" w:rsidP="000C3B6C" w14:paraId="479EB194" w14:textId="77777777">
            <w:pPr>
              <w:spacing w:after="120"/>
            </w:pPr>
            <w:r w:rsidRPr="00CE6C29">
              <w:t>Email:</w:t>
            </w:r>
            <w:hyperlink r:id="rId9" w:history="1">
              <w:r w:rsidRPr="00CE6C29">
                <w:rPr>
                  <w:color w:val="0000FF"/>
                  <w:u w:val="single"/>
                </w:rPr>
                <w:t>cqldvn@moh.gov.vn</w:t>
              </w:r>
            </w:hyperlink>
          </w:p>
        </w:tc>
      </w:tr>
    </w:tbl>
    <w:p w:rsidR="00EE3A11" w:rsidRPr="002F6A28" w:rsidP="00887259" w14:paraId="1FCE31B8"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97EF90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5AFEA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F04BC5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6BA425" w14:textId="77777777">
    <w:pPr>
      <w:pStyle w:val="Header"/>
      <w:pBdr>
        <w:bottom w:val="single" w:sz="4" w:space="1" w:color="auto"/>
      </w:pBdr>
      <w:tabs>
        <w:tab w:val="clear" w:pos="4513"/>
        <w:tab w:val="clear" w:pos="9027"/>
      </w:tabs>
      <w:jc w:val="center"/>
    </w:pPr>
    <w:r w:rsidRPr="002F6A28">
      <w:t>tbtSymbol</w:t>
    </w:r>
  </w:p>
  <w:p w:rsidR="009239F7" w:rsidRPr="002F6A28" w:rsidP="009239F7" w14:paraId="26851288" w14:textId="77777777">
    <w:pPr>
      <w:pStyle w:val="Header"/>
      <w:pBdr>
        <w:bottom w:val="single" w:sz="4" w:space="1" w:color="auto"/>
      </w:pBdr>
      <w:tabs>
        <w:tab w:val="clear" w:pos="4513"/>
        <w:tab w:val="clear" w:pos="9027"/>
      </w:tabs>
      <w:jc w:val="center"/>
    </w:pPr>
  </w:p>
  <w:p w:rsidR="009239F7" w:rsidRPr="002F6A28" w:rsidP="009239F7" w14:paraId="5A24C53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FAFD38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9EB4DD4" w14:textId="77777777">
    <w:pPr>
      <w:pStyle w:val="Header"/>
      <w:pBdr>
        <w:bottom w:val="single" w:sz="4" w:space="1" w:color="auto"/>
      </w:pBdr>
      <w:tabs>
        <w:tab w:val="clear" w:pos="4513"/>
        <w:tab w:val="clear" w:pos="9027"/>
      </w:tabs>
      <w:jc w:val="center"/>
    </w:pPr>
    <w:bookmarkStart w:id="0" w:name="spsSymbolHeader"/>
    <w:r w:rsidRPr="002F6A28">
      <w:t>G/TBT/N/VNM/459</w:t>
    </w:r>
    <w:bookmarkEnd w:id="0"/>
  </w:p>
  <w:p w:rsidR="009239F7" w:rsidRPr="002F6A28" w:rsidP="009239F7" w14:paraId="3315B022" w14:textId="77777777">
    <w:pPr>
      <w:pStyle w:val="Header"/>
      <w:pBdr>
        <w:bottom w:val="single" w:sz="4" w:space="1" w:color="auto"/>
      </w:pBdr>
      <w:tabs>
        <w:tab w:val="clear" w:pos="4513"/>
        <w:tab w:val="clear" w:pos="9027"/>
      </w:tabs>
      <w:jc w:val="center"/>
    </w:pPr>
  </w:p>
  <w:p w:rsidR="009239F7" w:rsidRPr="002F6A28" w:rsidP="009239F7" w14:paraId="6212D45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7687B6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F46AE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C78C38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FF1B688" w14:textId="77777777">
          <w:pPr>
            <w:jc w:val="right"/>
            <w:rPr>
              <w:b/>
              <w:color w:val="FF0000"/>
              <w:szCs w:val="16"/>
            </w:rPr>
          </w:pPr>
        </w:p>
      </w:tc>
    </w:tr>
    <w:bookmarkEnd w:id="1"/>
    <w:tr w14:paraId="7A398B9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9B6F91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B7FA068" w14:textId="77777777">
          <w:pPr>
            <w:jc w:val="right"/>
            <w:rPr>
              <w:b/>
              <w:szCs w:val="16"/>
            </w:rPr>
          </w:pPr>
        </w:p>
      </w:tc>
    </w:tr>
    <w:tr w14:paraId="537556C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CAC5F6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BD55D9E" w14:textId="77777777">
          <w:pPr>
            <w:jc w:val="right"/>
            <w:rPr>
              <w:b/>
              <w:szCs w:val="16"/>
            </w:rPr>
          </w:pPr>
          <w:bookmarkStart w:id="2" w:name="bmkSymbols"/>
          <w:r w:rsidRPr="002F6A28">
            <w:rPr>
              <w:b/>
              <w:szCs w:val="16"/>
            </w:rPr>
            <w:t>G/TBT/N/VNM/459</w:t>
          </w:r>
          <w:bookmarkEnd w:id="2"/>
        </w:p>
      </w:tc>
    </w:tr>
    <w:tr w14:paraId="3B5DB66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78E1A94" w14:textId="77777777"/>
      </w:tc>
      <w:tc>
        <w:tcPr>
          <w:tcW w:w="5448" w:type="dxa"/>
          <w:gridSpan w:val="2"/>
          <w:shd w:val="clear" w:color="auto" w:fill="FFFFFF"/>
          <w:tcMar>
            <w:left w:w="108" w:type="dxa"/>
            <w:right w:w="108" w:type="dxa"/>
          </w:tcMar>
          <w:vAlign w:val="center"/>
        </w:tcPr>
        <w:p w:rsidR="00ED54E0" w:rsidRPr="009239F7" w:rsidP="00B801E9" w14:paraId="019E9243" w14:textId="77777777">
          <w:pPr>
            <w:jc w:val="right"/>
            <w:rPr>
              <w:szCs w:val="16"/>
            </w:rPr>
          </w:pPr>
          <w:bookmarkStart w:id="3" w:name="spsDateDistribution"/>
          <w:bookmarkStart w:id="4" w:name="bmkDate"/>
          <w:r w:rsidRPr="009239F7">
            <w:rPr>
              <w:szCs w:val="16"/>
            </w:rPr>
            <w:t>23 October 2026</w:t>
          </w:r>
          <w:bookmarkEnd w:id="3"/>
          <w:bookmarkEnd w:id="4"/>
        </w:p>
      </w:tc>
    </w:tr>
    <w:tr w14:paraId="44EF87D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52C8C9B" w14:textId="77777777">
          <w:pPr>
            <w:jc w:val="left"/>
            <w:rPr>
              <w:b/>
            </w:rPr>
          </w:pPr>
          <w:bookmarkStart w:id="5" w:name="bmkSerial"/>
          <w:r>
            <w:rPr>
              <w:rFonts w:ascii="Verdana" w:eastAsia="Verdana" w:hAnsi="Verdana" w:cs="Verdana"/>
              <w:b w:val="0"/>
              <w:color w:val="FF0000"/>
              <w:sz w:val="18"/>
            </w:rPr>
            <w:t>(26-7424)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91AD1C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13CEF4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43BA2F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EE8BA3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9B4573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08971135">
    <w:abstractNumId w:val="9"/>
  </w:num>
  <w:num w:numId="2" w16cid:durableId="789205000">
    <w:abstractNumId w:val="7"/>
  </w:num>
  <w:num w:numId="3" w16cid:durableId="1506550658">
    <w:abstractNumId w:val="6"/>
  </w:num>
  <w:num w:numId="4" w16cid:durableId="54663669">
    <w:abstractNumId w:val="5"/>
  </w:num>
  <w:num w:numId="5" w16cid:durableId="1414427256">
    <w:abstractNumId w:val="4"/>
  </w:num>
  <w:num w:numId="6" w16cid:durableId="1375041839">
    <w:abstractNumId w:val="12"/>
  </w:num>
  <w:num w:numId="7" w16cid:durableId="494763603">
    <w:abstractNumId w:val="11"/>
  </w:num>
  <w:num w:numId="8" w16cid:durableId="1129400143">
    <w:abstractNumId w:val="10"/>
  </w:num>
  <w:num w:numId="9" w16cid:durableId="278027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052302">
    <w:abstractNumId w:val="13"/>
  </w:num>
  <w:num w:numId="11" w16cid:durableId="1383870302">
    <w:abstractNumId w:val="8"/>
  </w:num>
  <w:num w:numId="12" w16cid:durableId="676006277">
    <w:abstractNumId w:val="3"/>
  </w:num>
  <w:num w:numId="13" w16cid:durableId="1865710135">
    <w:abstractNumId w:val="2"/>
  </w:num>
  <w:num w:numId="14" w16cid:durableId="1532496837">
    <w:abstractNumId w:val="1"/>
  </w:num>
  <w:num w:numId="15" w16cid:durableId="1462966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0F7086"/>
    <w:rsid w:val="0011356B"/>
    <w:rsid w:val="001157E9"/>
    <w:rsid w:val="001206E6"/>
    <w:rsid w:val="00125032"/>
    <w:rsid w:val="0013337F"/>
    <w:rsid w:val="00147DF9"/>
    <w:rsid w:val="00153339"/>
    <w:rsid w:val="00155128"/>
    <w:rsid w:val="001621F4"/>
    <w:rsid w:val="0018251C"/>
    <w:rsid w:val="00182B84"/>
    <w:rsid w:val="00183BAC"/>
    <w:rsid w:val="0018646B"/>
    <w:rsid w:val="00186B9C"/>
    <w:rsid w:val="00191D12"/>
    <w:rsid w:val="001A464A"/>
    <w:rsid w:val="001E291F"/>
    <w:rsid w:val="00204CC3"/>
    <w:rsid w:val="00214E54"/>
    <w:rsid w:val="00233408"/>
    <w:rsid w:val="002514C1"/>
    <w:rsid w:val="002554A5"/>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D6394"/>
    <w:rsid w:val="0041584A"/>
    <w:rsid w:val="004423A4"/>
    <w:rsid w:val="00462652"/>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0205C"/>
    <w:rsid w:val="00612644"/>
    <w:rsid w:val="00623F9F"/>
    <w:rsid w:val="00643C1F"/>
    <w:rsid w:val="00645461"/>
    <w:rsid w:val="00651657"/>
    <w:rsid w:val="00655881"/>
    <w:rsid w:val="0066043C"/>
    <w:rsid w:val="006607BC"/>
    <w:rsid w:val="00672511"/>
    <w:rsid w:val="00674CCD"/>
    <w:rsid w:val="00682D50"/>
    <w:rsid w:val="006845EE"/>
    <w:rsid w:val="0069259F"/>
    <w:rsid w:val="00696B74"/>
    <w:rsid w:val="006A4C49"/>
    <w:rsid w:val="006A72C8"/>
    <w:rsid w:val="006D0CB7"/>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641A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51B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dangkythuoc.qld@moh.gov.vn" TargetMode="External" /><Relationship Id="rId7" Type="http://schemas.openxmlformats.org/officeDocument/2006/relationships/hyperlink" Target="mailto:cuck2dt@moh.gov.vn" TargetMode="External" /><Relationship Id="rId8" Type="http://schemas.openxmlformats.org/officeDocument/2006/relationships/hyperlink" Target="https://members.wto.org/crnattachments/2026/TBT/VNM/26_05528_00_x.pdf" TargetMode="External" /><Relationship Id="rId9" Type="http://schemas.openxmlformats.org/officeDocument/2006/relationships/hyperlink" Target="mailto:cqldvn@moh.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9F283B51-7A0B-43BC-986B-E586FC68924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461</Words>
  <Characters>2642</Characters>
  <Application>Microsoft Office Word</Application>
  <DocSecurity>0</DocSecurity>
  <Lines>70</Lines>
  <Paragraphs>50</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4</cp:revision>
  <dcterms:created xsi:type="dcterms:W3CDTF">2026-10-23T09:40:00Z</dcterms:created>
  <dcterms:modified xsi:type="dcterms:W3CDTF">2026-10-23T12:05:00Z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