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170B62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C09046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0F9FF7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2FB65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1CA463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7F522A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JAMAICA</w:t>
            </w:r>
          </w:p>
          <w:p w:rsidR="00F85C99" w:rsidRPr="002F6A28" w:rsidP="002F6A28" w14:paraId="523EEC4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62FBD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81A11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50DDC7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FCF1399" w14:textId="77777777">
            <w:pPr>
              <w:spacing w:after="120"/>
            </w:pPr>
            <w:r w:rsidRPr="00C379C8">
              <w:t>Bureau of Standards Jamaica</w:t>
            </w:r>
          </w:p>
        </w:tc>
      </w:tr>
      <w:tr w14:paraId="1814CEE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73BD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346A42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A8A8C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52401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B72B4A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Motor vehicle brake fluid, ICS 23.020.30</w:t>
            </w:r>
          </w:p>
        </w:tc>
      </w:tr>
      <w:tr w14:paraId="043FF0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2D4B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4B89AD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Standard Specification for Motor vehicle brake fluid; (6 page(s), in English)</w:t>
            </w:r>
          </w:p>
          <w:p w:rsidR="000C3B6C" w:rsidRPr="000C3B6C" w:rsidP="002F6A28" w14:paraId="491A226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074B1" w:rsidRPr="00CE6C29" w:rsidP="002F6A28" w14:paraId="0AA65E2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https://members.wto.org/crnattachments/2026/TBT/JAM/26_05423_00_e.pdf</w:t>
              </w:r>
            </w:hyperlink>
          </w:p>
          <w:p w:rsidR="001074B1" w:rsidRPr="00CE6C29" w:rsidP="002F6A28" w14:paraId="2B77A3E3" w14:textId="77777777">
            <w:pPr>
              <w:rPr>
                <w:iCs/>
              </w:rPr>
            </w:pPr>
            <w:r w:rsidRPr="00CE6C29">
              <w:rPr>
                <w:iCs/>
              </w:rPr>
              <w:t>Regional and International Trade Branch</w:t>
            </w:r>
          </w:p>
          <w:p w:rsidR="001074B1" w:rsidRPr="00CE6C29" w:rsidP="002F6A28" w14:paraId="27D71681" w14:textId="77777777">
            <w:pPr>
              <w:rPr>
                <w:iCs/>
              </w:rPr>
            </w:pPr>
            <w:r w:rsidRPr="00CE6C29">
              <w:rPr>
                <w:iCs/>
              </w:rPr>
              <w:t>6 Winchester Road</w:t>
            </w:r>
          </w:p>
          <w:p w:rsidR="001074B1" w:rsidRPr="00CE6C29" w:rsidP="002F6A28" w14:paraId="018720F1" w14:textId="77777777">
            <w:pPr>
              <w:rPr>
                <w:iCs/>
              </w:rPr>
            </w:pPr>
            <w:r w:rsidRPr="00CE6C29">
              <w:rPr>
                <w:iCs/>
              </w:rPr>
              <w:t>Kingston 10</w:t>
            </w:r>
          </w:p>
          <w:p w:rsidR="001074B1" w:rsidRPr="00CE6C29" w:rsidP="002F6A28" w14:paraId="38077B5E" w14:textId="77777777">
            <w:pPr>
              <w:rPr>
                <w:iCs/>
              </w:rPr>
            </w:pPr>
            <w:r w:rsidRPr="00CE6C29">
              <w:rPr>
                <w:iCs/>
              </w:rPr>
              <w:t>Jamaica W.I.</w:t>
            </w:r>
          </w:p>
          <w:p w:rsidR="001074B1" w:rsidRPr="00CE6C29" w:rsidP="002F6A28" w14:paraId="1214995F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info @bsj.org.jm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http://www.bsj.org.jm</w:t>
              </w:r>
            </w:hyperlink>
          </w:p>
          <w:p w:rsidR="001074B1" w:rsidRPr="00CE6C29" w:rsidP="002F6A28" w14:paraId="3B4C96B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Tel.: 1 (876) 926-3140-5/ (876) 618-1534/ (876) 632-4275; Fax: 1 (876) 929-4736</w:t>
            </w:r>
          </w:p>
        </w:tc>
      </w:tr>
      <w:tr w14:paraId="4C560E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0AC89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CBEBC9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outlines test specifications, packaging and labelling requirements for fluids used in road-vehicle hydraulic brake and clutch systems.</w:t>
            </w:r>
          </w:p>
        </w:tc>
      </w:tr>
      <w:tr w14:paraId="36559D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7ED00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800798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mandatory standard specifies the requirements for fluids used in road-vehicle hydraulic brake and clutch systems designed for use with such fluids, including requirements for the containers and labelling of the fluids.</w:t>
            </w:r>
          </w:p>
          <w:p w:rsidR="00EE3A11" w:rsidRPr="00C379C8" w:rsidP="002F6A28" w14:paraId="55443FEF" w14:textId="77777777">
            <w:pPr>
              <w:spacing w:before="120" w:after="120"/>
            </w:pPr>
            <w:r w:rsidRPr="00C379C8">
              <w:t>The standard will provide manufacturers, importers, distributors, retailers, testing laboratories, regulators, and consumers with consistent criteria for assessing the suitability and safety of brake fluids.; Protection of human health or safety</w:t>
            </w:r>
          </w:p>
        </w:tc>
      </w:tr>
      <w:tr w14:paraId="6B6656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D8CC8E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D03640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6228B1C" w14:textId="77777777">
            <w:pPr>
              <w:spacing w:before="120" w:after="120"/>
            </w:pPr>
            <w:r w:rsidRPr="002F6A28">
              <w:t>a) International Organization of Standardization, ISO 4925: 2020, Road vehicles - Non-petroleum base brake fluid</w:t>
            </w:r>
          </w:p>
          <w:p w:rsidR="00EE3A11" w:rsidRPr="002F6A28" w:rsidP="007F13E8" w14:paraId="663F8E28" w14:textId="77777777">
            <w:pPr>
              <w:spacing w:before="120" w:after="120"/>
            </w:pPr>
            <w:r w:rsidRPr="002F6A28">
              <w:t>b) Jamaican Standard Specification, JS 350: 2020, Labelling of goods- Specification requirements for pre-packaged goods</w:t>
            </w:r>
          </w:p>
          <w:p w:rsidR="00EE3A11" w:rsidRPr="002F6A28" w:rsidP="007F13E8" w14:paraId="2F3D7E55" w14:textId="77777777">
            <w:pPr>
              <w:spacing w:before="120" w:after="120"/>
            </w:pPr>
            <w:r w:rsidRPr="002F6A28">
              <w:t>c) Jamaican Standard Specification, JS 262: 2018, Motor vehicle brake fluid requirements</w:t>
            </w:r>
          </w:p>
          <w:p w:rsidR="00EE3A11" w:rsidRPr="002F6A28" w:rsidP="007F13E8" w14:paraId="652448A3" w14:textId="77777777">
            <w:pPr>
              <w:spacing w:before="120" w:after="120"/>
            </w:pPr>
            <w:r w:rsidRPr="002F6A28">
              <w:t>d) Jamaican Standard Specification, JS 349: 2020, Labelling of goods: - General requirements</w:t>
            </w:r>
          </w:p>
          <w:p w:rsidR="00EE3A11" w:rsidRPr="002F6A28" w:rsidP="007F13E8" w14:paraId="3C03732D" w14:textId="77777777">
            <w:pPr>
              <w:spacing w:before="120" w:after="120"/>
            </w:pPr>
            <w:r w:rsidRPr="002F6A28">
              <w:t>e) Legal Information Institute US Code of Federal Regulation ,49 CFR 571.116, Motor vehicle brake fluids</w:t>
            </w:r>
          </w:p>
        </w:tc>
      </w:tr>
      <w:tr w14:paraId="09946CD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016D4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6F0920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17 June 2027</w:t>
            </w:r>
          </w:p>
          <w:p w:rsidR="00EE3A11" w:rsidRPr="002F6A28" w:rsidP="008953C4" w14:paraId="261EE06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17 December 2027</w:t>
            </w:r>
          </w:p>
        </w:tc>
      </w:tr>
      <w:tr w14:paraId="18C38E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E1F89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ADBC25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BBACB1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17 December 2026</w:t>
            </w:r>
          </w:p>
          <w:p w:rsidR="000C3B6C" w:rsidRPr="00E3324D" w:rsidP="000C3B6C" w14:paraId="680ECCA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ACE40E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59D42D2" w14:textId="77777777">
            <w:r w:rsidRPr="00CE6C29">
              <w:t>Bureau of Standards Jamaica (BSJ)</w:t>
            </w:r>
          </w:p>
          <w:p w:rsidR="00CE6C29" w:rsidRPr="00CE6C29" w:rsidP="000C3B6C" w14:paraId="2D196F1F" w14:textId="77777777">
            <w:r w:rsidRPr="00CE6C29">
              <w:t>Regional &amp; International Trade Branch</w:t>
            </w:r>
          </w:p>
          <w:p w:rsidR="00CE6C29" w:rsidRPr="00CE6C29" w:rsidP="000C3B6C" w14:paraId="43C8C36A" w14:textId="77777777">
            <w:r w:rsidRPr="00CE6C29">
              <w:t>Contacts: Ms Sherieka Satchell Knight and Ms Nadette Brown</w:t>
            </w:r>
          </w:p>
          <w:p w:rsidR="00CE6C29" w:rsidRPr="00CE6C29" w:rsidP="000C3B6C" w14:paraId="07FD9A78" w14:textId="77777777">
            <w:r w:rsidRPr="00CE6C29">
              <w:t>6 Winchester Road</w:t>
            </w:r>
          </w:p>
          <w:p w:rsidR="00CE6C29" w:rsidRPr="00CE6C29" w:rsidP="000C3B6C" w14:paraId="271BA2B8" w14:textId="77777777">
            <w:r w:rsidRPr="00CE6C29">
              <w:t>Kingston 10</w:t>
            </w:r>
          </w:p>
          <w:p w:rsidR="00CE6C29" w:rsidRPr="00CE6C29" w:rsidP="000C3B6C" w14:paraId="6A3E3E5D" w14:textId="77777777">
            <w:r w:rsidRPr="00CE6C29">
              <w:t>Tel: +(876)-618-1534; +(876)-632-4275</w:t>
            </w:r>
          </w:p>
          <w:p w:rsidR="00CE6C29" w:rsidRPr="00CE6C29" w:rsidP="000C3B6C" w14:paraId="70EB6799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tbtenquirypoint@bsj.org.jm</w:t>
              </w:r>
            </w:hyperlink>
          </w:p>
          <w:p w:rsidR="00CE6C29" w:rsidRPr="00CE6C29" w:rsidP="000C3B6C" w14:paraId="11F2556A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http://www.bsj.org.jm</w:t>
              </w:r>
            </w:hyperlink>
          </w:p>
        </w:tc>
      </w:tr>
    </w:tbl>
    <w:p w:rsidR="00EE3A11" w:rsidRPr="002F6A28" w:rsidP="00887259" w14:paraId="2144CA5B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C4F52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096B6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556B64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5630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1937F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2921F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ACA216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75B2A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G/TBT/N/JAM/140</w:t>
    </w:r>
    <w:bookmarkEnd w:id="0"/>
  </w:p>
  <w:p w:rsidR="009239F7" w:rsidRPr="002F6A28" w:rsidP="009239F7" w14:paraId="3F7222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8AC70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A61DA6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7BEA57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AE8FD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AD0CFC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66DB67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7DF4A6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C355E42" w14:textId="77777777">
          <w:pPr>
            <w:jc w:val="right"/>
            <w:rPr>
              <w:b/>
              <w:szCs w:val="16"/>
            </w:rPr>
          </w:pPr>
        </w:p>
      </w:tc>
    </w:tr>
    <w:tr w14:paraId="463A4BE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9FE88D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4D4793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G/TBT/N/JAM/140</w:t>
          </w:r>
          <w:bookmarkEnd w:id="2"/>
        </w:p>
      </w:tc>
    </w:tr>
    <w:tr w14:paraId="13D3D19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7DD2F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7138B4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October 2026</w:t>
          </w:r>
          <w:bookmarkEnd w:id="3"/>
          <w:bookmarkEnd w:id="4"/>
        </w:p>
      </w:tc>
    </w:tr>
    <w:tr w14:paraId="7D631B0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01BF4F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(26-7267)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B920F5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53B6AE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E10ABA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095932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381060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7160473">
    <w:abstractNumId w:val="9"/>
  </w:num>
  <w:num w:numId="2" w16cid:durableId="961378669">
    <w:abstractNumId w:val="7"/>
  </w:num>
  <w:num w:numId="3" w16cid:durableId="743336495">
    <w:abstractNumId w:val="6"/>
  </w:num>
  <w:num w:numId="4" w16cid:durableId="474643757">
    <w:abstractNumId w:val="5"/>
  </w:num>
  <w:num w:numId="5" w16cid:durableId="1075859124">
    <w:abstractNumId w:val="4"/>
  </w:num>
  <w:num w:numId="6" w16cid:durableId="1828596214">
    <w:abstractNumId w:val="12"/>
  </w:num>
  <w:num w:numId="7" w16cid:durableId="988827513">
    <w:abstractNumId w:val="11"/>
  </w:num>
  <w:num w:numId="8" w16cid:durableId="255141569">
    <w:abstractNumId w:val="10"/>
  </w:num>
  <w:num w:numId="9" w16cid:durableId="18237358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7870235">
    <w:abstractNumId w:val="13"/>
  </w:num>
  <w:num w:numId="11" w16cid:durableId="101728032">
    <w:abstractNumId w:val="8"/>
  </w:num>
  <w:num w:numId="12" w16cid:durableId="1327247228">
    <w:abstractNumId w:val="3"/>
  </w:num>
  <w:num w:numId="13" w16cid:durableId="1163937409">
    <w:abstractNumId w:val="2"/>
  </w:num>
  <w:num w:numId="14" w16cid:durableId="2131970366">
    <w:abstractNumId w:val="1"/>
  </w:num>
  <w:num w:numId="15" w16cid:durableId="170868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074B1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3234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2AB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A2003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F3952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JAM/26_05423_00_e.pdf" TargetMode="External" /><Relationship Id="rId7" Type="http://schemas.openxmlformats.org/officeDocument/2006/relationships/hyperlink" Target="http://www.bsj.org.jm" TargetMode="External" /><Relationship Id="rId8" Type="http://schemas.openxmlformats.org/officeDocument/2006/relationships/hyperlink" Target="mailto:tbtenquirypoint@bsj.org.jm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A0BCD0-8F1E-4AFD-A140-49A0DED08FD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2026-10-19T08:00:00Z</dcterms:created>
  <dcterms:modified xsi:type="dcterms:W3CDTF">2026-10-19T08:00:00Z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