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A05DCD9" w14:textId="77777777">
      <w:pPr>
        <w:pStyle w:val="Title"/>
      </w:pPr>
      <w:r w:rsidRPr="002F663C">
        <w:t>NOTIFICATION</w:t>
      </w:r>
    </w:p>
    <w:p w:rsidR="002F663C" w:rsidRPr="002F663C" w:rsidP="00DD3DD7" w14:paraId="7DF668CA" w14:textId="77777777">
      <w:pPr>
        <w:pStyle w:val="Title3"/>
      </w:pPr>
      <w:r w:rsidRPr="002F663C">
        <w:t>Addendum</w:t>
      </w:r>
    </w:p>
    <w:p w:rsidR="002F663C" w:rsidP="001E2E4A" w14:paraId="711F062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8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Türkiye</w:t>
      </w:r>
      <w:r w:rsidRPr="002F663C">
        <w:rPr>
          <w:rFonts w:eastAsia="Calibri" w:cs="Times New Roman"/>
        </w:rPr>
        <w:t>.</w:t>
      </w:r>
    </w:p>
    <w:p w:rsidR="001E2E4A" w:rsidRPr="002F663C" w:rsidP="001E2E4A" w14:paraId="4E3C71F7" w14:textId="77777777">
      <w:pPr>
        <w:rPr>
          <w:rFonts w:eastAsia="Calibri" w:cs="Times New Roman"/>
        </w:rPr>
      </w:pPr>
    </w:p>
    <w:p w:rsidR="002F663C" w:rsidRPr="002F663C" w:rsidP="002F663C" w14:paraId="7FED028B" w14:textId="77777777">
      <w:pPr>
        <w:jc w:val="center"/>
        <w:rPr>
          <w:rFonts w:eastAsia="Calibri" w:cs="Times New Roman"/>
          <w:b/>
        </w:rPr>
      </w:pPr>
      <w:r w:rsidRPr="002F663C">
        <w:rPr>
          <w:rFonts w:eastAsia="Calibri" w:cs="Times New Roman"/>
          <w:b/>
        </w:rPr>
        <w:t>_______________</w:t>
      </w:r>
    </w:p>
    <w:p w:rsidR="002F663C" w:rsidP="002F663C" w14:paraId="42878B54" w14:textId="77777777">
      <w:pPr>
        <w:rPr>
          <w:rFonts w:eastAsia="Calibri" w:cs="Times New Roman"/>
        </w:rPr>
      </w:pPr>
    </w:p>
    <w:p w:rsidR="00C14444" w:rsidRPr="002F663C" w:rsidP="002F663C" w14:paraId="64F8E0AB" w14:textId="77777777">
      <w:pPr>
        <w:rPr>
          <w:rFonts w:eastAsia="Calibri" w:cs="Times New Roman"/>
        </w:rPr>
      </w:pPr>
    </w:p>
    <w:p w:rsidR="002F663C" w:rsidRPr="002F663C" w:rsidP="002F663C" w14:paraId="3ACFE11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Turkish Food Codex Regulation on Food Flavourings and Certain Food Ingredients with Flavouring Properties for Use in And on Foods </w:t>
      </w:r>
    </w:p>
    <w:p w:rsidR="002F663C" w:rsidRPr="002F663C" w:rsidP="002F663C" w14:paraId="53FA97C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59870A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F9C98A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CB87FF1" w14:textId="77777777" w:rsidTr="00E9471B">
        <w:tblPrEx>
          <w:tblW w:w="9049" w:type="dxa"/>
          <w:tblLayout w:type="fixed"/>
          <w:tblLook w:val="04A0"/>
        </w:tblPrEx>
        <w:tc>
          <w:tcPr>
            <w:tcW w:w="851" w:type="dxa"/>
          </w:tcPr>
          <w:p w:rsidR="002F663C" w:rsidRPr="00711F9C" w:rsidP="00C14444" w14:paraId="0427269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D0039D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9A8B2F5" w14:textId="77777777" w:rsidTr="00E9471B">
        <w:tblPrEx>
          <w:tblW w:w="9049" w:type="dxa"/>
          <w:tblLayout w:type="fixed"/>
          <w:tblLook w:val="04A0"/>
        </w:tblPrEx>
        <w:tc>
          <w:tcPr>
            <w:tcW w:w="851" w:type="dxa"/>
          </w:tcPr>
          <w:p w:rsidR="002F663C" w:rsidRPr="00711F9C" w:rsidP="00C14444" w14:paraId="0D11244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5A9AEED"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14 September 2026</w:t>
            </w:r>
          </w:p>
        </w:tc>
      </w:tr>
      <w:tr w14:paraId="2E45533C" w14:textId="77777777" w:rsidTr="00E9471B">
        <w:tblPrEx>
          <w:tblW w:w="9049" w:type="dxa"/>
          <w:tblLayout w:type="fixed"/>
          <w:tblLook w:val="04A0"/>
        </w:tblPrEx>
        <w:tc>
          <w:tcPr>
            <w:tcW w:w="851" w:type="dxa"/>
          </w:tcPr>
          <w:p w:rsidR="002F663C" w:rsidRPr="00711F9C" w:rsidP="00C14444" w14:paraId="17E63A5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658230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14 September 2026</w:t>
            </w:r>
          </w:p>
        </w:tc>
      </w:tr>
      <w:tr w14:paraId="49480E69" w14:textId="77777777" w:rsidTr="00E9471B">
        <w:tblPrEx>
          <w:tblW w:w="9049" w:type="dxa"/>
          <w:tblLayout w:type="fixed"/>
          <w:tblLook w:val="04A0"/>
        </w:tblPrEx>
        <w:tc>
          <w:tcPr>
            <w:tcW w:w="851" w:type="dxa"/>
          </w:tcPr>
          <w:p w:rsidR="002F663C" w:rsidRPr="00711F9C" w:rsidP="00C14444" w14:paraId="3496F08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D971D3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14 September 2026</w:t>
            </w:r>
          </w:p>
        </w:tc>
      </w:tr>
      <w:tr w14:paraId="4A98FF26" w14:textId="77777777" w:rsidTr="00E9471B">
        <w:tblPrEx>
          <w:tblW w:w="9049" w:type="dxa"/>
          <w:tblLayout w:type="fixed"/>
          <w:tblLook w:val="04A0"/>
        </w:tblPrEx>
        <w:tc>
          <w:tcPr>
            <w:tcW w:w="851" w:type="dxa"/>
          </w:tcPr>
          <w:p w:rsidR="002F663C" w:rsidRPr="00711F9C" w:rsidP="00C14444" w14:paraId="6C5DA6A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FCF9D66"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3AD64392" w14:textId="77777777">
            <w:pPr>
              <w:spacing w:before="120" w:after="120"/>
              <w:rPr>
                <w:rFonts w:eastAsia="Calibri" w:cs="Times New Roman"/>
              </w:rPr>
            </w:pPr>
            <w:hyperlink r:id="rId7" w:tgtFrame="_blank" w:history="1">
              <w:r w:rsidRPr="002F663C">
                <w:rPr>
                  <w:rFonts w:eastAsia="Calibri" w:cs="Times New Roman"/>
                  <w:color w:val="0000FF"/>
                  <w:u w:val="single"/>
                </w:rPr>
                <w:t>https://www.resmigazete.gov.tr/eskiler/2026/09/20260914-1.htm</w:t>
              </w:r>
            </w:hyperlink>
          </w:p>
          <w:p w:rsidR="002F663C" w:rsidRPr="002F663C" w:rsidP="00EB7B40" w14:paraId="48EB18FF"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https://members.wto.org/crnattachments/2026/TBT/TUR/final_measure/26_05300_00_x.pdf</w:t>
              </w:r>
            </w:hyperlink>
          </w:p>
          <w:p w:rsidR="002F663C" w:rsidRPr="002F663C" w:rsidP="00EB7B40" w14:paraId="7E2ACA1F"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https://members.wto.org/crnattachments/2026/TBT/TUR/final_measure/26_05300_01_x.pdf</w:t>
              </w:r>
            </w:hyperlink>
          </w:p>
        </w:tc>
      </w:tr>
      <w:tr w14:paraId="0BE6E5F8" w14:textId="77777777" w:rsidTr="00E9471B">
        <w:tblPrEx>
          <w:tblW w:w="9049" w:type="dxa"/>
          <w:tblLayout w:type="fixed"/>
          <w:tblLook w:val="04A0"/>
        </w:tblPrEx>
        <w:tc>
          <w:tcPr>
            <w:tcW w:w="851" w:type="dxa"/>
          </w:tcPr>
          <w:p w:rsidR="002F663C" w:rsidRPr="00711F9C" w:rsidP="00C14444" w14:paraId="6A81204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6BF5A7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5FD926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E4D1212" w14:textId="77777777" w:rsidTr="00E9471B">
        <w:tblPrEx>
          <w:tblW w:w="9049" w:type="dxa"/>
          <w:tblLayout w:type="fixed"/>
          <w:tblLook w:val="04A0"/>
        </w:tblPrEx>
        <w:tc>
          <w:tcPr>
            <w:tcW w:w="851" w:type="dxa"/>
          </w:tcPr>
          <w:p w:rsidR="002F663C" w:rsidRPr="00711F9C" w:rsidP="00C14444" w14:paraId="34111F6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FEF8B9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3CBD8E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2B44105" w14:textId="77777777" w:rsidTr="00E9471B">
        <w:tblPrEx>
          <w:tblW w:w="9049" w:type="dxa"/>
          <w:tblLayout w:type="fixed"/>
          <w:tblLook w:val="04A0"/>
        </w:tblPrEx>
        <w:tc>
          <w:tcPr>
            <w:tcW w:w="851" w:type="dxa"/>
          </w:tcPr>
          <w:p w:rsidR="002F663C" w:rsidRPr="00711F9C" w:rsidP="00C14444" w14:paraId="1DBB3BF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2F9581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E14F35C" w14:textId="77777777" w:rsidTr="00E9471B">
        <w:tblPrEx>
          <w:tblW w:w="9049" w:type="dxa"/>
          <w:tblLayout w:type="fixed"/>
          <w:tblLook w:val="04A0"/>
        </w:tblPrEx>
        <w:tc>
          <w:tcPr>
            <w:tcW w:w="851" w:type="dxa"/>
            <w:tcBorders>
              <w:bottom w:val="double" w:sz="4" w:space="0" w:color="auto"/>
            </w:tcBorders>
          </w:tcPr>
          <w:p w:rsidR="002F663C" w:rsidRPr="00711F9C" w:rsidP="00C14444" w14:paraId="782F232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3653E5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4C8D7E8" w14:textId="77777777">
      <w:pPr>
        <w:jc w:val="left"/>
        <w:rPr>
          <w:rFonts w:eastAsia="Calibri" w:cs="Times New Roman"/>
          <w:highlight w:val="yellow"/>
        </w:rPr>
      </w:pPr>
    </w:p>
    <w:p w:rsidR="003971FF" w:rsidRPr="007F6EA2" w:rsidP="00B16ACF" w14:paraId="480F9DB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Turkish Food Codex Regulation on Food Flavourings and certain food ingredients with flavouring properties for use in and on foods, which was notified through G/TBT/N/TUR/223 (22 November 2024), was adopted and published in the Official Gazette dated 14 September 2026 and numbered 33370. </w:t>
      </w:r>
    </w:p>
    <w:p w:rsidR="00C64F26" w:rsidRPr="002F663C" w:rsidP="00B16ACF" w14:paraId="1A219B45" w14:textId="77777777">
      <w:pPr>
        <w:spacing w:before="120" w:after="120"/>
        <w:rPr>
          <w:rFonts w:eastAsia="Calibri" w:cs="Times New Roman"/>
          <w:szCs w:val="18"/>
        </w:rPr>
      </w:pPr>
      <w:r w:rsidRPr="002F663C">
        <w:rPr>
          <w:rFonts w:eastAsia="Calibri" w:cs="Times New Roman"/>
          <w:szCs w:val="18"/>
        </w:rPr>
        <w:t>The Regulation establishes provisions on food flavourings, food ingredients with flavouring properties, the source materials used in their production, their conditions of use and labelling principles, as well as production conditions for smoke flavourings.</w:t>
      </w:r>
    </w:p>
    <w:p w:rsidR="00C64F26" w:rsidRPr="002F663C" w:rsidP="00B16ACF" w14:paraId="164E653C" w14:textId="77777777">
      <w:pPr>
        <w:spacing w:before="120" w:after="120"/>
        <w:rPr>
          <w:rFonts w:eastAsia="Calibri" w:cs="Times New Roman"/>
          <w:szCs w:val="18"/>
        </w:rPr>
      </w:pPr>
      <w:r w:rsidRPr="002F663C">
        <w:rPr>
          <w:rFonts w:eastAsia="Calibri" w:cs="Times New Roman"/>
          <w:szCs w:val="18"/>
        </w:rPr>
        <w:t>The Regulation entered into force on the date of its publication. Food business operators within the scope of the Regulation are required to comply with its provisions by 31 December 2026. Products placed on the market before 31 December 2026 may remain on the market until the end of their shelf life in accordance with the transitional provisions. Certain flavouring substances listed in the transitional provision may no longer be placed on the market, used in food production or imported as of 31 December 20</w:t>
      </w:r>
      <w:r w:rsidRPr="002F663C">
        <w:rPr>
          <w:rFonts w:eastAsia="Calibri" w:cs="Times New Roman"/>
          <w:szCs w:val="18"/>
        </w:rPr>
        <w:t>26.</w:t>
      </w:r>
    </w:p>
    <w:p w:rsidR="006C5A96" w:rsidP="006C5A96" w14:paraId="588E66FE" w14:textId="77777777">
      <w:pPr>
        <w:jc w:val="center"/>
        <w:rPr>
          <w:b/>
        </w:rPr>
      </w:pPr>
      <w:r w:rsidRPr="003971FF">
        <w:rPr>
          <w:b/>
        </w:rPr>
        <w:t>__________</w:t>
      </w:r>
    </w:p>
    <w:p w:rsidR="004D4D19" w:rsidP="007F38C2" w14:paraId="6A1200F4" w14:textId="77777777">
      <w:pPr>
        <w:jc w:val="center"/>
        <w:rPr>
          <w:b/>
        </w:rPr>
      </w:pPr>
    </w:p>
    <w:p w:rsidR="00A1565D" w:rsidP="003971FF" w14:paraId="4FBB72F2"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B287A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311608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E39C0" w:rsidP="00ED54E0" w14:paraId="34B96974" w14:textId="77777777">
      <w:r>
        <w:separator/>
      </w:r>
    </w:p>
  </w:footnote>
  <w:footnote w:type="continuationSeparator" w:id="1">
    <w:p w:rsidR="007E39C0" w:rsidP="00ED54E0" w14:paraId="0DEEF28E" w14:textId="77777777">
      <w:r>
        <w:continuationSeparator/>
      </w:r>
    </w:p>
  </w:footnote>
  <w:footnote w:id="2">
    <w:p w:rsidR="007F6EA2" w14:paraId="1866381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123CCF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57B8803" w14:textId="77777777">
    <w:pPr>
      <w:pStyle w:val="Header"/>
      <w:pBdr>
        <w:bottom w:val="single" w:sz="4" w:space="1" w:color="auto"/>
      </w:pBdr>
      <w:tabs>
        <w:tab w:val="clear" w:pos="4513"/>
        <w:tab w:val="clear" w:pos="9027"/>
      </w:tabs>
      <w:jc w:val="center"/>
    </w:pPr>
  </w:p>
  <w:p w:rsidR="00DD3DD7" w:rsidRPr="00DD3DD7" w:rsidP="00DD3DD7" w14:paraId="3F1D91D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C719CA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7C3156F" w14:textId="77777777">
    <w:pPr>
      <w:pStyle w:val="Header"/>
      <w:pBdr>
        <w:bottom w:val="single" w:sz="4" w:space="1" w:color="auto"/>
      </w:pBdr>
      <w:tabs>
        <w:tab w:val="clear" w:pos="4513"/>
        <w:tab w:val="clear" w:pos="9027"/>
      </w:tabs>
      <w:jc w:val="center"/>
    </w:pPr>
    <w:bookmarkStart w:id="3" w:name="spsSymbolHeader"/>
    <w:r w:rsidRPr="00DD3DD7">
      <w:t>G/TBT/N/TUR/223/Add.1</w:t>
    </w:r>
    <w:bookmarkEnd w:id="3"/>
  </w:p>
  <w:p w:rsidR="00DD3DD7" w:rsidRPr="00DD3DD7" w:rsidP="00DD3DD7" w14:paraId="6219EE2E" w14:textId="77777777">
    <w:pPr>
      <w:pStyle w:val="Header"/>
      <w:pBdr>
        <w:bottom w:val="single" w:sz="4" w:space="1" w:color="auto"/>
      </w:pBdr>
      <w:tabs>
        <w:tab w:val="clear" w:pos="4513"/>
        <w:tab w:val="clear" w:pos="9027"/>
      </w:tabs>
      <w:jc w:val="center"/>
    </w:pPr>
  </w:p>
  <w:p w:rsidR="00DD3DD7" w:rsidRPr="00DD3DD7" w:rsidP="00DD3DD7" w14:paraId="17D3570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1BE1B6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35203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725B89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D27B41A" w14:textId="77777777">
          <w:pPr>
            <w:jc w:val="right"/>
            <w:rPr>
              <w:b/>
              <w:color w:val="FF0000"/>
              <w:szCs w:val="16"/>
            </w:rPr>
          </w:pPr>
          <w:r>
            <w:rPr>
              <w:b/>
              <w:color w:val="FF0000"/>
              <w:szCs w:val="16"/>
            </w:rPr>
            <w:t xml:space="preserve"> </w:t>
          </w:r>
        </w:p>
      </w:tc>
    </w:tr>
    <w:tr w14:paraId="67BA1BB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C219E7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0CA30AD" w14:textId="77777777">
          <w:pPr>
            <w:jc w:val="right"/>
            <w:rPr>
              <w:b/>
              <w:szCs w:val="16"/>
            </w:rPr>
          </w:pPr>
        </w:p>
      </w:tc>
    </w:tr>
    <w:tr w14:paraId="7F4230E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9C5FE2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BB48FE2" w14:textId="77777777">
          <w:pPr>
            <w:jc w:val="right"/>
            <w:rPr>
              <w:rFonts w:eastAsia="Calibri" w:cs="Times New Roman"/>
              <w:b/>
              <w:szCs w:val="16"/>
            </w:rPr>
          </w:pPr>
          <w:bookmarkStart w:id="4" w:name="bmkSymbols"/>
          <w:r w:rsidRPr="002F663C">
            <w:rPr>
              <w:rFonts w:eastAsia="Calibri" w:cs="Times New Roman"/>
              <w:b/>
              <w:szCs w:val="16"/>
            </w:rPr>
            <w:t>G/TBT/N/TUR/223/Add.1</w:t>
          </w:r>
          <w:bookmarkEnd w:id="4"/>
        </w:p>
        <w:p w:rsidR="00C14444" w:rsidRPr="00C14444" w:rsidP="00C14444" w14:paraId="0900D042" w14:textId="77777777">
          <w:pPr>
            <w:jc w:val="center"/>
            <w:rPr>
              <w:szCs w:val="16"/>
            </w:rPr>
          </w:pPr>
        </w:p>
      </w:tc>
    </w:tr>
    <w:tr w14:paraId="15761A6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95A8E85" w14:textId="77777777"/>
      </w:tc>
      <w:tc>
        <w:tcPr>
          <w:tcW w:w="5448" w:type="dxa"/>
          <w:gridSpan w:val="2"/>
          <w:shd w:val="clear" w:color="auto" w:fill="FFFFFF"/>
          <w:tcMar>
            <w:left w:w="108" w:type="dxa"/>
            <w:right w:w="108" w:type="dxa"/>
          </w:tcMar>
          <w:vAlign w:val="center"/>
        </w:tcPr>
        <w:p w:rsidR="00ED54E0" w:rsidRPr="00182B84" w:rsidP="00425DC5" w14:paraId="121A492E" w14:textId="77777777">
          <w:pPr>
            <w:jc w:val="right"/>
            <w:rPr>
              <w:szCs w:val="16"/>
            </w:rPr>
          </w:pPr>
          <w:bookmarkStart w:id="5" w:name="bmkDate"/>
          <w:r w:rsidRPr="00182B84">
            <w:rPr>
              <w:szCs w:val="16"/>
            </w:rPr>
            <w:t>9 October 2026</w:t>
          </w:r>
          <w:bookmarkEnd w:id="5"/>
        </w:p>
      </w:tc>
    </w:tr>
    <w:tr w14:paraId="5CD1B60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EE030E4" w14:textId="77777777">
          <w:pPr>
            <w:jc w:val="left"/>
            <w:rPr>
              <w:b/>
            </w:rPr>
          </w:pPr>
          <w:bookmarkStart w:id="6" w:name="bmkSerial"/>
          <w:r>
            <w:rPr>
              <w:rFonts w:ascii="Verdana" w:eastAsia="Verdana" w:hAnsi="Verdana" w:cs="Verdana"/>
              <w:b w:val="0"/>
              <w:color w:val="FF0000"/>
              <w:sz w:val="18"/>
            </w:rPr>
            <w:t>(26-7015)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9C0999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C031C4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441523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8FC8EE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E61440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2679164">
    <w:abstractNumId w:val="9"/>
  </w:num>
  <w:num w:numId="2" w16cid:durableId="293023281">
    <w:abstractNumId w:val="7"/>
  </w:num>
  <w:num w:numId="3" w16cid:durableId="1829207280">
    <w:abstractNumId w:val="6"/>
  </w:num>
  <w:num w:numId="4" w16cid:durableId="915432433">
    <w:abstractNumId w:val="5"/>
  </w:num>
  <w:num w:numId="5" w16cid:durableId="1466701788">
    <w:abstractNumId w:val="4"/>
  </w:num>
  <w:num w:numId="6" w16cid:durableId="1549879198">
    <w:abstractNumId w:val="12"/>
  </w:num>
  <w:num w:numId="7" w16cid:durableId="1706906309">
    <w:abstractNumId w:val="11"/>
  </w:num>
  <w:num w:numId="8" w16cid:durableId="1714310127">
    <w:abstractNumId w:val="10"/>
  </w:num>
  <w:num w:numId="9" w16cid:durableId="1251695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5242151">
    <w:abstractNumId w:val="13"/>
  </w:num>
  <w:num w:numId="11" w16cid:durableId="1935895555">
    <w:abstractNumId w:val="8"/>
  </w:num>
  <w:num w:numId="12" w16cid:durableId="446899157">
    <w:abstractNumId w:val="3"/>
  </w:num>
  <w:num w:numId="13" w16cid:durableId="877279366">
    <w:abstractNumId w:val="2"/>
  </w:num>
  <w:num w:numId="14" w16cid:durableId="1820724569">
    <w:abstractNumId w:val="1"/>
  </w:num>
  <w:num w:numId="15" w16cid:durableId="183371551">
    <w:abstractNumId w:val="0"/>
  </w:num>
  <w:num w:numId="16" w16cid:durableId="85861791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39C0"/>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4F26"/>
    <w:rsid w:val="00C65C0C"/>
    <w:rsid w:val="00C808FC"/>
    <w:rsid w:val="00C90A38"/>
    <w:rsid w:val="00C94EC2"/>
    <w:rsid w:val="00CA5556"/>
    <w:rsid w:val="00CB629C"/>
    <w:rsid w:val="00CC61B2"/>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3700"/>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65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resmigazete.gov.tr/eskiler/2026/09/20260914-1.htm" TargetMode="External" /><Relationship Id="rId8" Type="http://schemas.openxmlformats.org/officeDocument/2006/relationships/hyperlink" Target="https://members.wto.org/crnattachments/2026/TBT/TUR/final_measure/26_05300_00_x.pdf" TargetMode="External" /><Relationship Id="rId9" Type="http://schemas.openxmlformats.org/officeDocument/2006/relationships/hyperlink" Target="https://members.wto.org/crnattachments/2026/TBT/TUR/final_measure/26_05300_01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833EABA4-AB72-41D7-8417-926D8D45AC5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2026-10-09T07:39:00Z</dcterms:created>
  <dcterms:modified xsi:type="dcterms:W3CDTF">2026-10-09T07:39:00Z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