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12C3103" w14:textId="77777777">
      <w:pPr>
        <w:pStyle w:val="Title"/>
      </w:pPr>
      <w:r w:rsidRPr="002F663C">
        <w:t>NOTIFICATION</w:t>
      </w:r>
    </w:p>
    <w:p w:rsidR="002F663C" w:rsidRPr="002F663C" w:rsidP="00DD3DD7" w14:paraId="376103FA" w14:textId="77777777">
      <w:pPr>
        <w:pStyle w:val="Title3"/>
      </w:pPr>
      <w:r w:rsidRPr="002F663C">
        <w:t>Addendum</w:t>
      </w:r>
    </w:p>
    <w:p w:rsidR="002F663C" w:rsidP="001E2E4A" w14:paraId="1FE25707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30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49316CC7" w14:textId="77777777">
      <w:pPr>
        <w:rPr>
          <w:rFonts w:eastAsia="Calibri" w:cs="Times New Roman"/>
        </w:rPr>
      </w:pPr>
    </w:p>
    <w:p w:rsidR="002F663C" w:rsidRPr="002F663C" w:rsidP="002F663C" w14:paraId="0826E1D7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6B2BCE3" w14:textId="77777777">
      <w:pPr>
        <w:rPr>
          <w:rFonts w:eastAsia="Calibri" w:cs="Times New Roman"/>
        </w:rPr>
      </w:pPr>
    </w:p>
    <w:p w:rsidR="00C14444" w:rsidRPr="002F663C" w:rsidP="002F663C" w14:paraId="22052AC1" w14:textId="77777777">
      <w:pPr>
        <w:rPr>
          <w:rFonts w:eastAsia="Calibri" w:cs="Times New Roman"/>
        </w:rPr>
      </w:pPr>
    </w:p>
    <w:p w:rsidR="002F663C" w:rsidRPr="002F663C" w:rsidP="002F663C" w14:paraId="3B46033C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Liquid glucose (glucose syrup) — Specification</w:t>
      </w:r>
    </w:p>
    <w:p w:rsidR="002F663C" w:rsidRPr="002F663C" w:rsidP="002F663C" w14:paraId="07F6D577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3164697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367E058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3C8C55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89EF8A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5B60AC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36DC4D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847924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CC3179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28 July 2026</w:t>
            </w:r>
          </w:p>
        </w:tc>
      </w:tr>
      <w:tr w14:paraId="077E7F5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526428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7D312A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74A73A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AE6C4D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21AC02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7B0F925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E43C58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08FEA40B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2BE7EA2D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https://webstore.unbs.go.ug/store.php?src=6177&amp;preview</w:t>
              </w:r>
            </w:hyperlink>
          </w:p>
        </w:tc>
      </w:tr>
      <w:tr w14:paraId="7368940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F6D22B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8D89E1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936B91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12A8FC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E03D27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3AE1E3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09CAB912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AB2644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8DA8D8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3742B6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1DAD47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8BD479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07133B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315CE59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699DC22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Liquid glucose (glucose syrup) — Specification; notified in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G/TBT/N/BDI/511, G/TBT/N/KEN/1678, G/TBT/N/RWA/1060, G/TBT/N/TZA/1177, G/TBT/N/UGA/2015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G/TBT/N/BDI/511/Add.1, G/TBT/N/KEN/1678/Add.1, G/TBT/N/RWA/1060/Add.1, G/TBT/N/TZA/1177/Add.1, and G/TBT/N/UGA/2015/Add.1</w:t>
        </w:r>
      </w:hyperlink>
      <w:r w:rsidRPr="002F663C">
        <w:rPr>
          <w:rFonts w:eastAsia="Calibri" w:cs="Times New Roman"/>
          <w:szCs w:val="18"/>
        </w:rPr>
        <w:t xml:space="preserve"> was adopted by Uganda on 28 July 2026 as a Uganda Standard, US EAS 349:2026, Liquid glucose (glucose syrup) — Specification, First Edition. The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https://webstore.unbs.go.ug/store.php?src=6177&amp;preview</w:t>
        </w:r>
      </w:hyperlink>
    </w:p>
    <w:p w:rsidR="006C5A96" w:rsidP="006C5A96" w14:paraId="079F0037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9D7EBC2" w14:textId="77777777">
      <w:pPr>
        <w:jc w:val="center"/>
        <w:rPr>
          <w:b/>
        </w:rPr>
      </w:pPr>
    </w:p>
    <w:p w:rsidR="00A1565D" w:rsidP="003971FF" w14:paraId="6B7C7101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E82E8B3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B7259DF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E5441" w:rsidP="00ED54E0" w14:paraId="13A929B2" w14:textId="77777777">
      <w:r>
        <w:separator/>
      </w:r>
    </w:p>
  </w:footnote>
  <w:footnote w:type="continuationSeparator" w:id="1">
    <w:p w:rsidR="000E5441" w:rsidP="00ED54E0" w14:paraId="3B9F1D46" w14:textId="77777777">
      <w:r>
        <w:continuationSeparator/>
      </w:r>
    </w:p>
  </w:footnote>
  <w:footnote w:id="2">
    <w:p w:rsidR="007F6EA2" w14:paraId="51F43F25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16007F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7C1EE5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864A2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7BA0AD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6385E0A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G/TBT/N/UGA/2015/Add.2</w:t>
    </w:r>
    <w:bookmarkEnd w:id="3"/>
  </w:p>
  <w:p w:rsidR="00DD3DD7" w:rsidRPr="00DD3DD7" w:rsidP="00DD3DD7" w14:paraId="220798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8648F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64E1BC9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D08331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F76028A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D4C23DB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52F27CC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E9DE654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A9A1BF4" w14:textId="77777777">
          <w:pPr>
            <w:jc w:val="right"/>
            <w:rPr>
              <w:b/>
              <w:szCs w:val="16"/>
            </w:rPr>
          </w:pPr>
        </w:p>
      </w:tc>
    </w:tr>
    <w:tr w14:paraId="049C2E09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D1693E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633DF41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G/TBT/N/UGA/2015/Add.2</w:t>
          </w:r>
          <w:bookmarkEnd w:id="4"/>
        </w:p>
        <w:p w:rsidR="00C14444" w:rsidRPr="00C14444" w:rsidP="00C14444" w14:paraId="7F088325" w14:textId="77777777">
          <w:pPr>
            <w:jc w:val="center"/>
            <w:rPr>
              <w:szCs w:val="16"/>
            </w:rPr>
          </w:pPr>
        </w:p>
      </w:tc>
    </w:tr>
    <w:tr w14:paraId="15DFD9B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69ED20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5EC50AD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 October 2026</w:t>
          </w:r>
          <w:bookmarkEnd w:id="5"/>
        </w:p>
      </w:tc>
    </w:tr>
    <w:tr w14:paraId="5A427526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7AEEA70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(26-6823)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C6498B1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1CC059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2950B25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AD96A33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B001ED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3916600">
    <w:abstractNumId w:val="9"/>
  </w:num>
  <w:num w:numId="2" w16cid:durableId="811680459">
    <w:abstractNumId w:val="7"/>
  </w:num>
  <w:num w:numId="3" w16cid:durableId="543832866">
    <w:abstractNumId w:val="6"/>
  </w:num>
  <w:num w:numId="4" w16cid:durableId="1196577763">
    <w:abstractNumId w:val="5"/>
  </w:num>
  <w:num w:numId="5" w16cid:durableId="1257134497">
    <w:abstractNumId w:val="4"/>
  </w:num>
  <w:num w:numId="6" w16cid:durableId="648439667">
    <w:abstractNumId w:val="12"/>
  </w:num>
  <w:num w:numId="7" w16cid:durableId="96953774">
    <w:abstractNumId w:val="11"/>
  </w:num>
  <w:num w:numId="8" w16cid:durableId="607549304">
    <w:abstractNumId w:val="10"/>
  </w:num>
  <w:num w:numId="9" w16cid:durableId="11434277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96473285">
    <w:abstractNumId w:val="13"/>
  </w:num>
  <w:num w:numId="11" w16cid:durableId="1843206260">
    <w:abstractNumId w:val="8"/>
  </w:num>
  <w:num w:numId="12" w16cid:durableId="482502425">
    <w:abstractNumId w:val="3"/>
  </w:num>
  <w:num w:numId="13" w16cid:durableId="738089663">
    <w:abstractNumId w:val="2"/>
  </w:num>
  <w:num w:numId="14" w16cid:durableId="485124399">
    <w:abstractNumId w:val="1"/>
  </w:num>
  <w:num w:numId="15" w16cid:durableId="2013994214">
    <w:abstractNumId w:val="0"/>
  </w:num>
  <w:num w:numId="16" w16cid:durableId="211944583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E5441"/>
    <w:rsid w:val="000F3D39"/>
    <w:rsid w:val="001120DB"/>
    <w:rsid w:val="0011356B"/>
    <w:rsid w:val="00124403"/>
    <w:rsid w:val="0013337F"/>
    <w:rsid w:val="0013637D"/>
    <w:rsid w:val="00155C01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A5BF5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30A3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1D10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store.php?src=6177&amp;preview" TargetMode="External" /><Relationship Id="rId8" Type="http://schemas.openxmlformats.org/officeDocument/2006/relationships/hyperlink" Target="https://epingalert.org/en/Search?domainIds=2%2C1&amp;freeText=%22liquid%20glucose%20%22&amp;viewData=%20G%2FTBT%2FN%2FBDI%2F511%2C%20G%2FTBT%2FN%2FKEN%2F1678%2C%20G%2FTBT%2FN%2FRWA%2F1060%2C%20G%2FTBT%2FN%2FTZA%2F1177%2C%20G%2FTBT%2FN%2FUGA%2F2015" TargetMode="External" /><Relationship Id="rId9" Type="http://schemas.openxmlformats.org/officeDocument/2006/relationships/hyperlink" Target="https://epingalert.org/en/Search?domainIds=2%2C1&amp;freeText=%22liquid%20glucose%20%22&amp;viewData=%20G%2FTBT%2FN%2FBDI%2F511%2FAdd.1%2C%20G%2FTBT%2FN%2FKEN%2F1678%2FAdd.1%2C%20G%2FTBT%2FN%2FRWA%2F1060%2FAdd.1%2C%20G%2FTBT%2FN%2FTZA%2F1177%2FAdd.1%2C%20G%2FTBT%2FN%2FUGA%2F2015%2FAdd.1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D66C7C-B797-40A2-B1F4-0AAF3C1DE370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2026-10-02T07:22:00Z</dcterms:created>
  <dcterms:modified xsi:type="dcterms:W3CDTF">2026-10-02T07:22:00Z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