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17873A7" w14:textId="77777777">
      <w:pPr>
        <w:pStyle w:val="Title"/>
      </w:pPr>
      <w:r w:rsidRPr="002F663C">
        <w:t>NOTIFICATION</w:t>
      </w:r>
    </w:p>
    <w:p w:rsidR="002F663C" w:rsidRPr="002F663C" w:rsidP="00DD3DD7" w14:paraId="64F9C39A" w14:textId="77777777">
      <w:pPr>
        <w:pStyle w:val="Title3"/>
      </w:pPr>
      <w:r w:rsidRPr="002F663C">
        <w:t>Addendum</w:t>
      </w:r>
    </w:p>
    <w:p w:rsidR="002F663C" w:rsidP="001E2E4A" w14:paraId="5CD1E76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BA728F1" w14:textId="77777777">
      <w:pPr>
        <w:rPr>
          <w:rFonts w:eastAsia="Calibri" w:cs="Times New Roman"/>
        </w:rPr>
      </w:pPr>
    </w:p>
    <w:p w:rsidR="002F663C" w:rsidRPr="002F663C" w:rsidP="002F663C" w14:paraId="56DA8D2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966D948" w14:textId="77777777">
      <w:pPr>
        <w:rPr>
          <w:rFonts w:eastAsia="Calibri" w:cs="Times New Roman"/>
        </w:rPr>
      </w:pPr>
    </w:p>
    <w:p w:rsidR="00C14444" w:rsidRPr="002F663C" w:rsidP="002F663C" w14:paraId="19AA6225" w14:textId="77777777">
      <w:pPr>
        <w:rPr>
          <w:rFonts w:eastAsia="Calibri" w:cs="Times New Roman"/>
        </w:rPr>
      </w:pPr>
    </w:p>
    <w:p w:rsidR="002F663C" w:rsidRPr="002F663C" w:rsidP="002F663C" w14:paraId="3883E7C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1092:2022, Compounded rabbit feed — Specification, First Edition</w:t>
      </w:r>
    </w:p>
    <w:p w:rsidR="002F663C" w:rsidRPr="002F663C" w:rsidP="002F663C" w14:paraId="375EA77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CEF185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54A42B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915C5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8586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C8A1A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0A9AD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513C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E8934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5C8AD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69FF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576B3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A30B2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C205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455C9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10 April 2026</w:t>
            </w:r>
          </w:p>
        </w:tc>
      </w:tr>
      <w:tr w14:paraId="4A36C1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3759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B7BDF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3585D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9F67C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B5CD6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38B556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9EFB1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0AFF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0E7CB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78239C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96B9B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8BBB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AA43A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02C32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04C52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B0093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AA5957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D651DCC" w14:textId="2957942E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1092:2022, Compounded rabbit feed — Specification, First Edition notified in </w:t>
      </w:r>
      <w:hyperlink r:id="rId7" w:history="1">
        <w:r w:rsidRPr="006F74E3">
          <w:rPr>
            <w:rStyle w:val="Hyperlink"/>
            <w:rFonts w:eastAsia="Calibri" w:cs="Times New Roman"/>
            <w:szCs w:val="18"/>
          </w:rPr>
          <w:t>G/TBT/N/BDI/238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G/TBT/N/KEN/1257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</w:t>
        </w:r>
        <w:r w:rsidRPr="006F74E3">
          <w:rPr>
            <w:rStyle w:val="Hyperlink"/>
            <w:rFonts w:eastAsia="Calibri" w:cs="Times New Roman"/>
            <w:szCs w:val="18"/>
          </w:rPr>
          <w:t>/</w:t>
        </w:r>
        <w:r w:rsidRPr="006F74E3">
          <w:rPr>
            <w:rStyle w:val="Hyperlink"/>
            <w:rFonts w:eastAsia="Calibri" w:cs="Times New Roman"/>
            <w:szCs w:val="18"/>
          </w:rPr>
          <w:t>TBT/N/RWA/668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G/TBT/N/TZA/778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G/TBT/N/UGA/1591</w:t>
        </w:r>
      </w:hyperlink>
      <w:r w:rsidR="006F74E3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6F74E3">
          <w:rPr>
            <w:rStyle w:val="Hyperlink"/>
            <w:rFonts w:eastAsia="Calibri" w:cs="Times New Roman"/>
            <w:szCs w:val="18"/>
          </w:rPr>
          <w:t>G/TBT/N/BDI/238/Add.1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 w:rsidR="006F74E3">
          <w:rPr>
            <w:rStyle w:val="Hyperlink"/>
            <w:rFonts w:eastAsia="Calibri" w:cs="Times New Roman"/>
            <w:szCs w:val="18"/>
          </w:rPr>
          <w:t>-G/TBT/N/KEN/1257/Add.1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 w:rsidR="006F74E3">
          <w:rPr>
            <w:rStyle w:val="Hyperlink"/>
            <w:rFonts w:eastAsia="Calibri" w:cs="Times New Roman"/>
            <w:szCs w:val="18"/>
          </w:rPr>
          <w:t>G/TBT/N/RWA/668/Add.1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</w:hyperlink>
      <w:r w:rsidRPr="006F74E3" w:rsidR="006F74E3">
        <w:rPr>
          <w:rFonts w:eastAsia="Calibri" w:cs="Times New Roman"/>
          <w:szCs w:val="18"/>
        </w:rPr>
        <w:t xml:space="preserve"> </w:t>
      </w:r>
      <w:hyperlink r:id="rId9" w:history="1">
        <w:r w:rsidRPr="006F74E3" w:rsidR="006F74E3">
          <w:rPr>
            <w:rStyle w:val="Hyperlink"/>
            <w:rFonts w:eastAsia="Calibri" w:cs="Times New Roman"/>
            <w:szCs w:val="18"/>
          </w:rPr>
          <w:t>G/TBT/N/TZA/778/Add.1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 w:rsidR="006F74E3">
          <w:rPr>
            <w:rStyle w:val="Hyperlink"/>
            <w:rFonts w:eastAsia="Calibri" w:cs="Times New Roman"/>
            <w:szCs w:val="18"/>
          </w:rPr>
          <w:t>G/TBT/N/UGA/1591/Add.1</w:t>
        </w:r>
      </w:hyperlink>
      <w:r w:rsidR="006F74E3">
        <w:rPr>
          <w:rFonts w:eastAsia="Calibri" w:cs="Times New Roman"/>
          <w:szCs w:val="18"/>
        </w:rPr>
        <w:t xml:space="preserve"> and </w:t>
      </w:r>
      <w:hyperlink r:id="rId10" w:history="1">
        <w:r w:rsidRPr="006F74E3">
          <w:rPr>
            <w:rStyle w:val="Hyperlink"/>
            <w:rFonts w:eastAsia="Calibri" w:cs="Times New Roman"/>
            <w:szCs w:val="18"/>
          </w:rPr>
          <w:t>G/TBT/N/BDI/238/Add.2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G/TBT/N/KEN/1257/Add.2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G/TBT/N/RWA/668/Add.2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Pr="006F74E3">
          <w:rPr>
            <w:rStyle w:val="Hyperlink"/>
            <w:rFonts w:eastAsia="Calibri" w:cs="Times New Roman"/>
            <w:szCs w:val="18"/>
          </w:rPr>
          <w:t>G/TBT/N/TZA/778/Add.2</w:t>
        </w:r>
        <w:r w:rsidRPr="006F74E3" w:rsidR="006F74E3">
          <w:rPr>
            <w:rStyle w:val="Hyperlink"/>
            <w:rFonts w:eastAsia="Calibri" w:cs="Times New Roman"/>
            <w:szCs w:val="18"/>
          </w:rPr>
          <w:t>-</w:t>
        </w:r>
        <w:r w:rsidR="006F74E3">
          <w:rPr>
            <w:rStyle w:val="Hyperlink"/>
            <w:rFonts w:eastAsia="Calibri" w:cs="Times New Roman"/>
            <w:szCs w:val="18"/>
          </w:rPr>
          <w:t>G</w:t>
        </w:r>
        <w:r w:rsidRPr="006F74E3">
          <w:rPr>
            <w:rStyle w:val="Hyperlink"/>
            <w:rFonts w:eastAsia="Calibri" w:cs="Times New Roman"/>
            <w:szCs w:val="18"/>
          </w:rPr>
          <w:t>/TBT/N/UGA/1591/Add.2</w:t>
        </w:r>
      </w:hyperlink>
      <w:r w:rsidRPr="002F663C">
        <w:rPr>
          <w:rFonts w:eastAsia="Calibri" w:cs="Times New Roman"/>
          <w:szCs w:val="18"/>
        </w:rPr>
        <w:t xml:space="preserve"> entered into force </w:t>
      </w:r>
      <w:r w:rsidRPr="002F663C">
        <w:rPr>
          <w:rFonts w:eastAsia="Calibri" w:cs="Times New Roman"/>
          <w:szCs w:val="18"/>
        </w:rPr>
        <w:t xml:space="preserve">in Uganda through Legal Notice No. 2 of 2026 published in the Uganda Gazette No. 38, Volume CXIX, dated 10 April, 2026. The Standard can be purchased online through the link: </w:t>
      </w:r>
      <w:hyperlink r:id="rId11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https://webstore.unbs.go.ug/store.php?src=5714&amp;preview</w:t>
        </w:r>
      </w:hyperlink>
    </w:p>
    <w:p w:rsidR="006C5A96" w:rsidP="006C5A96" w14:paraId="5B35143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E548A06" w14:textId="77777777">
      <w:pPr>
        <w:jc w:val="center"/>
        <w:rPr>
          <w:b/>
        </w:rPr>
      </w:pPr>
    </w:p>
    <w:p w:rsidR="00A1565D" w:rsidP="003971FF" w14:paraId="2C3FC313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3193DC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4AB67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B4197" w:rsidP="00ED54E0" w14:paraId="03AC20E8" w14:textId="77777777">
      <w:r>
        <w:separator/>
      </w:r>
    </w:p>
  </w:footnote>
  <w:footnote w:type="continuationSeparator" w:id="1">
    <w:p w:rsidR="003B4197" w:rsidP="00ED54E0" w14:paraId="5BF1497E" w14:textId="77777777">
      <w:r>
        <w:continuationSeparator/>
      </w:r>
    </w:p>
  </w:footnote>
  <w:footnote w:id="2">
    <w:p w:rsidR="007F6EA2" w14:paraId="4D1D566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523FD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0CF1F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4FF8E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B0351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86C72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G/TBT/N/UGA/1591/Add.3</w:t>
    </w:r>
    <w:bookmarkEnd w:id="3"/>
  </w:p>
  <w:p w:rsidR="00DD3DD7" w:rsidRPr="00DD3DD7" w:rsidP="00DD3DD7" w14:paraId="13821A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3FC5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6828B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1301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C0264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8AA61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097A67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7310F5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275940" w14:textId="77777777">
          <w:pPr>
            <w:jc w:val="right"/>
            <w:rPr>
              <w:b/>
              <w:szCs w:val="16"/>
            </w:rPr>
          </w:pPr>
        </w:p>
      </w:tc>
    </w:tr>
    <w:tr w14:paraId="262D42C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4DA289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054821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G/TBT/N/UGA/1591/Add.3</w:t>
          </w:r>
          <w:bookmarkEnd w:id="4"/>
        </w:p>
        <w:p w:rsidR="00C14444" w:rsidRPr="00C14444" w:rsidP="00C14444" w14:paraId="050EDC7C" w14:textId="77777777">
          <w:pPr>
            <w:jc w:val="center"/>
            <w:rPr>
              <w:szCs w:val="16"/>
            </w:rPr>
          </w:pPr>
        </w:p>
      </w:tc>
    </w:tr>
    <w:tr w14:paraId="6B2D78B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66F1C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564F4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2026</w:t>
          </w:r>
          <w:bookmarkEnd w:id="5"/>
        </w:p>
      </w:tc>
    </w:tr>
    <w:tr w14:paraId="0BF1868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A7DF23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(26-6775)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C1A55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96523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BC397A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99EBA7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81B59D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2209852">
    <w:abstractNumId w:val="9"/>
  </w:num>
  <w:num w:numId="2" w16cid:durableId="2057000528">
    <w:abstractNumId w:val="7"/>
  </w:num>
  <w:num w:numId="3" w16cid:durableId="892471568">
    <w:abstractNumId w:val="6"/>
  </w:num>
  <w:num w:numId="4" w16cid:durableId="787966959">
    <w:abstractNumId w:val="5"/>
  </w:num>
  <w:num w:numId="5" w16cid:durableId="1887136260">
    <w:abstractNumId w:val="4"/>
  </w:num>
  <w:num w:numId="6" w16cid:durableId="1918590720">
    <w:abstractNumId w:val="12"/>
  </w:num>
  <w:num w:numId="7" w16cid:durableId="940525707">
    <w:abstractNumId w:val="11"/>
  </w:num>
  <w:num w:numId="8" w16cid:durableId="459033615">
    <w:abstractNumId w:val="10"/>
  </w:num>
  <w:num w:numId="9" w16cid:durableId="3108378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7515323">
    <w:abstractNumId w:val="13"/>
  </w:num>
  <w:num w:numId="11" w16cid:durableId="753165358">
    <w:abstractNumId w:val="8"/>
  </w:num>
  <w:num w:numId="12" w16cid:durableId="1207572040">
    <w:abstractNumId w:val="3"/>
  </w:num>
  <w:num w:numId="13" w16cid:durableId="1851217676">
    <w:abstractNumId w:val="2"/>
  </w:num>
  <w:num w:numId="14" w16cid:durableId="96482226">
    <w:abstractNumId w:val="1"/>
  </w:num>
  <w:num w:numId="15" w16cid:durableId="1226603293">
    <w:abstractNumId w:val="0"/>
  </w:num>
  <w:num w:numId="16" w16cid:durableId="202559011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17BE"/>
    <w:rsid w:val="001642F0"/>
    <w:rsid w:val="00175DD6"/>
    <w:rsid w:val="00182B84"/>
    <w:rsid w:val="001C2A9D"/>
    <w:rsid w:val="001E291F"/>
    <w:rsid w:val="001E2E4A"/>
    <w:rsid w:val="00223DA8"/>
    <w:rsid w:val="00233408"/>
    <w:rsid w:val="00253BC3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4197"/>
    <w:rsid w:val="004244A9"/>
    <w:rsid w:val="00425DC5"/>
    <w:rsid w:val="00467032"/>
    <w:rsid w:val="0046754A"/>
    <w:rsid w:val="00467A46"/>
    <w:rsid w:val="00471F0E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6F74E3"/>
    <w:rsid w:val="00700181"/>
    <w:rsid w:val="00711F9C"/>
    <w:rsid w:val="007141CF"/>
    <w:rsid w:val="0071546B"/>
    <w:rsid w:val="00724E52"/>
    <w:rsid w:val="00745146"/>
    <w:rsid w:val="00746FA5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2CC9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54B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46CEA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11C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6F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BDI/238/Add.2%22%20OR%20@Symbol=%22G/TBT/N/BDI/238/Add.2/*%22&amp;Language=English&amp;Context=ScriptedSearches&amp;languageUIChanged=true" TargetMode="External" /><Relationship Id="rId11" Type="http://schemas.openxmlformats.org/officeDocument/2006/relationships/hyperlink" Target="https://webstore.unbs.go.ug/store.php?src=5714&amp;preview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238%22%20OR%20@Symbol=%22G/TBT/N/BDI/238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238/Add.1%22%20OR%20@Symbol=%22G/TBT/N/BDI/238/Add.1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TZA/778/Add.1%22%20OR%20@Symbol=%22G/TBT/N/TZA/778/Add.1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B8CA9-34A0-4FFD-8473-F2737CFC227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2026-10-01T09:37:00Z</dcterms:created>
  <dcterms:modified xsi:type="dcterms:W3CDTF">2026-10-01T09:48:00Z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