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E3C26D8" w14:textId="77777777">
      <w:pPr>
        <w:pStyle w:val="Title"/>
      </w:pPr>
      <w:r w:rsidRPr="002F663C">
        <w:t>NOTIFICATION</w:t>
      </w:r>
    </w:p>
    <w:p w:rsidR="002F663C" w:rsidRPr="002F663C" w:rsidP="00DD3DD7" w14:paraId="64AB2A45" w14:textId="77777777">
      <w:pPr>
        <w:pStyle w:val="Title3"/>
      </w:pPr>
      <w:r w:rsidRPr="002F663C">
        <w:t>Addendum</w:t>
      </w:r>
    </w:p>
    <w:p w:rsidR="002F663C" w:rsidP="001E2E4A" w14:paraId="1581985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25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27BF3F4B" w14:textId="77777777">
      <w:pPr>
        <w:rPr>
          <w:rFonts w:eastAsia="Calibri" w:cs="Times New Roman"/>
        </w:rPr>
      </w:pPr>
    </w:p>
    <w:p w:rsidR="002F663C" w:rsidRPr="002F663C" w:rsidP="002F663C" w14:paraId="6EEBDE5C" w14:textId="77777777">
      <w:pPr>
        <w:jc w:val="center"/>
        <w:rPr>
          <w:rFonts w:eastAsia="Calibri" w:cs="Times New Roman"/>
          <w:b/>
        </w:rPr>
      </w:pPr>
      <w:r w:rsidRPr="002F663C">
        <w:rPr>
          <w:rFonts w:eastAsia="Calibri" w:cs="Times New Roman"/>
          <w:b/>
        </w:rPr>
        <w:t>_______________</w:t>
      </w:r>
    </w:p>
    <w:p w:rsidR="002F663C" w:rsidP="002F663C" w14:paraId="69BE5F83" w14:textId="77777777">
      <w:pPr>
        <w:rPr>
          <w:rFonts w:eastAsia="Calibri" w:cs="Times New Roman"/>
        </w:rPr>
      </w:pPr>
    </w:p>
    <w:p w:rsidR="00C14444" w:rsidRPr="002F663C" w:rsidP="002F663C" w14:paraId="47631A9A" w14:textId="77777777">
      <w:pPr>
        <w:rPr>
          <w:rFonts w:eastAsia="Calibri" w:cs="Times New Roman"/>
        </w:rPr>
      </w:pPr>
    </w:p>
    <w:p w:rsidR="002F663C" w:rsidRPr="002F663C" w:rsidP="002F663C" w14:paraId="4000630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Cabinet of Ministers of Ukraine "On Amendments to the Technical Regulation on the Restriction of the Use of Certain Hazardous Substances in Electrical and Electronic Equipment"</w:t>
      </w:r>
    </w:p>
    <w:p w:rsidR="002F663C" w:rsidRPr="002F663C" w:rsidP="002F663C" w14:paraId="69E30E2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D809B3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6A1EFF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598F984" w14:textId="77777777" w:rsidTr="00E9471B">
        <w:tblPrEx>
          <w:tblW w:w="9049" w:type="dxa"/>
          <w:tblLayout w:type="fixed"/>
          <w:tblLook w:val="04A0"/>
        </w:tblPrEx>
        <w:tc>
          <w:tcPr>
            <w:tcW w:w="851" w:type="dxa"/>
          </w:tcPr>
          <w:p w:rsidR="002F663C" w:rsidRPr="00711F9C" w:rsidP="00C14444" w14:paraId="59D08DA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0D77B1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27ACA43" w14:textId="77777777" w:rsidTr="00E9471B">
        <w:tblPrEx>
          <w:tblW w:w="9049" w:type="dxa"/>
          <w:tblLayout w:type="fixed"/>
          <w:tblLook w:val="04A0"/>
        </w:tblPrEx>
        <w:tc>
          <w:tcPr>
            <w:tcW w:w="851" w:type="dxa"/>
          </w:tcPr>
          <w:p w:rsidR="002F663C" w:rsidRPr="00711F9C" w:rsidP="00C14444" w14:paraId="68A91B9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A943324"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17 September 2026</w:t>
            </w:r>
          </w:p>
        </w:tc>
      </w:tr>
      <w:tr w14:paraId="112DDCF4" w14:textId="77777777" w:rsidTr="00E9471B">
        <w:tblPrEx>
          <w:tblW w:w="9049" w:type="dxa"/>
          <w:tblLayout w:type="fixed"/>
          <w:tblLook w:val="04A0"/>
        </w:tblPrEx>
        <w:tc>
          <w:tcPr>
            <w:tcW w:w="851" w:type="dxa"/>
          </w:tcPr>
          <w:p w:rsidR="002F663C" w:rsidRPr="00711F9C" w:rsidP="00C14444" w14:paraId="1BAE528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9A16F0C"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19 September 2026</w:t>
            </w:r>
          </w:p>
        </w:tc>
      </w:tr>
      <w:tr w14:paraId="0469D528" w14:textId="77777777" w:rsidTr="00E9471B">
        <w:tblPrEx>
          <w:tblW w:w="9049" w:type="dxa"/>
          <w:tblLayout w:type="fixed"/>
          <w:tblLook w:val="04A0"/>
        </w:tblPrEx>
        <w:tc>
          <w:tcPr>
            <w:tcW w:w="851" w:type="dxa"/>
          </w:tcPr>
          <w:p w:rsidR="002F663C" w:rsidRPr="00711F9C" w:rsidP="00C14444" w14:paraId="27823BF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A42EC2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19 September 2026</w:t>
            </w:r>
          </w:p>
        </w:tc>
      </w:tr>
      <w:tr w14:paraId="636A859B" w14:textId="77777777" w:rsidTr="00E9471B">
        <w:tblPrEx>
          <w:tblW w:w="9049" w:type="dxa"/>
          <w:tblLayout w:type="fixed"/>
          <w:tblLook w:val="04A0"/>
        </w:tblPrEx>
        <w:tc>
          <w:tcPr>
            <w:tcW w:w="851" w:type="dxa"/>
          </w:tcPr>
          <w:p w:rsidR="002F663C" w:rsidRPr="00711F9C" w:rsidP="00C14444" w14:paraId="6B231C3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CFE957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DB9D413"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https://zakon.rada.gov.ua/laws/show/1153-2026-%D0%BF#Text</w:t>
              </w:r>
            </w:hyperlink>
          </w:p>
          <w:p w:rsidR="002F663C" w:rsidRPr="002F663C" w:rsidP="00EB7B40" w14:paraId="2D099374"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https://members.wto.org/crnattachments/2026/TBT/UKR/final_measure/26_05019_00_x.pdf</w:t>
              </w:r>
            </w:hyperlink>
          </w:p>
        </w:tc>
      </w:tr>
      <w:tr w14:paraId="708C91F8" w14:textId="77777777" w:rsidTr="00E9471B">
        <w:tblPrEx>
          <w:tblW w:w="9049" w:type="dxa"/>
          <w:tblLayout w:type="fixed"/>
          <w:tblLook w:val="04A0"/>
        </w:tblPrEx>
        <w:tc>
          <w:tcPr>
            <w:tcW w:w="851" w:type="dxa"/>
          </w:tcPr>
          <w:p w:rsidR="002F663C" w:rsidRPr="00711F9C" w:rsidP="00C14444" w14:paraId="08947B8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354ADC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29CB30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A2EFF51" w14:textId="77777777" w:rsidTr="00E9471B">
        <w:tblPrEx>
          <w:tblW w:w="9049" w:type="dxa"/>
          <w:tblLayout w:type="fixed"/>
          <w:tblLook w:val="04A0"/>
        </w:tblPrEx>
        <w:tc>
          <w:tcPr>
            <w:tcW w:w="851" w:type="dxa"/>
          </w:tcPr>
          <w:p w:rsidR="002F663C" w:rsidRPr="00711F9C" w:rsidP="00C14444" w14:paraId="5BC8B80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E49A65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A7FF6E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FD95412" w14:textId="77777777" w:rsidTr="00E9471B">
        <w:tblPrEx>
          <w:tblW w:w="9049" w:type="dxa"/>
          <w:tblLayout w:type="fixed"/>
          <w:tblLook w:val="04A0"/>
        </w:tblPrEx>
        <w:tc>
          <w:tcPr>
            <w:tcW w:w="851" w:type="dxa"/>
          </w:tcPr>
          <w:p w:rsidR="002F663C" w:rsidRPr="00711F9C" w:rsidP="00C14444" w14:paraId="4805774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4BDC91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BFA4E23" w14:textId="77777777" w:rsidTr="00E9471B">
        <w:tblPrEx>
          <w:tblW w:w="9049" w:type="dxa"/>
          <w:tblLayout w:type="fixed"/>
          <w:tblLook w:val="04A0"/>
        </w:tblPrEx>
        <w:tc>
          <w:tcPr>
            <w:tcW w:w="851" w:type="dxa"/>
            <w:tcBorders>
              <w:bottom w:val="double" w:sz="4" w:space="0" w:color="auto"/>
            </w:tcBorders>
          </w:tcPr>
          <w:p w:rsidR="002F663C" w:rsidRPr="00711F9C" w:rsidP="00C14444" w14:paraId="5F7B1E0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13B536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C945A66" w14:textId="77777777">
      <w:pPr>
        <w:jc w:val="left"/>
        <w:rPr>
          <w:rFonts w:eastAsia="Calibri" w:cs="Times New Roman"/>
          <w:highlight w:val="yellow"/>
        </w:rPr>
      </w:pPr>
    </w:p>
    <w:p w:rsidR="003971FF" w:rsidRPr="007F6EA2" w:rsidP="00B16ACF" w14:paraId="225CD20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Cabinet of Ministers of Ukraine No. 1153 "On Amendments to the Technical Regulation on the Restriction of the Use of Certain Hazardous Substances in Electrical and Electronic Equipment" of 17 September 2026.</w:t>
      </w:r>
    </w:p>
    <w:p w:rsidR="00A8589A" w:rsidRPr="002F663C" w:rsidP="00B16ACF" w14:paraId="5DF2EBC7" w14:textId="77777777">
      <w:pPr>
        <w:spacing w:before="120" w:after="120"/>
        <w:rPr>
          <w:rFonts w:eastAsia="Calibri" w:cs="Times New Roman"/>
          <w:szCs w:val="18"/>
        </w:rPr>
      </w:pPr>
      <w:r w:rsidRPr="002F663C">
        <w:rPr>
          <w:rFonts w:eastAsia="Calibri" w:cs="Times New Roman"/>
          <w:szCs w:val="18"/>
        </w:rPr>
        <w:t>This Resolution was published and entered into force on 19 September 2026.</w:t>
      </w:r>
    </w:p>
    <w:p w:rsidR="006C5A96" w:rsidP="006C5A96" w14:paraId="4B4C0DD4" w14:textId="77777777">
      <w:pPr>
        <w:jc w:val="center"/>
        <w:rPr>
          <w:b/>
        </w:rPr>
      </w:pPr>
      <w:r w:rsidRPr="003971FF">
        <w:rPr>
          <w:b/>
        </w:rPr>
        <w:t>__________</w:t>
      </w:r>
    </w:p>
    <w:p w:rsidR="004D4D19" w:rsidP="007F38C2" w14:paraId="3FBB645E" w14:textId="77777777">
      <w:pPr>
        <w:jc w:val="center"/>
        <w:rPr>
          <w:b/>
        </w:rPr>
      </w:pPr>
    </w:p>
    <w:p w:rsidR="00A1565D" w:rsidP="003971FF" w14:paraId="130648A3"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ECC480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D02610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537A1" w:rsidP="00ED54E0" w14:paraId="574B5E65" w14:textId="77777777">
      <w:r>
        <w:separator/>
      </w:r>
    </w:p>
  </w:footnote>
  <w:footnote w:type="continuationSeparator" w:id="1">
    <w:p w:rsidR="00A537A1" w:rsidP="00ED54E0" w14:paraId="6C1E4EE3" w14:textId="77777777">
      <w:r>
        <w:continuationSeparator/>
      </w:r>
    </w:p>
  </w:footnote>
  <w:footnote w:id="2">
    <w:p w:rsidR="007F6EA2" w14:paraId="66E5A68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962B77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B25CFA9" w14:textId="77777777">
    <w:pPr>
      <w:pStyle w:val="Header"/>
      <w:pBdr>
        <w:bottom w:val="single" w:sz="4" w:space="1" w:color="auto"/>
      </w:pBdr>
      <w:tabs>
        <w:tab w:val="clear" w:pos="4513"/>
        <w:tab w:val="clear" w:pos="9027"/>
      </w:tabs>
      <w:jc w:val="center"/>
    </w:pPr>
  </w:p>
  <w:p w:rsidR="00DD3DD7" w:rsidRPr="00DD3DD7" w:rsidP="00DD3DD7" w14:paraId="049C686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F5E015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15C2307" w14:textId="77777777">
    <w:pPr>
      <w:pStyle w:val="Header"/>
      <w:pBdr>
        <w:bottom w:val="single" w:sz="4" w:space="1" w:color="auto"/>
      </w:pBdr>
      <w:tabs>
        <w:tab w:val="clear" w:pos="4513"/>
        <w:tab w:val="clear" w:pos="9027"/>
      </w:tabs>
      <w:jc w:val="center"/>
    </w:pPr>
    <w:bookmarkStart w:id="3" w:name="spsSymbolHeader"/>
    <w:r w:rsidRPr="00DD3DD7">
      <w:t>G/TBT/N/UKR/377/Add.1</w:t>
    </w:r>
    <w:bookmarkEnd w:id="3"/>
  </w:p>
  <w:p w:rsidR="00DD3DD7" w:rsidRPr="00DD3DD7" w:rsidP="00DD3DD7" w14:paraId="66B876A4" w14:textId="77777777">
    <w:pPr>
      <w:pStyle w:val="Header"/>
      <w:pBdr>
        <w:bottom w:val="single" w:sz="4" w:space="1" w:color="auto"/>
      </w:pBdr>
      <w:tabs>
        <w:tab w:val="clear" w:pos="4513"/>
        <w:tab w:val="clear" w:pos="9027"/>
      </w:tabs>
      <w:jc w:val="center"/>
    </w:pPr>
  </w:p>
  <w:p w:rsidR="00DD3DD7" w:rsidRPr="00DD3DD7" w:rsidP="00DD3DD7" w14:paraId="4DAC6D2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AE39F5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20608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19404E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68C0ECA" w14:textId="77777777">
          <w:pPr>
            <w:jc w:val="right"/>
            <w:rPr>
              <w:b/>
              <w:color w:val="FF0000"/>
              <w:szCs w:val="16"/>
            </w:rPr>
          </w:pPr>
          <w:r>
            <w:rPr>
              <w:b/>
              <w:color w:val="FF0000"/>
              <w:szCs w:val="16"/>
            </w:rPr>
            <w:t xml:space="preserve"> </w:t>
          </w:r>
        </w:p>
      </w:tc>
    </w:tr>
    <w:tr w14:paraId="38F42CA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32412B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9EE6061" w14:textId="77777777">
          <w:pPr>
            <w:jc w:val="right"/>
            <w:rPr>
              <w:b/>
              <w:szCs w:val="16"/>
            </w:rPr>
          </w:pPr>
        </w:p>
      </w:tc>
    </w:tr>
    <w:tr w14:paraId="756092B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A62AE9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6D14E46" w14:textId="77777777">
          <w:pPr>
            <w:jc w:val="right"/>
            <w:rPr>
              <w:rFonts w:eastAsia="Calibri" w:cs="Times New Roman"/>
              <w:b/>
              <w:szCs w:val="16"/>
            </w:rPr>
          </w:pPr>
          <w:bookmarkStart w:id="4" w:name="bmkSymbols"/>
          <w:r w:rsidRPr="002F663C">
            <w:rPr>
              <w:rFonts w:eastAsia="Calibri" w:cs="Times New Roman"/>
              <w:b/>
              <w:szCs w:val="16"/>
            </w:rPr>
            <w:t>G/TBT/N/UKR/377/Add.1</w:t>
          </w:r>
          <w:bookmarkEnd w:id="4"/>
        </w:p>
        <w:p w:rsidR="00C14444" w:rsidRPr="00C14444" w:rsidP="00C14444" w14:paraId="26B47E5E" w14:textId="77777777">
          <w:pPr>
            <w:jc w:val="center"/>
            <w:rPr>
              <w:szCs w:val="16"/>
            </w:rPr>
          </w:pPr>
        </w:p>
      </w:tc>
    </w:tr>
    <w:tr w14:paraId="7960C1E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4E8997F" w14:textId="77777777"/>
      </w:tc>
      <w:tc>
        <w:tcPr>
          <w:tcW w:w="5448" w:type="dxa"/>
          <w:gridSpan w:val="2"/>
          <w:shd w:val="clear" w:color="auto" w:fill="FFFFFF"/>
          <w:tcMar>
            <w:left w:w="108" w:type="dxa"/>
            <w:right w:w="108" w:type="dxa"/>
          </w:tcMar>
          <w:vAlign w:val="center"/>
        </w:tcPr>
        <w:p w:rsidR="00ED54E0" w:rsidRPr="00182B84" w:rsidP="00425DC5" w14:paraId="3A556717" w14:textId="77777777">
          <w:pPr>
            <w:jc w:val="right"/>
            <w:rPr>
              <w:szCs w:val="16"/>
            </w:rPr>
          </w:pPr>
          <w:bookmarkStart w:id="5" w:name="bmkDate"/>
          <w:r w:rsidRPr="00182B84">
            <w:rPr>
              <w:szCs w:val="16"/>
            </w:rPr>
            <w:t>25 September 2026</w:t>
          </w:r>
          <w:bookmarkEnd w:id="5"/>
        </w:p>
      </w:tc>
    </w:tr>
    <w:tr w14:paraId="72098C7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FFBD858" w14:textId="77777777">
          <w:pPr>
            <w:jc w:val="left"/>
            <w:rPr>
              <w:b/>
            </w:rPr>
          </w:pPr>
          <w:bookmarkStart w:id="6" w:name="bmkSerial"/>
          <w:r>
            <w:rPr>
              <w:rFonts w:ascii="Verdana" w:eastAsia="Verdana" w:hAnsi="Verdana" w:cs="Verdana"/>
              <w:b w:val="0"/>
              <w:color w:val="FF0000"/>
              <w:sz w:val="18"/>
            </w:rPr>
            <w:t>(26-6648)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BA7739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752998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35DB42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CD5F63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6D8C7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93056583">
    <w:abstractNumId w:val="9"/>
  </w:num>
  <w:num w:numId="2" w16cid:durableId="1368676804">
    <w:abstractNumId w:val="7"/>
  </w:num>
  <w:num w:numId="3" w16cid:durableId="80224752">
    <w:abstractNumId w:val="6"/>
  </w:num>
  <w:num w:numId="4" w16cid:durableId="958757777">
    <w:abstractNumId w:val="5"/>
  </w:num>
  <w:num w:numId="5" w16cid:durableId="12388869">
    <w:abstractNumId w:val="4"/>
  </w:num>
  <w:num w:numId="6" w16cid:durableId="1226454670">
    <w:abstractNumId w:val="12"/>
  </w:num>
  <w:num w:numId="7" w16cid:durableId="2132556376">
    <w:abstractNumId w:val="11"/>
  </w:num>
  <w:num w:numId="8" w16cid:durableId="970329518">
    <w:abstractNumId w:val="10"/>
  </w:num>
  <w:num w:numId="9" w16cid:durableId="574777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0837917">
    <w:abstractNumId w:val="13"/>
  </w:num>
  <w:num w:numId="11" w16cid:durableId="305597307">
    <w:abstractNumId w:val="8"/>
  </w:num>
  <w:num w:numId="12" w16cid:durableId="909583826">
    <w:abstractNumId w:val="3"/>
  </w:num>
  <w:num w:numId="13" w16cid:durableId="941184172">
    <w:abstractNumId w:val="2"/>
  </w:num>
  <w:num w:numId="14" w16cid:durableId="2054305131">
    <w:abstractNumId w:val="1"/>
  </w:num>
  <w:num w:numId="15" w16cid:durableId="1670634">
    <w:abstractNumId w:val="0"/>
  </w:num>
  <w:num w:numId="16" w16cid:durableId="56885406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04F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12432"/>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A644E"/>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67D10"/>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537A1"/>
    <w:rsid w:val="00A6057A"/>
    <w:rsid w:val="00A72245"/>
    <w:rsid w:val="00A74017"/>
    <w:rsid w:val="00A8589A"/>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83E71"/>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5589"/>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7762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1153-2026-%D0%BF" TargetMode="External" /><Relationship Id="rId8" Type="http://schemas.openxmlformats.org/officeDocument/2006/relationships/hyperlink" Target="https://members.wto.org/crnattachments/2026/TBT/UKR/final_measure/26_05019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EF060-EBE0-4B91-93BD-7BFE909DC855}">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237</Words>
  <Characters>1449</Characters>
  <Application>Microsoft Office Word</Application>
  <DocSecurity>0</DocSecurity>
  <Lines>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2026-09-25T13:00:00Z</dcterms:created>
  <dcterms:modified xsi:type="dcterms:W3CDTF">2026-09-25T13:16:00Z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