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9BB226" w14:textId="77777777">
      <w:pPr>
        <w:pStyle w:val="Title"/>
        <w:rPr>
          <w:caps w:val="0"/>
          <w:kern w:val="0"/>
        </w:rPr>
      </w:pPr>
      <w:r w:rsidRPr="002F6A28">
        <w:rPr>
          <w:caps w:val="0"/>
          <w:kern w:val="0"/>
        </w:rPr>
        <w:t>NOTIFICATION</w:t>
      </w:r>
    </w:p>
    <w:p w:rsidR="009239F7" w:rsidRPr="002F6A28" w:rsidP="002F6A28" w14:paraId="540E308C" w14:textId="77777777">
      <w:pPr>
        <w:jc w:val="center"/>
      </w:pPr>
      <w:r w:rsidRPr="002F6A28">
        <w:t>The following notification is being circulated in accordance with Article 10.6</w:t>
      </w:r>
    </w:p>
    <w:p w:rsidR="009239F7" w:rsidRPr="002F6A28" w:rsidP="002F6A28" w14:paraId="3F69556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DE5051F" w14:textId="77777777" w:rsidTr="00DB13FE">
        <w:tblPrEx>
          <w:tblW w:w="5000" w:type="pct"/>
          <w:tblLayout w:type="fixed"/>
          <w:tblLook w:val="0000"/>
        </w:tblPrEx>
        <w:tc>
          <w:tcPr>
            <w:tcW w:w="607" w:type="dxa"/>
            <w:tcBorders>
              <w:top w:val="double" w:sz="4" w:space="0" w:color="auto"/>
            </w:tcBorders>
          </w:tcPr>
          <w:p w:rsidR="00F85C99" w:rsidRPr="002F6A28" w:rsidP="002F6A28" w14:paraId="46FE5BD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716E209" w14:textId="77777777">
            <w:pPr>
              <w:spacing w:before="120" w:after="120"/>
            </w:pPr>
            <w:r w:rsidRPr="002F6A28">
              <w:rPr>
                <w:b/>
              </w:rPr>
              <w:t>Notifying Member:</w:t>
            </w:r>
            <w:r w:rsidRPr="00C92678" w:rsidR="00EE3A11">
              <w:t xml:space="preserve"> </w:t>
            </w:r>
            <w:r w:rsidRPr="00C92678" w:rsidR="00EE3A11">
              <w:rPr>
                <w:u w:val="single"/>
              </w:rPr>
              <w:t>FINLAND</w:t>
            </w:r>
          </w:p>
          <w:p w:rsidR="00F85C99" w:rsidRPr="002F6A28" w:rsidP="002F6A28" w14:paraId="33EA485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97CA47F" w14:textId="77777777" w:rsidTr="00DB13FE">
        <w:tblPrEx>
          <w:tblW w:w="5000" w:type="pct"/>
          <w:tblLayout w:type="fixed"/>
          <w:tblLook w:val="0000"/>
        </w:tblPrEx>
        <w:tc>
          <w:tcPr>
            <w:tcW w:w="607" w:type="dxa"/>
          </w:tcPr>
          <w:p w:rsidR="00F85C99" w:rsidRPr="002F6A28" w:rsidP="002F6A28" w14:paraId="16024ADC" w14:textId="77777777">
            <w:pPr>
              <w:spacing w:before="120" w:after="120"/>
              <w:jc w:val="left"/>
            </w:pPr>
            <w:r w:rsidRPr="002F6A28">
              <w:rPr>
                <w:b/>
              </w:rPr>
              <w:t>2.</w:t>
            </w:r>
          </w:p>
        </w:tc>
        <w:tc>
          <w:tcPr>
            <w:tcW w:w="8373" w:type="dxa"/>
          </w:tcPr>
          <w:p w:rsidR="00F85C99" w:rsidRPr="002F6A28" w:rsidP="000C3B6C" w14:paraId="70FE902B" w14:textId="77777777">
            <w:pPr>
              <w:spacing w:before="120" w:after="120"/>
            </w:pPr>
            <w:r w:rsidRPr="002F6A28">
              <w:rPr>
                <w:b/>
              </w:rPr>
              <w:t>Agency responsible:</w:t>
            </w:r>
            <w:r w:rsidRPr="00C379C8" w:rsidR="00EE3A11">
              <w:t xml:space="preserve"> </w:t>
            </w:r>
          </w:p>
          <w:p w:rsidR="00EE3A11" w:rsidRPr="00C379C8" w:rsidP="000C3B6C" w14:paraId="70EDAEF0" w14:textId="77777777">
            <w:r w:rsidRPr="00C379C8">
              <w:t>Ministry of the Environment</w:t>
            </w:r>
          </w:p>
          <w:p w:rsidR="00EE3A11" w:rsidRPr="00C379C8" w:rsidP="000C3B6C" w14:paraId="695D2DFD" w14:textId="77777777">
            <w:r w:rsidRPr="00C379C8">
              <w:t>Sustainable Construction and Housing Department</w:t>
            </w:r>
          </w:p>
          <w:p w:rsidR="00EE3A11" w:rsidRPr="00C379C8" w:rsidP="000C3B6C" w14:paraId="36BA260B" w14:textId="77777777">
            <w:r w:rsidRPr="00C379C8">
              <w:t>P.O. Box 35</w:t>
            </w:r>
          </w:p>
          <w:p w:rsidR="00EE3A11" w:rsidRPr="00C379C8" w:rsidP="000C3B6C" w14:paraId="1E523363" w14:textId="77777777">
            <w:r w:rsidRPr="00C379C8">
              <w:t>00023 GOVERNMENT, Finland</w:t>
            </w:r>
          </w:p>
          <w:p w:rsidR="00EE3A11" w:rsidRPr="00C379C8" w:rsidP="000C3B6C" w14:paraId="528A2A11" w14:textId="77777777">
            <w:pPr>
              <w:spacing w:after="120"/>
            </w:pPr>
            <w:r w:rsidRPr="00C379C8">
              <w:t xml:space="preserve">E-mail: </w:t>
            </w:r>
            <w:hyperlink r:id="rId6" w:history="1">
              <w:r w:rsidRPr="00C379C8">
                <w:rPr>
                  <w:color w:val="0000FF"/>
                  <w:u w:val="single"/>
                </w:rPr>
                <w:t>kirjaamo.ym@gov.fi</w:t>
              </w:r>
            </w:hyperlink>
          </w:p>
        </w:tc>
      </w:tr>
      <w:tr w14:paraId="4928EA26" w14:textId="77777777" w:rsidTr="00DB13FE">
        <w:tblPrEx>
          <w:tblW w:w="5000" w:type="pct"/>
          <w:tblLayout w:type="fixed"/>
          <w:tblLook w:val="0000"/>
        </w:tblPrEx>
        <w:tc>
          <w:tcPr>
            <w:tcW w:w="607" w:type="dxa"/>
          </w:tcPr>
          <w:p w:rsidR="00F85C99" w:rsidRPr="002F6A28" w:rsidP="002F6A28" w14:paraId="5DBF5934" w14:textId="77777777">
            <w:pPr>
              <w:spacing w:before="120" w:after="120"/>
              <w:jc w:val="left"/>
              <w:rPr>
                <w:b/>
              </w:rPr>
            </w:pPr>
            <w:r w:rsidRPr="002F6A28">
              <w:rPr>
                <w:b/>
              </w:rPr>
              <w:t>3.</w:t>
            </w:r>
          </w:p>
        </w:tc>
        <w:tc>
          <w:tcPr>
            <w:tcW w:w="8373" w:type="dxa"/>
          </w:tcPr>
          <w:p w:rsidR="00F85C99" w:rsidRPr="0058336F" w:rsidP="002F6A28" w14:paraId="10CDFB2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2C76960" w14:textId="77777777" w:rsidTr="00DB13FE">
        <w:tblPrEx>
          <w:tblW w:w="5000" w:type="pct"/>
          <w:tblLayout w:type="fixed"/>
          <w:tblLook w:val="0000"/>
        </w:tblPrEx>
        <w:tc>
          <w:tcPr>
            <w:tcW w:w="607" w:type="dxa"/>
          </w:tcPr>
          <w:p w:rsidR="00F85C99" w:rsidRPr="002F6A28" w:rsidP="002F6A28" w14:paraId="41AB8B9F" w14:textId="77777777">
            <w:pPr>
              <w:spacing w:before="120" w:after="120"/>
              <w:jc w:val="left"/>
            </w:pPr>
            <w:r w:rsidRPr="002F6A28">
              <w:rPr>
                <w:b/>
              </w:rPr>
              <w:t>4.</w:t>
            </w:r>
          </w:p>
        </w:tc>
        <w:tc>
          <w:tcPr>
            <w:tcW w:w="8373" w:type="dxa"/>
          </w:tcPr>
          <w:p w:rsidR="00F85C99" w:rsidRPr="002F6A28" w:rsidP="002F6A28" w14:paraId="6D18281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Construction materials and building (ICS code(s): 91)</w:t>
            </w:r>
          </w:p>
        </w:tc>
      </w:tr>
      <w:tr w14:paraId="4F13F545" w14:textId="77777777" w:rsidTr="00DB13FE">
        <w:tblPrEx>
          <w:tblW w:w="5000" w:type="pct"/>
          <w:tblLayout w:type="fixed"/>
          <w:tblLook w:val="0000"/>
        </w:tblPrEx>
        <w:tc>
          <w:tcPr>
            <w:tcW w:w="607" w:type="dxa"/>
          </w:tcPr>
          <w:p w:rsidR="00F85C99" w:rsidRPr="002F6A28" w:rsidP="002F6A28" w14:paraId="4722727F" w14:textId="77777777">
            <w:pPr>
              <w:spacing w:before="120" w:after="120"/>
              <w:jc w:val="left"/>
            </w:pPr>
            <w:r w:rsidRPr="002F6A28">
              <w:rPr>
                <w:b/>
              </w:rPr>
              <w:t>5.</w:t>
            </w:r>
          </w:p>
        </w:tc>
        <w:tc>
          <w:tcPr>
            <w:tcW w:w="8373" w:type="dxa"/>
          </w:tcPr>
          <w:p w:rsidR="00F85C99" w:rsidP="002F6A28" w14:paraId="0F8F5E3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Ministry of the Environment Decree on essential technical requirements for flexible connection pipes intended for the water supply systems of buildings, 2 pages, 2026/460/FI, Finnish; (2 page(s), in Finnish)</w:t>
            </w:r>
          </w:p>
          <w:p w:rsidR="000C3B6C" w:rsidRPr="000C3B6C" w:rsidP="002F6A28" w14:paraId="0A1D081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2337A" w:rsidRPr="00CE6C29" w:rsidP="002F6A28" w14:paraId="16CB4999"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https://members.wto.org/crnattachments/2026/TBT/FIN/26_04992_00_x.pdf</w:t>
              </w:r>
            </w:hyperlink>
          </w:p>
          <w:p w:rsidR="0062337A" w:rsidRPr="00DD2962" w:rsidP="00DD2962" w14:paraId="0FD328C2" w14:textId="77777777">
            <w:pPr>
              <w:jc w:val="left"/>
              <w:rPr>
                <w:iCs/>
                <w:lang w:val="fr-CH"/>
              </w:rPr>
            </w:pPr>
            <w:r w:rsidRPr="00DD2962">
              <w:rPr>
                <w:iCs/>
                <w:lang w:val="fr-CH"/>
              </w:rPr>
              <w:t xml:space="preserve">EU translations: </w:t>
            </w:r>
            <w:hyperlink r:id="rId8" w:tgtFrame="_blank" w:history="1">
              <w:r w:rsidRPr="00DD2962">
                <w:rPr>
                  <w:iCs/>
                  <w:color w:val="0000FF"/>
                  <w:u w:val="single"/>
                  <w:lang w:val="fr-CH"/>
                </w:rPr>
                <w:t>https://technical-regulation-information-system.ec.europa.eu/en/notification/28541</w:t>
              </w:r>
            </w:hyperlink>
          </w:p>
          <w:p w:rsidR="0062337A" w:rsidRPr="00CE6C29" w:rsidP="002F6A28" w14:paraId="32CF5A77" w14:textId="77777777">
            <w:pPr>
              <w:rPr>
                <w:iCs/>
              </w:rPr>
            </w:pPr>
            <w:r w:rsidRPr="00CE6C29">
              <w:rPr>
                <w:iCs/>
              </w:rPr>
              <w:t>Ministry of the Environment</w:t>
            </w:r>
          </w:p>
          <w:p w:rsidR="0062337A" w:rsidRPr="00CE6C29" w:rsidP="002F6A28" w14:paraId="57CE65B7" w14:textId="77777777">
            <w:pPr>
              <w:rPr>
                <w:iCs/>
              </w:rPr>
            </w:pPr>
            <w:r w:rsidRPr="00CE6C29">
              <w:rPr>
                <w:iCs/>
              </w:rPr>
              <w:t>Sustainable Construction and Housing Department</w:t>
            </w:r>
          </w:p>
          <w:p w:rsidR="0062337A" w:rsidRPr="00CE6C29" w:rsidP="002F6A28" w14:paraId="2420F932" w14:textId="77777777">
            <w:pPr>
              <w:rPr>
                <w:iCs/>
              </w:rPr>
            </w:pPr>
            <w:r w:rsidRPr="00CE6C29">
              <w:rPr>
                <w:iCs/>
              </w:rPr>
              <w:t>P.O. Box 35</w:t>
            </w:r>
          </w:p>
          <w:p w:rsidR="0062337A" w:rsidRPr="00CE6C29" w:rsidP="002F6A28" w14:paraId="2004B33B" w14:textId="77777777">
            <w:pPr>
              <w:rPr>
                <w:iCs/>
              </w:rPr>
            </w:pPr>
            <w:r w:rsidRPr="00CE6C29">
              <w:rPr>
                <w:iCs/>
              </w:rPr>
              <w:t>00023 GOVERNMENT, Finland</w:t>
            </w:r>
          </w:p>
          <w:p w:rsidR="0062337A" w:rsidRPr="00CE6C29" w:rsidP="002F6A28" w14:paraId="6F5C9D85" w14:textId="77777777">
            <w:pPr>
              <w:spacing w:after="120"/>
              <w:rPr>
                <w:iCs/>
              </w:rPr>
            </w:pPr>
            <w:r w:rsidRPr="00CE6C29">
              <w:rPr>
                <w:iCs/>
              </w:rPr>
              <w:t xml:space="preserve">E-mail: </w:t>
            </w:r>
            <w:hyperlink r:id="rId6" w:history="1">
              <w:r w:rsidRPr="00CE6C29">
                <w:rPr>
                  <w:iCs/>
                  <w:color w:val="0000FF"/>
                  <w:u w:val="single"/>
                </w:rPr>
                <w:t>kirjaamo.ym@gov.fi</w:t>
              </w:r>
            </w:hyperlink>
          </w:p>
        </w:tc>
      </w:tr>
      <w:tr w14:paraId="1FCAF86B" w14:textId="77777777" w:rsidTr="00DB13FE">
        <w:tblPrEx>
          <w:tblW w:w="5000" w:type="pct"/>
          <w:tblLayout w:type="fixed"/>
          <w:tblLook w:val="0000"/>
        </w:tblPrEx>
        <w:tc>
          <w:tcPr>
            <w:tcW w:w="607" w:type="dxa"/>
          </w:tcPr>
          <w:p w:rsidR="00F85C99" w:rsidRPr="002F6A28" w:rsidP="002F6A28" w14:paraId="4BB53EF1" w14:textId="77777777">
            <w:pPr>
              <w:spacing w:before="120" w:after="120"/>
              <w:jc w:val="left"/>
              <w:rPr>
                <w:b/>
              </w:rPr>
            </w:pPr>
            <w:r w:rsidRPr="002F6A28">
              <w:rPr>
                <w:b/>
              </w:rPr>
              <w:t>6.</w:t>
            </w:r>
          </w:p>
        </w:tc>
        <w:tc>
          <w:tcPr>
            <w:tcW w:w="8373" w:type="dxa"/>
          </w:tcPr>
          <w:p w:rsidR="00F85C99" w:rsidRPr="002F6A28" w:rsidP="002F6A28" w14:paraId="033C8C74" w14:textId="77777777">
            <w:pPr>
              <w:spacing w:before="120" w:after="120"/>
              <w:rPr>
                <w:b/>
              </w:rPr>
            </w:pPr>
            <w:r w:rsidRPr="002F6A28">
              <w:rPr>
                <w:b/>
              </w:rPr>
              <w:t>Description of content:</w:t>
            </w:r>
            <w:r w:rsidRPr="00C379C8" w:rsidR="00FE448B">
              <w:t xml:space="preserve"> The Decree issues minimum requirements in Finland for flexible connection pipes intended for the supply of drinking water and hot water and which are located in buildings and properties.</w:t>
            </w:r>
          </w:p>
          <w:p w:rsidR="00FE448B" w:rsidRPr="00C379C8" w:rsidP="002F6A28" w14:paraId="44E4FD01" w14:textId="77777777">
            <w:pPr>
              <w:spacing w:before="120" w:after="120"/>
            </w:pPr>
            <w:r w:rsidRPr="00C379C8">
              <w:t>The provisions of the current Decree (475/2018) on the suitability for the conveyance of domestic water are repealed. In other respects, no changes are made to the Decree.</w:t>
            </w:r>
          </w:p>
        </w:tc>
      </w:tr>
      <w:tr w14:paraId="7D24FF35" w14:textId="77777777" w:rsidTr="006D2297">
        <w:tblPrEx>
          <w:tblW w:w="5000" w:type="pct"/>
          <w:tblLayout w:type="fixed"/>
          <w:tblLook w:val="0000"/>
        </w:tblPrEx>
        <w:trPr>
          <w:cantSplit/>
        </w:trPr>
        <w:tc>
          <w:tcPr>
            <w:tcW w:w="607" w:type="dxa"/>
          </w:tcPr>
          <w:p w:rsidR="00F85C99" w:rsidRPr="002F6A28" w:rsidP="002F6A28" w14:paraId="48A8DE50" w14:textId="77777777">
            <w:pPr>
              <w:spacing w:before="120" w:after="120"/>
              <w:jc w:val="left"/>
              <w:rPr>
                <w:b/>
              </w:rPr>
            </w:pPr>
            <w:r w:rsidRPr="002F6A28">
              <w:rPr>
                <w:b/>
              </w:rPr>
              <w:t>7.</w:t>
            </w:r>
          </w:p>
        </w:tc>
        <w:tc>
          <w:tcPr>
            <w:tcW w:w="8373" w:type="dxa"/>
          </w:tcPr>
          <w:p w:rsidR="00F85C99" w:rsidRPr="002F6A28" w:rsidP="002F6A28" w14:paraId="11657ACF" w14:textId="77777777">
            <w:pPr>
              <w:spacing w:before="120" w:after="120"/>
              <w:rPr>
                <w:b/>
              </w:rPr>
            </w:pPr>
            <w:r w:rsidRPr="002F6A28">
              <w:rPr>
                <w:b/>
              </w:rPr>
              <w:t>Objective and rationale, including the nature of urgent problems where applicable:</w:t>
            </w:r>
            <w:r w:rsidRPr="00C379C8" w:rsidR="00EE3A11">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 Quality requirements</w:t>
            </w:r>
          </w:p>
        </w:tc>
      </w:tr>
      <w:tr w14:paraId="0F235360" w14:textId="77777777" w:rsidTr="00DB13FE">
        <w:tblPrEx>
          <w:tblW w:w="5000" w:type="pct"/>
          <w:tblLayout w:type="fixed"/>
          <w:tblLook w:val="0000"/>
        </w:tblPrEx>
        <w:tc>
          <w:tcPr>
            <w:tcW w:w="607" w:type="dxa"/>
          </w:tcPr>
          <w:p w:rsidR="00F85C99" w:rsidRPr="002F6A28" w:rsidP="009E75ED" w14:paraId="0F5F944F" w14:textId="77777777">
            <w:pPr>
              <w:spacing w:before="120" w:after="120"/>
              <w:jc w:val="left"/>
              <w:rPr>
                <w:b/>
              </w:rPr>
            </w:pPr>
            <w:r w:rsidRPr="002F6A28">
              <w:rPr>
                <w:b/>
              </w:rPr>
              <w:t>8.</w:t>
            </w:r>
          </w:p>
        </w:tc>
        <w:tc>
          <w:tcPr>
            <w:tcW w:w="8373" w:type="dxa"/>
          </w:tcPr>
          <w:p w:rsidR="000C3B6C" w:rsidRPr="00EC00D2" w:rsidP="007F13E8" w14:paraId="60C95E82" w14:textId="77777777">
            <w:pPr>
              <w:spacing w:before="120" w:after="120"/>
              <w:rPr>
                <w:bCs/>
              </w:rPr>
            </w:pPr>
            <w:r w:rsidRPr="002F6A28">
              <w:rPr>
                <w:b/>
              </w:rPr>
              <w:t>Relevant documents:</w:t>
            </w:r>
            <w:r w:rsidRPr="002F6A28" w:rsidR="00EE3A11">
              <w:t xml:space="preserve"> </w:t>
            </w:r>
          </w:p>
          <w:p w:rsidR="00EE3A11" w:rsidRPr="002F6A28" w:rsidP="007F13E8" w14:paraId="283B89D4" w14:textId="77777777">
            <w:pPr>
              <w:spacing w:before="120" w:after="120"/>
            </w:pPr>
            <w:r w:rsidRPr="002F6A28">
              <w:t>Ministry of the Environment Decree on essential technical requirements for flexible connection pipes intended for the water supply systems of buildings, 475/2018.</w:t>
            </w:r>
          </w:p>
        </w:tc>
      </w:tr>
      <w:tr w14:paraId="780CDC4F" w14:textId="77777777" w:rsidTr="00DB13FE">
        <w:tblPrEx>
          <w:tblW w:w="5000" w:type="pct"/>
          <w:tblLayout w:type="fixed"/>
          <w:tblLook w:val="0000"/>
        </w:tblPrEx>
        <w:tc>
          <w:tcPr>
            <w:tcW w:w="607" w:type="dxa"/>
          </w:tcPr>
          <w:p w:rsidR="00EE3A11" w:rsidRPr="002F6A28" w:rsidP="002F6A28" w14:paraId="594236AE" w14:textId="77777777">
            <w:pPr>
              <w:spacing w:before="120" w:after="120"/>
              <w:jc w:val="left"/>
              <w:rPr>
                <w:b/>
              </w:rPr>
            </w:pPr>
            <w:r w:rsidRPr="002F6A28">
              <w:rPr>
                <w:b/>
              </w:rPr>
              <w:t>9.</w:t>
            </w:r>
          </w:p>
        </w:tc>
        <w:tc>
          <w:tcPr>
            <w:tcW w:w="8373" w:type="dxa"/>
          </w:tcPr>
          <w:p w:rsidR="00EE3A11" w:rsidRPr="002F6A28" w:rsidP="008953C4" w14:paraId="5C38A2E0" w14:textId="77777777">
            <w:pPr>
              <w:spacing w:before="120" w:after="120"/>
            </w:pPr>
            <w:r w:rsidRPr="002F6A28">
              <w:rPr>
                <w:b/>
              </w:rPr>
              <w:t>Proposed date of adoption:</w:t>
            </w:r>
            <w:r w:rsidRPr="00C379C8">
              <w:t xml:space="preserve"> </w:t>
            </w:r>
            <w:r w:rsidR="0069762C">
              <w:t xml:space="preserve">December </w:t>
            </w:r>
            <w:r w:rsidRPr="00C379C8">
              <w:t>2026</w:t>
            </w:r>
          </w:p>
          <w:p w:rsidR="00EE3A11" w:rsidRPr="002F6A28" w:rsidP="008953C4" w14:paraId="03CD5A46" w14:textId="77777777">
            <w:pPr>
              <w:spacing w:after="120"/>
            </w:pPr>
            <w:r w:rsidRPr="002F6A28">
              <w:rPr>
                <w:b/>
              </w:rPr>
              <w:t>Proposed date of entry into force:</w:t>
            </w:r>
            <w:r w:rsidRPr="00C379C8">
              <w:t xml:space="preserve"> </w:t>
            </w:r>
            <w:r w:rsidR="0069762C">
              <w:t xml:space="preserve">January </w:t>
            </w:r>
            <w:r w:rsidRPr="00C379C8">
              <w:t>2027</w:t>
            </w:r>
          </w:p>
        </w:tc>
      </w:tr>
      <w:tr w14:paraId="07922BCB" w14:textId="77777777" w:rsidTr="00DB13FE">
        <w:tblPrEx>
          <w:tblW w:w="5000" w:type="pct"/>
          <w:tblLayout w:type="fixed"/>
          <w:tblLook w:val="0000"/>
        </w:tblPrEx>
        <w:tc>
          <w:tcPr>
            <w:tcW w:w="607" w:type="dxa"/>
            <w:tcBorders>
              <w:bottom w:val="double" w:sz="4" w:space="0" w:color="auto"/>
            </w:tcBorders>
          </w:tcPr>
          <w:p w:rsidR="00F85C99" w:rsidRPr="002F6A28" w:rsidP="002F6A28" w14:paraId="206CBB5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65B96C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2B51809" w14:textId="77777777">
            <w:pPr>
              <w:spacing w:before="120" w:after="120"/>
              <w:rPr>
                <w:bCs/>
              </w:rPr>
            </w:pPr>
            <w:r w:rsidRPr="002F6A28">
              <w:rPr>
                <w:b/>
              </w:rPr>
              <w:t>Final date for comments:</w:t>
            </w:r>
            <w:r w:rsidRPr="00C379C8" w:rsidR="00EE3A11">
              <w:t xml:space="preserve"> 23 November 2026</w:t>
            </w:r>
          </w:p>
          <w:p w:rsidR="000C3B6C" w:rsidRPr="00E3324D" w:rsidP="000C3B6C" w14:paraId="7867B16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D0E066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E196920" w14:textId="77777777">
            <w:r w:rsidRPr="00CE6C29">
              <w:t>For technical regulations and conformity assessment procedures:</w:t>
            </w:r>
          </w:p>
          <w:p w:rsidR="00CE6C29" w:rsidRPr="00CE6C29" w:rsidP="000C3B6C" w14:paraId="0FE2CF30" w14:textId="77777777">
            <w:r w:rsidRPr="00CE6C29">
              <w:t>Ministry of Employment and the Economy (in Finland)</w:t>
            </w:r>
          </w:p>
          <w:p w:rsidR="00CE6C29" w:rsidRPr="00DD2962" w:rsidP="000C3B6C" w14:paraId="0B3320C2" w14:textId="77777777">
            <w:pPr>
              <w:rPr>
                <w:lang w:val="fr-CH"/>
              </w:rPr>
            </w:pPr>
            <w:r w:rsidRPr="00DD2962">
              <w:rPr>
                <w:lang w:val="fr-CH"/>
              </w:rPr>
              <w:t>P.O</w:t>
            </w:r>
            <w:r w:rsidRPr="00DD2962">
              <w:rPr>
                <w:lang w:val="fr-CH"/>
              </w:rPr>
              <w:t>. Box 32</w:t>
            </w:r>
          </w:p>
          <w:p w:rsidR="00CE6C29" w:rsidRPr="00DD2962" w:rsidP="000C3B6C" w14:paraId="437C6E6B" w14:textId="77777777">
            <w:pPr>
              <w:rPr>
                <w:lang w:val="fr-CH"/>
              </w:rPr>
            </w:pPr>
            <w:r w:rsidRPr="00DD2962">
              <w:rPr>
                <w:lang w:val="fr-CH"/>
              </w:rPr>
              <w:t>FI-00023</w:t>
            </w:r>
          </w:p>
          <w:p w:rsidR="00CE6C29" w:rsidRPr="00DD2962" w:rsidP="000C3B6C" w14:paraId="17A4E4B4" w14:textId="77777777">
            <w:pPr>
              <w:rPr>
                <w:lang w:val="fr-CH"/>
              </w:rPr>
            </w:pPr>
            <w:r w:rsidRPr="00DD2962">
              <w:rPr>
                <w:lang w:val="fr-CH"/>
              </w:rPr>
              <w:t>Tel: +(358) 29 516001</w:t>
            </w:r>
          </w:p>
          <w:p w:rsidR="00CE6C29" w:rsidRPr="00DD2962" w:rsidP="000C3B6C" w14:paraId="2BE67B19" w14:textId="77777777">
            <w:pPr>
              <w:rPr>
                <w:lang w:val="fr-CH"/>
              </w:rPr>
            </w:pPr>
            <w:r w:rsidRPr="00DD2962">
              <w:rPr>
                <w:lang w:val="fr-CH"/>
              </w:rPr>
              <w:t xml:space="preserve">Email: </w:t>
            </w:r>
            <w:hyperlink r:id="rId9" w:history="1">
              <w:r w:rsidRPr="00DD2962">
                <w:rPr>
                  <w:color w:val="0000FF"/>
                  <w:u w:val="single"/>
                  <w:lang w:val="fr-CH"/>
                </w:rPr>
                <w:t>maaraykset.tekniset@tem.fi</w:t>
              </w:r>
            </w:hyperlink>
          </w:p>
          <w:p w:rsidR="00CE6C29" w:rsidRPr="00CE6C29" w:rsidP="000C3B6C" w14:paraId="440D4047" w14:textId="77777777">
            <w:r w:rsidRPr="00CE6C29">
              <w:t xml:space="preserve">Website: </w:t>
            </w:r>
            <w:hyperlink r:id="rId10" w:tgtFrame="_blank" w:history="1">
              <w:r w:rsidRPr="00CE6C29">
                <w:rPr>
                  <w:color w:val="0000FF"/>
                  <w:u w:val="single"/>
                </w:rPr>
                <w:t>http://www.tem.fi</w:t>
              </w:r>
            </w:hyperlink>
          </w:p>
          <w:p w:rsidR="00CE6C29" w:rsidRPr="00CE6C29" w:rsidP="000C3B6C" w14:paraId="4B67C799" w14:textId="77777777">
            <w:r w:rsidRPr="00CE6C29">
              <w:t>For standards:</w:t>
            </w:r>
          </w:p>
          <w:p w:rsidR="00CE6C29" w:rsidRPr="00CE6C29" w:rsidP="000C3B6C" w14:paraId="67611052" w14:textId="77777777">
            <w:r w:rsidRPr="00CE6C29">
              <w:t>Finnish Standards Association SFS</w:t>
            </w:r>
          </w:p>
          <w:p w:rsidR="00CE6C29" w:rsidRPr="00CE6C29" w:rsidP="000C3B6C" w14:paraId="11BC0E88" w14:textId="77777777">
            <w:r w:rsidRPr="00CE6C29">
              <w:t>P.O. Box 130</w:t>
            </w:r>
          </w:p>
          <w:p w:rsidR="00CE6C29" w:rsidRPr="00CE6C29" w:rsidP="000C3B6C" w14:paraId="76862ABB" w14:textId="77777777">
            <w:r w:rsidRPr="00CE6C29">
              <w:t>(</w:t>
            </w:r>
            <w:r w:rsidRPr="00CE6C29">
              <w:t>Malminkatu</w:t>
            </w:r>
            <w:r w:rsidRPr="00CE6C29">
              <w:t xml:space="preserve"> 34)</w:t>
            </w:r>
          </w:p>
          <w:p w:rsidR="00CE6C29" w:rsidRPr="00CE6C29" w:rsidP="000C3B6C" w14:paraId="14223209" w14:textId="77777777">
            <w:r w:rsidRPr="00CE6C29">
              <w:t>Helsinki</w:t>
            </w:r>
          </w:p>
          <w:p w:rsidR="00CE6C29" w:rsidRPr="00CE6C29" w:rsidP="000C3B6C" w14:paraId="7EE63E89" w14:textId="77777777">
            <w:r w:rsidRPr="00CE6C29">
              <w:t>FI-00101</w:t>
            </w:r>
          </w:p>
          <w:p w:rsidR="00CE6C29" w:rsidRPr="00CE6C29" w:rsidP="000C3B6C" w14:paraId="61FA019B" w14:textId="77777777">
            <w:r w:rsidRPr="00CE6C29">
              <w:t>Tel: +(358) 9 149 9331</w:t>
            </w:r>
          </w:p>
          <w:p w:rsidR="00CE6C29" w:rsidRPr="00CE6C29" w:rsidP="000C3B6C" w14:paraId="4F1C909E" w14:textId="77777777">
            <w:r w:rsidRPr="00CE6C29">
              <w:t xml:space="preserve">Email: </w:t>
            </w:r>
            <w:hyperlink r:id="rId11" w:history="1">
              <w:r w:rsidRPr="00CE6C29">
                <w:rPr>
                  <w:color w:val="0000FF"/>
                  <w:u w:val="single"/>
                </w:rPr>
                <w:t>wto@sfs.fi</w:t>
              </w:r>
            </w:hyperlink>
          </w:p>
          <w:p w:rsidR="00CE6C29" w:rsidRPr="00CE6C29" w:rsidP="000C3B6C" w14:paraId="15E4DA2A" w14:textId="77777777">
            <w:pPr>
              <w:spacing w:after="120"/>
            </w:pPr>
            <w:r w:rsidRPr="00CE6C29">
              <w:t xml:space="preserve">Website: </w:t>
            </w:r>
            <w:hyperlink r:id="rId12" w:tgtFrame="_blank" w:history="1">
              <w:r w:rsidRPr="00CE6C29">
                <w:rPr>
                  <w:color w:val="0000FF"/>
                  <w:u w:val="single"/>
                </w:rPr>
                <w:t>http://www.sfs.fi</w:t>
              </w:r>
            </w:hyperlink>
          </w:p>
        </w:tc>
      </w:tr>
    </w:tbl>
    <w:p w:rsidR="00EE3A11" w:rsidRPr="002F6A28" w:rsidP="00887259" w14:paraId="0DA6B682"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A29D7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500BA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530D4B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0BD9AC" w14:textId="77777777">
    <w:pPr>
      <w:pStyle w:val="Header"/>
      <w:pBdr>
        <w:bottom w:val="single" w:sz="4" w:space="1" w:color="auto"/>
      </w:pBdr>
      <w:tabs>
        <w:tab w:val="clear" w:pos="4513"/>
        <w:tab w:val="clear" w:pos="9027"/>
      </w:tabs>
      <w:jc w:val="center"/>
    </w:pPr>
    <w:r w:rsidRPr="002F6A28">
      <w:t>tbtSymbol</w:t>
    </w:r>
  </w:p>
  <w:p w:rsidR="009239F7" w:rsidRPr="002F6A28" w:rsidP="009239F7" w14:paraId="0CAA5FBF" w14:textId="77777777">
    <w:pPr>
      <w:pStyle w:val="Header"/>
      <w:pBdr>
        <w:bottom w:val="single" w:sz="4" w:space="1" w:color="auto"/>
      </w:pBdr>
      <w:tabs>
        <w:tab w:val="clear" w:pos="4513"/>
        <w:tab w:val="clear" w:pos="9027"/>
      </w:tabs>
      <w:jc w:val="center"/>
    </w:pPr>
  </w:p>
  <w:p w:rsidR="009239F7" w:rsidRPr="002F6A28" w:rsidP="009239F7" w14:paraId="7F27E81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8FED18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A3120F" w14:textId="77777777">
    <w:pPr>
      <w:pStyle w:val="Header"/>
      <w:pBdr>
        <w:bottom w:val="single" w:sz="4" w:space="1" w:color="auto"/>
      </w:pBdr>
      <w:tabs>
        <w:tab w:val="clear" w:pos="4513"/>
        <w:tab w:val="clear" w:pos="9027"/>
      </w:tabs>
      <w:jc w:val="center"/>
    </w:pPr>
    <w:bookmarkStart w:id="0" w:name="spsSymbolHeader"/>
    <w:r w:rsidRPr="002F6A28">
      <w:t>G/TBT/N/FIN/92</w:t>
    </w:r>
    <w:bookmarkEnd w:id="0"/>
  </w:p>
  <w:p w:rsidR="009239F7" w:rsidRPr="002F6A28" w:rsidP="009239F7" w14:paraId="11F8ABAF" w14:textId="77777777">
    <w:pPr>
      <w:pStyle w:val="Header"/>
      <w:pBdr>
        <w:bottom w:val="single" w:sz="4" w:space="1" w:color="auto"/>
      </w:pBdr>
      <w:tabs>
        <w:tab w:val="clear" w:pos="4513"/>
        <w:tab w:val="clear" w:pos="9027"/>
      </w:tabs>
      <w:jc w:val="center"/>
    </w:pPr>
  </w:p>
  <w:p w:rsidR="009239F7" w:rsidRPr="002F6A28" w:rsidP="009239F7" w14:paraId="0BDF111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79EB7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76AB5D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BDABF8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1F24C6C" w14:textId="77777777">
          <w:pPr>
            <w:jc w:val="right"/>
            <w:rPr>
              <w:b/>
              <w:color w:val="FF0000"/>
              <w:szCs w:val="16"/>
            </w:rPr>
          </w:pPr>
        </w:p>
      </w:tc>
    </w:tr>
    <w:bookmarkEnd w:id="1"/>
    <w:tr w14:paraId="21A87A6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3CF7E9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A38D74C" w14:textId="77777777">
          <w:pPr>
            <w:jc w:val="right"/>
            <w:rPr>
              <w:b/>
              <w:szCs w:val="16"/>
            </w:rPr>
          </w:pPr>
        </w:p>
      </w:tc>
    </w:tr>
    <w:tr w14:paraId="2463B9B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76C2AD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BB546A3" w14:textId="77777777">
          <w:pPr>
            <w:jc w:val="right"/>
            <w:rPr>
              <w:b/>
              <w:szCs w:val="16"/>
            </w:rPr>
          </w:pPr>
          <w:bookmarkStart w:id="2" w:name="bmkSymbols"/>
          <w:r w:rsidRPr="002F6A28">
            <w:rPr>
              <w:b/>
              <w:szCs w:val="16"/>
            </w:rPr>
            <w:t>G/TBT/N/FIN/92</w:t>
          </w:r>
          <w:bookmarkEnd w:id="2"/>
        </w:p>
      </w:tc>
    </w:tr>
    <w:tr w14:paraId="0EDE8B5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D7E3D1" w14:textId="77777777"/>
      </w:tc>
      <w:tc>
        <w:tcPr>
          <w:tcW w:w="5448" w:type="dxa"/>
          <w:gridSpan w:val="2"/>
          <w:shd w:val="clear" w:color="auto" w:fill="FFFFFF"/>
          <w:tcMar>
            <w:left w:w="108" w:type="dxa"/>
            <w:right w:w="108" w:type="dxa"/>
          </w:tcMar>
          <w:vAlign w:val="center"/>
        </w:tcPr>
        <w:p w:rsidR="00ED54E0" w:rsidRPr="009239F7" w:rsidP="00B801E9" w14:paraId="154B8FF6" w14:textId="77777777">
          <w:pPr>
            <w:jc w:val="right"/>
            <w:rPr>
              <w:szCs w:val="16"/>
            </w:rPr>
          </w:pPr>
          <w:bookmarkStart w:id="3" w:name="spsDateDistribution"/>
          <w:bookmarkStart w:id="4" w:name="bmkDate"/>
          <w:r w:rsidRPr="009239F7">
            <w:rPr>
              <w:szCs w:val="16"/>
            </w:rPr>
            <w:t>24 September 2026</w:t>
          </w:r>
          <w:bookmarkEnd w:id="3"/>
          <w:bookmarkEnd w:id="4"/>
        </w:p>
      </w:tc>
    </w:tr>
    <w:tr w14:paraId="0C5DE31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A943A36" w14:textId="77777777">
          <w:pPr>
            <w:jc w:val="left"/>
            <w:rPr>
              <w:b/>
            </w:rPr>
          </w:pPr>
          <w:bookmarkStart w:id="5" w:name="bmkSerial"/>
          <w:r>
            <w:rPr>
              <w:rFonts w:ascii="Verdana" w:eastAsia="Verdana" w:hAnsi="Verdana" w:cs="Verdana"/>
              <w:b w:val="0"/>
              <w:color w:val="FF0000"/>
              <w:sz w:val="18"/>
            </w:rPr>
            <w:t>(26-6599)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389E68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E0077C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8DDFAF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6F0C69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30032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6689635">
    <w:abstractNumId w:val="9"/>
  </w:num>
  <w:num w:numId="2" w16cid:durableId="1882741106">
    <w:abstractNumId w:val="7"/>
  </w:num>
  <w:num w:numId="3" w16cid:durableId="126823465">
    <w:abstractNumId w:val="6"/>
  </w:num>
  <w:num w:numId="4" w16cid:durableId="498008951">
    <w:abstractNumId w:val="5"/>
  </w:num>
  <w:num w:numId="5" w16cid:durableId="1656493365">
    <w:abstractNumId w:val="4"/>
  </w:num>
  <w:num w:numId="6" w16cid:durableId="1144348932">
    <w:abstractNumId w:val="12"/>
  </w:num>
  <w:num w:numId="7" w16cid:durableId="1348212490">
    <w:abstractNumId w:val="11"/>
  </w:num>
  <w:num w:numId="8" w16cid:durableId="1491558734">
    <w:abstractNumId w:val="10"/>
  </w:num>
  <w:num w:numId="9" w16cid:durableId="79372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4995759">
    <w:abstractNumId w:val="13"/>
  </w:num>
  <w:num w:numId="11" w16cid:durableId="1201093355">
    <w:abstractNumId w:val="8"/>
  </w:num>
  <w:num w:numId="12" w16cid:durableId="966549069">
    <w:abstractNumId w:val="3"/>
  </w:num>
  <w:num w:numId="13" w16cid:durableId="45761789">
    <w:abstractNumId w:val="2"/>
  </w:num>
  <w:num w:numId="14" w16cid:durableId="281769925">
    <w:abstractNumId w:val="1"/>
  </w:num>
  <w:num w:numId="15" w16cid:durableId="175859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5DAC"/>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4F54C4"/>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37A"/>
    <w:rsid w:val="00623F9F"/>
    <w:rsid w:val="00637B00"/>
    <w:rsid w:val="00643C1F"/>
    <w:rsid w:val="00655881"/>
    <w:rsid w:val="0066043C"/>
    <w:rsid w:val="006607BC"/>
    <w:rsid w:val="00672511"/>
    <w:rsid w:val="00674CCD"/>
    <w:rsid w:val="00682D50"/>
    <w:rsid w:val="006845EE"/>
    <w:rsid w:val="006924EE"/>
    <w:rsid w:val="0069259F"/>
    <w:rsid w:val="00696B74"/>
    <w:rsid w:val="0069762C"/>
    <w:rsid w:val="006A4C49"/>
    <w:rsid w:val="006A72C8"/>
    <w:rsid w:val="006D2297"/>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402AA"/>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D2962"/>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C42DC"/>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83F39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em.fi" TargetMode="External" /><Relationship Id="rId11" Type="http://schemas.openxmlformats.org/officeDocument/2006/relationships/hyperlink" Target="mailto:wto@sfs.fi" TargetMode="External" /><Relationship Id="rId12" Type="http://schemas.openxmlformats.org/officeDocument/2006/relationships/hyperlink" Target="http://www.sfs.fi"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kirjaamo.ym@gov.fi" TargetMode="External" /><Relationship Id="rId7" Type="http://schemas.openxmlformats.org/officeDocument/2006/relationships/hyperlink" Target="https://members.wto.org/crnattachments/2026/TBT/FIN/26_04992_00_x.pdf" TargetMode="External" /><Relationship Id="rId8" Type="http://schemas.openxmlformats.org/officeDocument/2006/relationships/hyperlink" Target="https://technical-regulation-information-system.ec.europa.eu/en/notification/28541" TargetMode="External" /><Relationship Id="rId9" Type="http://schemas.openxmlformats.org/officeDocument/2006/relationships/hyperlink" Target="mailto:maaraykset.tekniset@tem.f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6382-26CD-42E4-B7E0-F52BAD567FE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5</cp:revision>
  <dcterms:created xsi:type="dcterms:W3CDTF">2026-09-24T08:43:00Z</dcterms:created>
  <dcterms:modified xsi:type="dcterms:W3CDTF">2026-09-24T08:53:00Z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