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6F3EB1B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68F3C2E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004949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422CAA5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4AC5439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0CBDDBEF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COSTA RICA</w:t>
            </w:r>
          </w:p>
          <w:p w:rsidR="00A52F73" w:rsidRPr="003A3E55" w:rsidP="003A3E55" w14:paraId="6AAB2162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284EB1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68F50C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031AAA3A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310134EF" w14:textId="77777777">
            <w:r w:rsidRPr="003A3E55">
              <w:t>Centro de Información de Obstáculos Técnicos al Comercio;</w:t>
            </w:r>
          </w:p>
          <w:p w:rsidR="00AF251E" w:rsidRPr="003A3E55" w:rsidP="00C94F02" w14:paraId="165881B5" w14:textId="77777777">
            <w:r w:rsidRPr="003A3E55">
              <w:t xml:space="preserve">Oficentro </w:t>
            </w:r>
            <w:r w:rsidRPr="003A3E55">
              <w:t>ASEBANACIO</w:t>
            </w:r>
            <w:r w:rsidRPr="003A3E55">
              <w:t>, Llorente de Tibás, Avenida 45</w:t>
            </w:r>
          </w:p>
          <w:p w:rsidR="00AF251E" w:rsidRPr="003A3E55" w:rsidP="00C94F02" w14:paraId="5C74AECE" w14:textId="77777777">
            <w:r w:rsidRPr="003A3E55">
              <w:t>San José, Costa Rica</w:t>
            </w:r>
          </w:p>
          <w:p w:rsidR="00AF251E" w:rsidRPr="003A3E55" w:rsidP="00C94F02" w14:paraId="0362FB91" w14:textId="77777777">
            <w:r w:rsidRPr="003A3E55">
              <w:t>Tel: +(506) 2549-1479</w:t>
            </w:r>
          </w:p>
          <w:p w:rsidR="00AF251E" w:rsidRPr="003A3E55" w:rsidP="00C94F02" w14:paraId="07599E47" w14:textId="77777777">
            <w:r w:rsidRPr="003A3E55">
              <w:t>Correo electrónico:</w:t>
            </w:r>
          </w:p>
          <w:p w:rsidR="00AF251E" w:rsidRPr="003A3E55" w:rsidP="00C94F02" w14:paraId="1419D0E7" w14:textId="77777777">
            <w:hyperlink r:id="rId5" w:history="1">
              <w:r w:rsidRPr="003A3E55">
                <w:rPr>
                  <w:color w:val="0000FF"/>
                  <w:u w:val="single"/>
                </w:rPr>
                <w:t>ciot@meic.go.cr</w:t>
              </w:r>
            </w:hyperlink>
            <w:r w:rsidRPr="003A3E55" w:rsidR="006E7A8B">
              <w:t>;</w:t>
            </w:r>
          </w:p>
          <w:p w:rsidR="00AF251E" w:rsidRPr="00534BA6" w:rsidP="00C94F02" w14:paraId="3D6FEFDB" w14:textId="77777777">
            <w:pPr>
              <w:rPr>
                <w:lang w:val="en-GB"/>
              </w:rPr>
            </w:pPr>
            <w:hyperlink r:id="rId6" w:history="1">
              <w:r w:rsidRPr="00534BA6">
                <w:rPr>
                  <w:color w:val="0000FF"/>
                  <w:u w:val="single"/>
                  <w:lang w:val="en-GB"/>
                </w:rPr>
                <w:t>msolera@meic.go.cr</w:t>
              </w:r>
            </w:hyperlink>
          </w:p>
          <w:p w:rsidR="00AF251E" w:rsidRPr="00534BA6" w:rsidP="00C94F02" w14:paraId="0A517868" w14:textId="77777777">
            <w:pPr>
              <w:spacing w:after="120"/>
              <w:rPr>
                <w:lang w:val="en-GB"/>
              </w:rPr>
            </w:pPr>
            <w:r w:rsidRPr="00534BA6">
              <w:rPr>
                <w:lang w:val="en-GB"/>
              </w:rPr>
              <w:t xml:space="preserve">Página WEB: </w:t>
            </w:r>
            <w:hyperlink r:id="rId7" w:tgtFrame="_blank" w:history="1">
              <w:r w:rsidRPr="00534BA6">
                <w:rPr>
                  <w:color w:val="0000FF"/>
                  <w:u w:val="single"/>
                  <w:lang w:val="en-GB"/>
                </w:rPr>
                <w:t>https://www.meic.go.cr/</w:t>
              </w:r>
            </w:hyperlink>
          </w:p>
        </w:tc>
      </w:tr>
      <w:tr w14:paraId="54371C6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03B01B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22BD5373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6A8237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14942A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28FEDF1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Reconocimiento Registro Sanitario Medicamentos</w:t>
            </w:r>
          </w:p>
        </w:tc>
      </w:tr>
      <w:tr w14:paraId="4DA2886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B669D0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1AA2B996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Requisitos y procedimiento para el reconocimiento del registro sanitario de medicamentos otorgado por las autoridades reguladoras reconocidas por la organización mundial de la salud y para el registro sanitario a productos </w:t>
            </w:r>
            <w:r w:rsidRPr="003A3E55" w:rsidR="00AF251E">
              <w:t>multiorigen</w:t>
            </w:r>
            <w:r w:rsidRPr="003A3E55" w:rsidR="00AF251E">
              <w:t xml:space="preserve"> cuyo innovador no se encuentre registrado en el país.; (32 página(s), en español)</w:t>
            </w:r>
          </w:p>
          <w:p w:rsidR="00145C22" w:rsidRPr="00F70F54" w:rsidP="003A3E55" w14:paraId="6FB6712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51EDD5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https://members.wto.org/crnattachments/2026/TBT/CRI/26_04952_00_s.pdf</w:t>
              </w:r>
            </w:hyperlink>
          </w:p>
          <w:p w:rsidR="00F70F54" w:rsidP="003A3E55" w14:paraId="4C1D8701" w14:textId="77777777">
            <w:pPr>
              <w:rPr>
                <w:bCs/>
              </w:rPr>
            </w:pPr>
            <w:r>
              <w:rPr>
                <w:bCs/>
              </w:rPr>
              <w:t>Ministerio de Economía, Industria y Comercio</w:t>
            </w:r>
          </w:p>
          <w:p w:rsidR="00F70F54" w:rsidP="003A3E55" w14:paraId="23D100A4" w14:textId="77777777">
            <w:pPr>
              <w:rPr>
                <w:bCs/>
              </w:rPr>
            </w:pPr>
            <w:r>
              <w:rPr>
                <w:bCs/>
              </w:rPr>
              <w:t>Dirección de Regulación y Vigilancia de Mercado</w:t>
            </w:r>
          </w:p>
          <w:p w:rsidR="00F70F54" w:rsidP="003A3E55" w14:paraId="24124DCD" w14:textId="77777777">
            <w:pPr>
              <w:rPr>
                <w:bCs/>
              </w:rPr>
            </w:pPr>
            <w:r>
              <w:rPr>
                <w:bCs/>
              </w:rPr>
              <w:t>Persona de contacto principal:</w:t>
            </w:r>
          </w:p>
          <w:p w:rsidR="00F70F54" w:rsidP="003A3E55" w14:paraId="6D3F6A1E" w14:textId="77777777">
            <w:pPr>
              <w:rPr>
                <w:bCs/>
              </w:rPr>
            </w:pPr>
            <w:r>
              <w:rPr>
                <w:bCs/>
              </w:rPr>
              <w:t>Marjorie Solera Palma</w:t>
            </w:r>
          </w:p>
          <w:p w:rsidR="00F70F54" w:rsidP="003A3E55" w14:paraId="34D6E707" w14:textId="77777777">
            <w:pPr>
              <w:rPr>
                <w:bCs/>
              </w:rPr>
            </w:pPr>
            <w:r>
              <w:rPr>
                <w:bCs/>
              </w:rPr>
              <w:t xml:space="preserve">Oficentro </w:t>
            </w:r>
            <w:r>
              <w:rPr>
                <w:bCs/>
              </w:rPr>
              <w:t>ASEBANACIO</w:t>
            </w:r>
            <w:r>
              <w:rPr>
                <w:bCs/>
              </w:rPr>
              <w:t>, Llorente de Tibás, Avenida 45</w:t>
            </w:r>
          </w:p>
          <w:p w:rsidR="00F70F54" w:rsidP="003A3E55" w14:paraId="3369C133" w14:textId="77777777">
            <w:pPr>
              <w:rPr>
                <w:bCs/>
              </w:rPr>
            </w:pPr>
            <w:r>
              <w:rPr>
                <w:bCs/>
              </w:rPr>
              <w:t>Piso 5</w:t>
            </w:r>
          </w:p>
          <w:p w:rsidR="00F70F54" w:rsidP="003A3E55" w14:paraId="7B258A34" w14:textId="77777777">
            <w:pPr>
              <w:rPr>
                <w:bCs/>
              </w:rPr>
            </w:pPr>
            <w:r>
              <w:rPr>
                <w:bCs/>
              </w:rPr>
              <w:t>San José, Costa Rica</w:t>
            </w:r>
          </w:p>
          <w:p w:rsidR="00F70F54" w:rsidP="003A3E55" w14:paraId="6A33F46F" w14:textId="77777777">
            <w:pPr>
              <w:rPr>
                <w:bCs/>
              </w:rPr>
            </w:pPr>
            <w:r>
              <w:rPr>
                <w:bCs/>
              </w:rPr>
              <w:t>Tel: +(506) 2549-1479</w:t>
            </w:r>
          </w:p>
          <w:p w:rsidR="00F70F54" w:rsidP="003A3E55" w14:paraId="663536CA" w14:textId="77777777">
            <w:pPr>
              <w:rPr>
                <w:bCs/>
              </w:rPr>
            </w:pPr>
            <w:r>
              <w:rPr>
                <w:bCs/>
              </w:rPr>
              <w:t>Correo electrónico:</w:t>
            </w:r>
          </w:p>
          <w:p w:rsidR="00F70F54" w:rsidP="003A3E55" w14:paraId="2283D5E0" w14:textId="77777777">
            <w:pPr>
              <w:rPr>
                <w:bCs/>
              </w:rPr>
            </w:pPr>
            <w:hyperlink r:id="rId5" w:history="1">
              <w:r>
                <w:rPr>
                  <w:bCs/>
                  <w:color w:val="0000FF"/>
                  <w:u w:val="single"/>
                </w:rPr>
                <w:t>ciot@meic.go.cr</w:t>
              </w:r>
            </w:hyperlink>
            <w:r w:rsidR="006E7A8B">
              <w:rPr>
                <w:bCs/>
              </w:rPr>
              <w:t>;</w:t>
            </w:r>
          </w:p>
          <w:p w:rsidR="00F70F54" w:rsidRPr="00534BA6" w:rsidP="003A3E55" w14:paraId="36B0BAD5" w14:textId="77777777">
            <w:pPr>
              <w:rPr>
                <w:bCs/>
                <w:lang w:val="en-GB"/>
              </w:rPr>
            </w:pPr>
            <w:hyperlink r:id="rId6" w:history="1">
              <w:r w:rsidRPr="00534BA6">
                <w:rPr>
                  <w:bCs/>
                  <w:color w:val="0000FF"/>
                  <w:u w:val="single"/>
                  <w:lang w:val="en-GB"/>
                </w:rPr>
                <w:t>msolera@meic.go.cr</w:t>
              </w:r>
            </w:hyperlink>
          </w:p>
          <w:p w:rsidR="00F70F54" w:rsidRPr="00534BA6" w:rsidP="003A3E55" w14:paraId="34FC49A8" w14:textId="77777777">
            <w:pPr>
              <w:spacing w:after="120"/>
              <w:rPr>
                <w:bCs/>
                <w:lang w:val="en-GB"/>
              </w:rPr>
            </w:pPr>
            <w:r w:rsidRPr="00534BA6">
              <w:rPr>
                <w:bCs/>
                <w:lang w:val="en-GB"/>
              </w:rPr>
              <w:t xml:space="preserve">Sitio web: </w:t>
            </w:r>
            <w:hyperlink r:id="rId7" w:tgtFrame="_blank" w:history="1">
              <w:r w:rsidRPr="00534BA6">
                <w:rPr>
                  <w:bCs/>
                  <w:color w:val="0000FF"/>
                  <w:u w:val="single"/>
                  <w:lang w:val="en-GB"/>
                </w:rPr>
                <w:t>https://www.meic.go.cr/</w:t>
              </w:r>
            </w:hyperlink>
          </w:p>
        </w:tc>
      </w:tr>
      <w:tr w14:paraId="7CB6C5B3" w14:textId="77777777" w:rsidTr="00384ED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3A3E55" w14:paraId="6F5881A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3171FAFF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presente procedimiento establece disposiciones y requisitos para el reconocimiento u homologación de los registros sanitarios de medicamentos otorgados por autoridades sanitarias de países cuyas agencias reguladoras de medicamentos sean reconocidas por la Organización Mundial de la Salud (OMS).</w:t>
            </w:r>
          </w:p>
        </w:tc>
      </w:tr>
      <w:tr w14:paraId="16CA69D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ACB65A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8079ACD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4135B99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6E4C106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AF251E" w:rsidRPr="003A3E55" w:rsidP="00534BA6" w14:paraId="771D7C47" w14:textId="77777777">
            <w:pPr>
              <w:spacing w:before="120" w:after="120"/>
            </w:pPr>
            <w:r w:rsidRPr="000C0749">
              <w:rPr>
                <w:b/>
              </w:rPr>
              <w:t>Documentos pertinentes:</w:t>
            </w:r>
            <w:r w:rsidRPr="003A3E55">
              <w:t xml:space="preserve"> No aplica.</w:t>
            </w:r>
          </w:p>
        </w:tc>
      </w:tr>
      <w:tr w14:paraId="3210965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51D8AD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1963D0F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2554676D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5967AC9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4163737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F51BED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1E1284A3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21 de noviembre de 2026</w:t>
            </w:r>
          </w:p>
          <w:p w:rsidR="005F0B7B" w:rsidRPr="000C0749" w:rsidP="005F0B7B" w14:paraId="47772ED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24CCED7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7A7D4B1" w14:textId="77777777">
            <w:pPr>
              <w:rPr>
                <w:bCs/>
              </w:rPr>
            </w:pPr>
            <w:r>
              <w:rPr>
                <w:bCs/>
              </w:rPr>
              <w:t xml:space="preserve">Ministerio de Economía, Industria y Comercio- </w:t>
            </w:r>
            <w:r>
              <w:rPr>
                <w:bCs/>
              </w:rPr>
              <w:t>MEIC</w:t>
            </w:r>
          </w:p>
          <w:p w:rsidR="00F70F54" w:rsidP="003A3E55" w14:paraId="1C9741D3" w14:textId="77777777">
            <w:pPr>
              <w:rPr>
                <w:bCs/>
              </w:rPr>
            </w:pPr>
            <w:r>
              <w:rPr>
                <w:bCs/>
              </w:rPr>
              <w:t>Dirección de Regulación Técnica y Vigilancia de Mercado</w:t>
            </w:r>
          </w:p>
          <w:p w:rsidR="00F70F54" w:rsidP="003A3E55" w14:paraId="71C505FA" w14:textId="77777777">
            <w:pPr>
              <w:rPr>
                <w:bCs/>
              </w:rPr>
            </w:pPr>
            <w:r>
              <w:rPr>
                <w:bCs/>
              </w:rPr>
              <w:t xml:space="preserve">Centro de Información de Obstáculos Técnicos al Comercio - </w:t>
            </w:r>
            <w:r>
              <w:rPr>
                <w:bCs/>
              </w:rPr>
              <w:t>CIOT</w:t>
            </w:r>
          </w:p>
          <w:p w:rsidR="00F70F54" w:rsidP="003A3E55" w14:paraId="2E834F38" w14:textId="77777777">
            <w:pPr>
              <w:rPr>
                <w:bCs/>
              </w:rPr>
            </w:pPr>
            <w:r>
              <w:rPr>
                <w:bCs/>
              </w:rPr>
              <w:t>San José</w:t>
            </w:r>
          </w:p>
          <w:p w:rsidR="00F70F54" w:rsidP="003A3E55" w14:paraId="7E82D382" w14:textId="77777777">
            <w:pPr>
              <w:rPr>
                <w:bCs/>
              </w:rPr>
            </w:pPr>
            <w:r>
              <w:rPr>
                <w:bCs/>
              </w:rPr>
              <w:t>San José</w:t>
            </w:r>
          </w:p>
          <w:p w:rsidR="00F70F54" w:rsidP="003A3E55" w14:paraId="7BF91CF5" w14:textId="77777777">
            <w:pPr>
              <w:rPr>
                <w:bCs/>
              </w:rPr>
            </w:pPr>
            <w:r>
              <w:rPr>
                <w:bCs/>
              </w:rPr>
              <w:t>Tel: +(506) 22 2549 1479</w:t>
            </w:r>
          </w:p>
          <w:p w:rsidR="00F70F54" w:rsidP="003A3E55" w14:paraId="1ED8D13A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msolera@meic.go.cr</w:t>
              </w:r>
            </w:hyperlink>
            <w:r>
              <w:rPr>
                <w:bCs/>
              </w:rPr>
              <w:t xml:space="preserve">;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crotc@meic.go.cr</w:t>
              </w:r>
            </w:hyperlink>
          </w:p>
          <w:p w:rsidR="00F70F54" w:rsidRPr="00534BA6" w:rsidP="003A3E55" w14:paraId="7EDF5909" w14:textId="77777777">
            <w:pPr>
              <w:spacing w:after="120"/>
              <w:rPr>
                <w:bCs/>
                <w:lang w:val="en-GB"/>
              </w:rPr>
            </w:pPr>
            <w:r w:rsidRPr="00534BA6">
              <w:rPr>
                <w:bCs/>
                <w:lang w:val="en-GB"/>
              </w:rPr>
              <w:t xml:space="preserve">Sitio web: </w:t>
            </w:r>
            <w:hyperlink r:id="rId10" w:tgtFrame="_blank" w:history="1">
              <w:r w:rsidRPr="00534BA6">
                <w:rPr>
                  <w:bCs/>
                  <w:color w:val="0000FF"/>
                  <w:u w:val="single"/>
                  <w:lang w:val="en-GB"/>
                </w:rPr>
                <w:t>http://www.meic.go.cr</w:t>
              </w:r>
            </w:hyperlink>
          </w:p>
        </w:tc>
      </w:tr>
    </w:tbl>
    <w:p w:rsidR="00AF251E" w:rsidRPr="00534BA6" w:rsidP="00C94F02" w14:paraId="79554D02" w14:textId="77777777">
      <w:pPr>
        <w:jc w:val="center"/>
        <w:rPr>
          <w:lang w:val="en-GB"/>
        </w:rPr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F44997B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7F8961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1B28DDB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2AE96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2EC8B7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544E2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EB3304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DF912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CRI</w:t>
    </w:r>
    <w:r w:rsidRPr="003A3E55">
      <w:t>/212</w:t>
    </w:r>
    <w:bookmarkEnd w:id="0"/>
  </w:p>
  <w:p w:rsidR="00B531D9" w:rsidRPr="003A3E55" w:rsidP="00B531D9" w14:paraId="673DA9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3AA7F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EDF4B7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3A1399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283090C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7FEC390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D96CE2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B2C0EC2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43EF055" w14:textId="77777777">
          <w:pPr>
            <w:jc w:val="right"/>
            <w:rPr>
              <w:b/>
              <w:szCs w:val="18"/>
            </w:rPr>
          </w:pPr>
        </w:p>
      </w:tc>
    </w:tr>
    <w:tr w14:paraId="1589E145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D6EE5B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26F5E84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CRI</w:t>
          </w:r>
          <w:r w:rsidRPr="003A3E55">
            <w:rPr>
              <w:b/>
              <w:szCs w:val="18"/>
            </w:rPr>
            <w:t>/212</w:t>
          </w:r>
          <w:bookmarkEnd w:id="2"/>
        </w:p>
      </w:tc>
    </w:tr>
    <w:tr w14:paraId="77A03F8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593DC7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47CED15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22 de septiembre de 2026</w:t>
          </w:r>
          <w:bookmarkEnd w:id="3"/>
          <w:bookmarkEnd w:id="4"/>
        </w:p>
      </w:tc>
    </w:tr>
    <w:tr w14:paraId="40A58F7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59B121E3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(26-6535)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B6DDC33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2517A79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A7D49F5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238AF64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785078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6012680">
    <w:abstractNumId w:val="8"/>
  </w:num>
  <w:num w:numId="2" w16cid:durableId="1065686491">
    <w:abstractNumId w:val="3"/>
  </w:num>
  <w:num w:numId="3" w16cid:durableId="600647822">
    <w:abstractNumId w:val="2"/>
  </w:num>
  <w:num w:numId="4" w16cid:durableId="666788013">
    <w:abstractNumId w:val="1"/>
  </w:num>
  <w:num w:numId="5" w16cid:durableId="980041787">
    <w:abstractNumId w:val="0"/>
  </w:num>
  <w:num w:numId="6" w16cid:durableId="725103554">
    <w:abstractNumId w:val="12"/>
  </w:num>
  <w:num w:numId="7" w16cid:durableId="905922539">
    <w:abstractNumId w:val="10"/>
  </w:num>
  <w:num w:numId="8" w16cid:durableId="2119594227">
    <w:abstractNumId w:val="13"/>
  </w:num>
  <w:num w:numId="9" w16cid:durableId="1836678528">
    <w:abstractNumId w:val="9"/>
  </w:num>
  <w:num w:numId="10" w16cid:durableId="1706516653">
    <w:abstractNumId w:val="7"/>
  </w:num>
  <w:num w:numId="11" w16cid:durableId="902252673">
    <w:abstractNumId w:val="6"/>
  </w:num>
  <w:num w:numId="12" w16cid:durableId="183400412">
    <w:abstractNumId w:val="5"/>
  </w:num>
  <w:num w:numId="13" w16cid:durableId="1766416526">
    <w:abstractNumId w:val="4"/>
  </w:num>
  <w:num w:numId="14" w16cid:durableId="1581523202">
    <w:abstractNumId w:val="11"/>
  </w:num>
  <w:num w:numId="15" w16cid:durableId="9159415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467E6"/>
    <w:rsid w:val="00384ED8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1F80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34BA6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E7A8B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2BA8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3BBB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6FB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2FEE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39E8D8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meic.go.c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ciot@meic.go.cr" TargetMode="External" /><Relationship Id="rId6" Type="http://schemas.openxmlformats.org/officeDocument/2006/relationships/hyperlink" Target="mailto:msolera@meic.go.cr" TargetMode="External" /><Relationship Id="rId7" Type="http://schemas.openxmlformats.org/officeDocument/2006/relationships/hyperlink" Target="https://www.meic.go.cr/" TargetMode="External" /><Relationship Id="rId8" Type="http://schemas.openxmlformats.org/officeDocument/2006/relationships/hyperlink" Target="https://members.wto.org/crnattachments/2026/TBT/CRI/26_04952_00_s.pdf" TargetMode="External" /><Relationship Id="rId9" Type="http://schemas.openxmlformats.org/officeDocument/2006/relationships/hyperlink" Target="mailto:crotc@meic.go.c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9B70E38-FC2A-4E34-BF5C-77747D978B0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2026-09-22T09:21:00Z</dcterms:created>
  <dcterms:modified xsi:type="dcterms:W3CDTF">2026-09-22T09:26:00Z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