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E22AE" w:rsidRPr="007C4C36" w:rsidP="007C4C36" w14:paraId="56B04995" w14:textId="77777777">
      <w:pPr>
        <w:pStyle w:val="Title"/>
        <w:rPr>
          <w:b w:val="0"/>
          <w:caps w:val="0"/>
          <w:kern w:val="0"/>
        </w:rPr>
      </w:pPr>
      <w:r w:rsidRPr="007C4C36">
        <w:rPr>
          <w:caps w:val="0"/>
          <w:kern w:val="0"/>
        </w:rPr>
        <w:t>NOTIFICATION</w:t>
      </w:r>
    </w:p>
    <w:p w:rsidR="004E22AE" w:rsidRPr="007C4C36" w:rsidP="007C4C36" w14:paraId="4403B391" w14:textId="77777777">
      <w:pPr>
        <w:pStyle w:val="Title3"/>
      </w:pPr>
      <w:r w:rsidRPr="007C4C36">
        <w:t>Corrigendum</w:t>
      </w:r>
    </w:p>
    <w:p w:rsidR="007141CF" w:rsidRPr="007C4C36" w:rsidP="007C4C36" w14:paraId="5D0CA4BB" w14:textId="77777777">
      <w:r w:rsidRPr="007C4C36">
        <w:t xml:space="preserve">The following communication, dated 21 September 2026, is being circulated at the request of the delegation of </w:t>
      </w:r>
      <w:r w:rsidRPr="007C4C36">
        <w:rPr>
          <w:u w:val="single"/>
        </w:rPr>
        <w:t>Brazil</w:t>
      </w:r>
      <w:r w:rsidRPr="007C4C36">
        <w:t>.</w:t>
      </w:r>
    </w:p>
    <w:p w:rsidR="004E22AE" w:rsidRPr="007C4C36" w:rsidP="007C4C36" w14:paraId="491878B8" w14:textId="77777777"/>
    <w:p w:rsidR="004E22AE" w:rsidRPr="007C4C36" w:rsidP="007C4C36" w14:paraId="4ADBFC11" w14:textId="77777777">
      <w:pPr>
        <w:jc w:val="center"/>
        <w:rPr>
          <w:b/>
        </w:rPr>
      </w:pPr>
      <w:r w:rsidRPr="007C4C36">
        <w:rPr>
          <w:b/>
        </w:rPr>
        <w:t>_______________</w:t>
      </w:r>
    </w:p>
    <w:p w:rsidR="00D36ADA" w:rsidP="00D36ADA" w14:paraId="7461EE1E" w14:textId="77777777"/>
    <w:p w:rsidR="00D36ADA" w:rsidP="00D36ADA" w14:paraId="6BF8DBD9" w14:textId="77777777">
      <w:pPr>
        <w:spacing w:after="120"/>
      </w:pPr>
      <w:r>
        <w:rPr>
          <w:u w:val="single"/>
        </w:rPr>
        <w:t>Consolidation of conformity assessment requirements for plug and socket adapters.</w:t>
      </w:r>
    </w:p>
    <w:tbl>
      <w:tblPr>
        <w:tblW w:w="4994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113" w:type="dxa"/>
        </w:tblCellMar>
        <w:tblLook w:val="01E0"/>
      </w:tblPr>
      <w:tblGrid>
        <w:gridCol w:w="795"/>
        <w:gridCol w:w="8190"/>
      </w:tblGrid>
      <w:tr w14:paraId="1EFB8AF4" w14:textId="77777777" w:rsidTr="008E3351">
        <w:tblPrEx>
          <w:tblW w:w="4994" w:type="pct"/>
          <w:tblLayout w:type="fixed"/>
          <w:tblLook w:val="01E0"/>
        </w:tblPrEx>
        <w:tc>
          <w:tcPr>
            <w:tcW w:w="8985" w:type="dxa"/>
            <w:gridSpan w:val="2"/>
            <w:tcBorders>
              <w:bottom w:val="single" w:sz="4" w:space="0" w:color="auto"/>
            </w:tcBorders>
          </w:tcPr>
          <w:p w:rsidR="008E3351" w:rsidRPr="007E15FC" w:rsidP="00314F47" w14:paraId="451703DA" w14:textId="77777777">
            <w:pPr>
              <w:spacing w:before="120" w:after="120"/>
              <w:rPr>
                <w:b/>
                <w:bCs/>
              </w:rPr>
            </w:pPr>
            <w:r w:rsidRPr="007E15FC">
              <w:rPr>
                <w:b/>
                <w:bCs/>
              </w:rPr>
              <w:t>Reason for corrigendum:</w:t>
            </w:r>
          </w:p>
        </w:tc>
      </w:tr>
      <w:tr w14:paraId="1A71E18C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330E746E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4C9565DE" w14:textId="77777777">
            <w:pPr>
              <w:spacing w:before="120" w:after="120"/>
              <w:jc w:val="left"/>
            </w:pPr>
            <w:r w:rsidRPr="007E15FC">
              <w:t>Notification circulated in error</w:t>
            </w:r>
          </w:p>
        </w:tc>
      </w:tr>
      <w:tr w14:paraId="3F5E71E9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1DE680EB" w14:textId="77777777">
            <w:pPr>
              <w:tabs>
                <w:tab w:val="left" w:pos="567"/>
                <w:tab w:val="right" w:pos="1744"/>
              </w:tabs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2EEC6EAB" w14:textId="77777777">
            <w:pPr>
              <w:spacing w:before="120" w:after="120"/>
            </w:pPr>
            <w:r w:rsidRPr="007E15FC">
              <w:t>Clerical error in notification</w:t>
            </w:r>
          </w:p>
        </w:tc>
      </w:tr>
      <w:tr w14:paraId="7FFFC0AC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2544BEAE" w14:textId="77777777">
            <w:pPr>
              <w:spacing w:before="120" w:after="120"/>
            </w:pPr>
            <w:r w:rsidRPr="007E15FC">
              <w:t>[X]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5953D42E" w14:textId="77777777">
            <w:pPr>
              <w:spacing w:before="120" w:after="120"/>
            </w:pPr>
            <w:r w:rsidRPr="007E15FC">
              <w:t>Clerical error in notified measure/reference document</w:t>
            </w:r>
          </w:p>
        </w:tc>
      </w:tr>
      <w:tr w14:paraId="49F03B28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</w:tcPr>
          <w:p w:rsidR="008E3351" w:rsidRPr="007E15FC" w:rsidP="008E3351" w14:paraId="118F9021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</w:tcBorders>
          </w:tcPr>
          <w:p w:rsidR="008E3351" w:rsidRPr="007E15FC" w:rsidP="008E3351" w14:paraId="4B990F64" w14:textId="77777777">
            <w:pPr>
              <w:spacing w:before="120" w:after="120"/>
            </w:pPr>
            <w:r w:rsidRPr="007E15FC">
              <w:t>Other</w:t>
            </w:r>
          </w:p>
        </w:tc>
      </w:tr>
    </w:tbl>
    <w:p w:rsidR="00D36ADA" w:rsidRPr="007E15FC" w:rsidP="00D36ADA" w14:paraId="201A407B" w14:textId="77777777">
      <w:pPr>
        <w:rPr>
          <w:b/>
          <w:bCs/>
        </w:rPr>
      </w:pPr>
    </w:p>
    <w:p w:rsidR="00D36ADA" w:rsidRPr="007E15FC" w:rsidP="00D36ADA" w14:paraId="2A286515" w14:textId="77777777">
      <w:pPr>
        <w:rPr>
          <w:b/>
          <w:bCs/>
        </w:rPr>
      </w:pPr>
      <w:r w:rsidRPr="007E15FC">
        <w:rPr>
          <w:b/>
          <w:bCs/>
        </w:rPr>
        <w:t xml:space="preserve">Description: </w:t>
      </w:r>
    </w:p>
    <w:p w:rsidR="004E22AE" w:rsidRPr="007C4C36" w:rsidP="007C4C36" w14:paraId="6ABAAB85" w14:textId="77777777"/>
    <w:p w:rsidR="004E22AE" w:rsidRPr="007C4C36" w:rsidP="003601C0" w14:paraId="165305CE" w14:textId="77777777">
      <w:pPr>
        <w:spacing w:after="120"/>
      </w:pPr>
      <w:r w:rsidRPr="007C4C36">
        <w:t xml:space="preserve">Rectification of </w:t>
      </w:r>
      <w:r w:rsidRPr="007C4C36">
        <w:t>Inmetro</w:t>
      </w:r>
      <w:r w:rsidRPr="007C4C36">
        <w:t xml:space="preserve"> Ordinance No. 90/2022, approving the Conformity Assessment Requirements for Plugs and Sockets – Consolidated, published in the Official Gazette of the Union on 22 March 2022, Section 1, pages 40 to 44.</w:t>
      </w:r>
    </w:p>
    <w:p w:rsidR="004E22AE" w:rsidRPr="007C4C36" w:rsidP="003601C0" w14:paraId="0A126650" w14:textId="77777777">
      <w:pPr>
        <w:spacing w:before="120" w:after="120"/>
      </w:pPr>
      <w:hyperlink r:id="rId6" w:history="1">
        <w:r w:rsidRPr="007C4C36">
          <w:rPr>
            <w:color w:val="0000FF"/>
            <w:u w:val="single"/>
          </w:rPr>
          <w:t>https://www.in.gov.br/web/dou/-/retificacao-731348574</w:t>
        </w:r>
      </w:hyperlink>
    </w:p>
    <w:p w:rsidR="004E22AE" w:rsidRPr="007C4C36" w:rsidP="003601C0" w14:paraId="7EEBC08F" w14:textId="77777777">
      <w:pPr>
        <w:spacing w:after="120"/>
      </w:pPr>
    </w:p>
    <w:p w:rsidR="00333333" w:rsidP="009A7326" w14:paraId="35472250" w14:textId="77777777">
      <w:pPr>
        <w:jc w:val="center"/>
        <w:rPr>
          <w:b/>
        </w:rPr>
      </w:pPr>
      <w:r w:rsidRPr="007C4C36">
        <w:rPr>
          <w:b/>
        </w:rPr>
        <w:t>__________</w:t>
      </w:r>
    </w:p>
    <w:p w:rsidR="00491829" w:rsidP="00717314" w14:paraId="04FC345A" w14:textId="77777777">
      <w:pPr>
        <w:jc w:val="center"/>
        <w:rPr>
          <w:b/>
        </w:rPr>
      </w:pPr>
    </w:p>
    <w:p w:rsidR="00491829" w:rsidRPr="007C4C36" w:rsidP="007C4C36" w14:paraId="5A7119A4" w14:textId="77777777">
      <w:pPr>
        <w:jc w:val="center"/>
        <w:rPr>
          <w:b/>
        </w:rPr>
      </w:pPr>
    </w:p>
    <w:sectPr w:rsidSect="008E33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47843A9F" w14:textId="77777777">
    <w:pPr>
      <w:pStyle w:val="Footer"/>
    </w:pPr>
    <w:r w:rsidRPr="007C4C36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75B3FE02" w14:textId="77777777">
    <w:pPr>
      <w:pStyle w:val="Footer"/>
    </w:pPr>
    <w:r w:rsidRPr="007C4C36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3333" w14:paraId="79D547F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66EEB65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6ED5C8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1A8AE59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1</w:t>
    </w:r>
    <w:r w:rsidRPr="007C4C36">
      <w:fldChar w:fldCharType="end"/>
    </w:r>
    <w:r w:rsidRPr="007C4C36">
      <w:t xml:space="preserve"> -</w:t>
    </w:r>
  </w:p>
  <w:p w:rsidR="004E22AE" w:rsidRPr="007C4C36" w:rsidP="004E22AE" w14:paraId="5D96F7D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3333" w:rsidRPr="007C4C36" w:rsidP="004E22AE" w14:paraId="492606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>
      <w:t>G/TBT/N/BRA/502/Add.2/Corr.1</w:t>
    </w:r>
    <w:bookmarkEnd w:id="0"/>
  </w:p>
  <w:p w:rsidR="004E22AE" w:rsidRPr="007C4C36" w:rsidP="004E22AE" w14:paraId="52D5F41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7501D7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2</w:t>
    </w:r>
    <w:r w:rsidRPr="007C4C36">
      <w:fldChar w:fldCharType="end"/>
    </w:r>
    <w:r w:rsidRPr="007C4C36">
      <w:t xml:space="preserve"> -</w:t>
    </w:r>
  </w:p>
  <w:p w:rsidR="004E22AE" w:rsidRPr="007C4C36" w:rsidP="004E22AE" w14:paraId="62C529B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28B46CB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382DFA4F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56E88D8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548129A" w14:textId="77777777" w:rsidTr="00560AB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E22AE" w:rsidP="000F4B07" w14:paraId="2427BB28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1570" cy="7035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0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2343A61B" w14:textId="77777777">
          <w:pPr>
            <w:jc w:val="right"/>
            <w:rPr>
              <w:b/>
              <w:szCs w:val="16"/>
            </w:rPr>
          </w:pPr>
        </w:p>
      </w:tc>
    </w:tr>
    <w:tr w14:paraId="344EA44B" w14:textId="77777777" w:rsidTr="00560AB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68FE920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7C4C36" w:rsidP="004E22AE" w14:paraId="09343E82" w14:textId="77777777">
          <w:pPr>
            <w:jc w:val="right"/>
            <w:rPr>
              <w:b/>
              <w:szCs w:val="16"/>
            </w:rPr>
          </w:pPr>
          <w:bookmarkStart w:id="2" w:name="bmkSymbols"/>
          <w:r w:rsidRPr="007C4C36">
            <w:rPr>
              <w:b/>
              <w:szCs w:val="16"/>
            </w:rPr>
            <w:t>G/TBT/N/BRA/502/Add.2/Corr.1</w:t>
          </w:r>
          <w:bookmarkEnd w:id="2"/>
        </w:p>
      </w:tc>
    </w:tr>
    <w:tr w14:paraId="66F6C6B5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4801AB6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0318BC2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4E22AE">
            <w:rPr>
              <w:szCs w:val="16"/>
            </w:rPr>
            <w:t>22 September 2026</w:t>
          </w:r>
          <w:bookmarkEnd w:id="3"/>
          <w:bookmarkEnd w:id="4"/>
        </w:p>
      </w:tc>
    </w:tr>
    <w:tr w14:paraId="448B044B" w14:textId="77777777" w:rsidTr="00560AB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243203D8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(26-6524)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2DCA4A24" w14:textId="77777777">
          <w:pPr>
            <w:jc w:val="right"/>
            <w:rPr>
              <w:szCs w:val="16"/>
            </w:rPr>
          </w:pPr>
          <w:bookmarkStart w:id="6" w:name="bmkTotPages"/>
          <w:r w:rsidRPr="007C4C36">
            <w:rPr>
              <w:bCs/>
              <w:szCs w:val="16"/>
            </w:rPr>
            <w:t xml:space="preserve">Page: 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PAGE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r w:rsidRPr="007C4C36">
            <w:rPr>
              <w:bCs/>
              <w:szCs w:val="16"/>
            </w:rPr>
            <w:t>/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NUMPAGES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bookmarkEnd w:id="6"/>
        </w:p>
      </w:tc>
    </w:tr>
    <w:tr w14:paraId="186DCABC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E22AE" w:rsidP="000F4B07" w14:paraId="24309A73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7C4C36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7C4C36" w:rsidP="000F4B07" w14:paraId="77A1E22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7C4C36">
            <w:rPr>
              <w:bCs/>
              <w:szCs w:val="18"/>
            </w:rPr>
            <w:t>Original:</w:t>
          </w:r>
          <w:r w:rsidRPr="007C4C36" w:rsidR="00DF3F8A">
            <w:rPr>
              <w:bCs/>
              <w:szCs w:val="18"/>
            </w:rPr>
            <w:t xml:space="preserve"> </w:t>
          </w:r>
          <w:bookmarkStart w:id="9" w:name="spsOriginalLanguage"/>
          <w:r w:rsidRPr="007C4C36" w:rsidR="00DF3F8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7C4C36" w14:paraId="47075CB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A11C1A1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F73E929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F6DCF6B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E006206"/>
    <w:numStyleLink w:val="LegalHeadings"/>
  </w:abstractNum>
  <w:abstractNum w:abstractNumId="12">
    <w:nsid w:val="57551E12"/>
    <w:multiLevelType w:val="multilevel"/>
    <w:tmpl w:val="0E00620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41333466">
    <w:abstractNumId w:val="9"/>
  </w:num>
  <w:num w:numId="2" w16cid:durableId="1393892569">
    <w:abstractNumId w:val="7"/>
  </w:num>
  <w:num w:numId="3" w16cid:durableId="119879917">
    <w:abstractNumId w:val="6"/>
  </w:num>
  <w:num w:numId="4" w16cid:durableId="846821557">
    <w:abstractNumId w:val="5"/>
  </w:num>
  <w:num w:numId="5" w16cid:durableId="820194734">
    <w:abstractNumId w:val="4"/>
  </w:num>
  <w:num w:numId="6" w16cid:durableId="441076641">
    <w:abstractNumId w:val="12"/>
  </w:num>
  <w:num w:numId="7" w16cid:durableId="1005404915">
    <w:abstractNumId w:val="11"/>
  </w:num>
  <w:num w:numId="8" w16cid:durableId="570195863">
    <w:abstractNumId w:val="10"/>
  </w:num>
  <w:num w:numId="9" w16cid:durableId="21263475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30931399">
    <w:abstractNumId w:val="13"/>
  </w:num>
  <w:num w:numId="11" w16cid:durableId="100684675">
    <w:abstractNumId w:val="8"/>
  </w:num>
  <w:num w:numId="12" w16cid:durableId="2076732607">
    <w:abstractNumId w:val="3"/>
  </w:num>
  <w:num w:numId="13" w16cid:durableId="387001604">
    <w:abstractNumId w:val="2"/>
  </w:num>
  <w:num w:numId="14" w16cid:durableId="1371882895">
    <w:abstractNumId w:val="1"/>
  </w:num>
  <w:num w:numId="15" w16cid:durableId="1985545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AE"/>
    <w:rsid w:val="000272F6"/>
    <w:rsid w:val="00037AC4"/>
    <w:rsid w:val="000423BF"/>
    <w:rsid w:val="000A4945"/>
    <w:rsid w:val="000B31E1"/>
    <w:rsid w:val="000B4702"/>
    <w:rsid w:val="000C2CBB"/>
    <w:rsid w:val="000F07BF"/>
    <w:rsid w:val="000F4B07"/>
    <w:rsid w:val="0011356B"/>
    <w:rsid w:val="0012343B"/>
    <w:rsid w:val="0013337F"/>
    <w:rsid w:val="00182B84"/>
    <w:rsid w:val="001E291F"/>
    <w:rsid w:val="001E6203"/>
    <w:rsid w:val="00233408"/>
    <w:rsid w:val="00266A7F"/>
    <w:rsid w:val="0027067B"/>
    <w:rsid w:val="002807BF"/>
    <w:rsid w:val="002D1DFD"/>
    <w:rsid w:val="00314F47"/>
    <w:rsid w:val="00322B84"/>
    <w:rsid w:val="00333333"/>
    <w:rsid w:val="0034338B"/>
    <w:rsid w:val="003466AC"/>
    <w:rsid w:val="003545D2"/>
    <w:rsid w:val="003572B4"/>
    <w:rsid w:val="003601C0"/>
    <w:rsid w:val="0036118C"/>
    <w:rsid w:val="003D2853"/>
    <w:rsid w:val="00467032"/>
    <w:rsid w:val="0046754A"/>
    <w:rsid w:val="004812BB"/>
    <w:rsid w:val="00491829"/>
    <w:rsid w:val="004D0450"/>
    <w:rsid w:val="004D2E4C"/>
    <w:rsid w:val="004E22AE"/>
    <w:rsid w:val="004E2D12"/>
    <w:rsid w:val="004F203A"/>
    <w:rsid w:val="005336B8"/>
    <w:rsid w:val="00547B5F"/>
    <w:rsid w:val="005534B5"/>
    <w:rsid w:val="005564B9"/>
    <w:rsid w:val="00560AB2"/>
    <w:rsid w:val="005B04B9"/>
    <w:rsid w:val="005B68C7"/>
    <w:rsid w:val="005B7054"/>
    <w:rsid w:val="005D3E36"/>
    <w:rsid w:val="005D5981"/>
    <w:rsid w:val="005F30CB"/>
    <w:rsid w:val="00612644"/>
    <w:rsid w:val="00674CCD"/>
    <w:rsid w:val="006F5826"/>
    <w:rsid w:val="00700181"/>
    <w:rsid w:val="007141CF"/>
    <w:rsid w:val="00717314"/>
    <w:rsid w:val="00744A60"/>
    <w:rsid w:val="00745146"/>
    <w:rsid w:val="00752FA8"/>
    <w:rsid w:val="007577E3"/>
    <w:rsid w:val="00760DB3"/>
    <w:rsid w:val="0076183C"/>
    <w:rsid w:val="007B1EB6"/>
    <w:rsid w:val="007B51D4"/>
    <w:rsid w:val="007C4C36"/>
    <w:rsid w:val="007E15FC"/>
    <w:rsid w:val="007E6507"/>
    <w:rsid w:val="007F2B8E"/>
    <w:rsid w:val="00804A1C"/>
    <w:rsid w:val="00807247"/>
    <w:rsid w:val="008227B3"/>
    <w:rsid w:val="00840C2B"/>
    <w:rsid w:val="00861385"/>
    <w:rsid w:val="008739FD"/>
    <w:rsid w:val="00881D34"/>
    <w:rsid w:val="00893E85"/>
    <w:rsid w:val="008A68FB"/>
    <w:rsid w:val="008D0A7A"/>
    <w:rsid w:val="008E3351"/>
    <w:rsid w:val="008E372C"/>
    <w:rsid w:val="009A6F54"/>
    <w:rsid w:val="009A7326"/>
    <w:rsid w:val="00A476D9"/>
    <w:rsid w:val="00A6057A"/>
    <w:rsid w:val="00A74017"/>
    <w:rsid w:val="00AA332C"/>
    <w:rsid w:val="00AC27F8"/>
    <w:rsid w:val="00AD4C72"/>
    <w:rsid w:val="00AE2AEE"/>
    <w:rsid w:val="00AF34C9"/>
    <w:rsid w:val="00B00276"/>
    <w:rsid w:val="00B230EC"/>
    <w:rsid w:val="00B5256D"/>
    <w:rsid w:val="00B52738"/>
    <w:rsid w:val="00B56EDC"/>
    <w:rsid w:val="00B960BB"/>
    <w:rsid w:val="00BB1F84"/>
    <w:rsid w:val="00BE5468"/>
    <w:rsid w:val="00C11EAC"/>
    <w:rsid w:val="00C22C9C"/>
    <w:rsid w:val="00C305D7"/>
    <w:rsid w:val="00C30F2A"/>
    <w:rsid w:val="00C43456"/>
    <w:rsid w:val="00C60AB9"/>
    <w:rsid w:val="00C65C0C"/>
    <w:rsid w:val="00C808FC"/>
    <w:rsid w:val="00CA3BC2"/>
    <w:rsid w:val="00CB71F0"/>
    <w:rsid w:val="00CD7D97"/>
    <w:rsid w:val="00CE3EE6"/>
    <w:rsid w:val="00CE4BA1"/>
    <w:rsid w:val="00D000C7"/>
    <w:rsid w:val="00D06A69"/>
    <w:rsid w:val="00D2508A"/>
    <w:rsid w:val="00D36ADA"/>
    <w:rsid w:val="00D5255E"/>
    <w:rsid w:val="00D52A9D"/>
    <w:rsid w:val="00D55AAD"/>
    <w:rsid w:val="00D63B88"/>
    <w:rsid w:val="00D72AF0"/>
    <w:rsid w:val="00D747AE"/>
    <w:rsid w:val="00D9226C"/>
    <w:rsid w:val="00DA20BD"/>
    <w:rsid w:val="00DE21EF"/>
    <w:rsid w:val="00DE50DB"/>
    <w:rsid w:val="00DF3F8A"/>
    <w:rsid w:val="00DF6AE1"/>
    <w:rsid w:val="00E27816"/>
    <w:rsid w:val="00E34E33"/>
    <w:rsid w:val="00E46FD5"/>
    <w:rsid w:val="00E544BB"/>
    <w:rsid w:val="00E56545"/>
    <w:rsid w:val="00E80C53"/>
    <w:rsid w:val="00EA5D4F"/>
    <w:rsid w:val="00EB27E8"/>
    <w:rsid w:val="00EB6C56"/>
    <w:rsid w:val="00ED54E0"/>
    <w:rsid w:val="00F003BA"/>
    <w:rsid w:val="00F32397"/>
    <w:rsid w:val="00F40595"/>
    <w:rsid w:val="00F65ED7"/>
    <w:rsid w:val="00F81EE4"/>
    <w:rsid w:val="00F9685D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54E7FE"/>
  <w15:docId w15:val="{DAB1A357-9B09-4400-902D-80968A791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7C4C36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7C4C36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7C4C36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7C4C36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7C4C36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7C4C36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7C4C3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7C4C3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7C4C3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7C4C36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7C4C36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7C4C36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7C4C36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7C4C36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7C4C36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7C4C36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7C4C3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7C4C36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C4C36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7C4C36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7C4C36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7C4C36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7C4C36"/>
    <w:pPr>
      <w:numPr>
        <w:numId w:val="6"/>
      </w:numPr>
    </w:pPr>
  </w:style>
  <w:style w:type="paragraph" w:styleId="ListBullet">
    <w:name w:val="List Bullet"/>
    <w:basedOn w:val="Normal"/>
    <w:uiPriority w:val="1"/>
    <w:rsid w:val="007C4C36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7C4C36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7C4C36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7C4C36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7C4C36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7C4C36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7C4C3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7C4C36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7C4C3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7C4C36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7C4C3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7C4C36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7C4C36"/>
    <w:rPr>
      <w:szCs w:val="20"/>
    </w:rPr>
  </w:style>
  <w:style w:type="character" w:customStyle="1" w:styleId="EndnoteTextChar">
    <w:name w:val="Endnote Text Char"/>
    <w:link w:val="EndnoteText"/>
    <w:uiPriority w:val="49"/>
    <w:rsid w:val="007C4C36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7C4C3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7C4C36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7C4C3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7C4C36"/>
    <w:pPr>
      <w:ind w:left="567" w:right="567" w:firstLine="0"/>
    </w:pPr>
  </w:style>
  <w:style w:type="character" w:styleId="FootnoteReference">
    <w:name w:val="footnote reference"/>
    <w:uiPriority w:val="5"/>
    <w:rsid w:val="007C4C36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7C4C3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7C4C3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7C4C36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7C4C3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7C4C3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7C4C3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7C4C3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7C4C3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7C4C3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7C4C36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7C4C3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7C4C3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7C4C36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7C4C36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7C4C3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C4C3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7C4C3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7C4C3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C4C3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7C4C36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7C4C36"/>
  </w:style>
  <w:style w:type="paragraph" w:styleId="BlockText">
    <w:name w:val="Block Text"/>
    <w:basedOn w:val="Normal"/>
    <w:uiPriority w:val="99"/>
    <w:semiHidden/>
    <w:unhideWhenUsed/>
    <w:rsid w:val="007C4C3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C4C3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4C3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C4C3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4C3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4C3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C4C36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7C4C36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7C4C3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7C4C36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7C4C3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C4C36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4C3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C4C36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4C36"/>
  </w:style>
  <w:style w:type="character" w:customStyle="1" w:styleId="DateChar">
    <w:name w:val="Date Char"/>
    <w:link w:val="Dat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C4C36"/>
  </w:style>
  <w:style w:type="character" w:customStyle="1" w:styleId="E-mailSignatureChar">
    <w:name w:val="E-mail Signature Char"/>
    <w:link w:val="E-mail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7C4C36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7C4C3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C4C3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7C4C36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7C4C36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C4C3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C4C36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7C4C36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7C4C36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4C3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C4C36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7C4C36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7C4C36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7C4C3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C4C3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C4C3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C4C3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C4C3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C4C3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C4C3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C4C3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C4C3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C4C3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7C4C36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C4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7C4C36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7C4C36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7C4C36"/>
    <w:rPr>
      <w:lang w:val="en-GB"/>
    </w:rPr>
  </w:style>
  <w:style w:type="paragraph" w:styleId="List">
    <w:name w:val="List"/>
    <w:basedOn w:val="Normal"/>
    <w:uiPriority w:val="99"/>
    <w:semiHidden/>
    <w:unhideWhenUsed/>
    <w:rsid w:val="007C4C3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C4C3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C4C3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C4C3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C4C3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C4C3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C4C3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C4C3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C4C3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C4C3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C4C36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C4C36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C4C3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7C4C36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C4C3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7C4C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7C4C36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C4C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C4C36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C4C3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C4C3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C4C36"/>
  </w:style>
  <w:style w:type="character" w:customStyle="1" w:styleId="NoteHeadingChar">
    <w:name w:val="Note Heading Char"/>
    <w:link w:val="NoteHead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7C4C36"/>
    <w:rPr>
      <w:lang w:val="en-GB"/>
    </w:rPr>
  </w:style>
  <w:style w:type="character" w:styleId="PlaceholderText">
    <w:name w:val="Placeholder Text"/>
    <w:uiPriority w:val="99"/>
    <w:semiHidden/>
    <w:rsid w:val="007C4C36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7C4C3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C4C36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7C4C3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7C4C36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C4C36"/>
  </w:style>
  <w:style w:type="character" w:customStyle="1" w:styleId="SalutationChar">
    <w:name w:val="Salutation Char"/>
    <w:link w:val="Salutation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C4C3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7C4C36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7C4C36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7C4C36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7C4C3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7C4C3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7C4C3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7C4C3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7C4C3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7C4C3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7C4C3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7C4C3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C4C3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C4C3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C4C3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C4C3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C4C3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C4C3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C4C3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C4C3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C4C3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C4C3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C4C3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C4C3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C4C3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C4C3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C4C3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C4C3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C4C3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7C4C36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www.in.gov.br/web/dou/-/retificacao-731348574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fcb61752-0260-4304-9915-abcc15ae3b0d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7A43764-A276-4EFF-9955-DED9ECE650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97001A-0E5B-41EC-BFB3-FE0AC0C1260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Greenleaves, Jane</cp:lastModifiedBy>
  <cp:revision>2</cp:revision>
  <dcterms:created xsi:type="dcterms:W3CDTF">2026-09-22T07:06:00Z</dcterms:created>
  <dcterms:modified xsi:type="dcterms:W3CDTF">2026-09-22T07:06:00Z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fcb61752-0260-4304-9915-abcc15ae3b0d</vt:lpwstr>
  </property>
  <property fmtid="{D5CDD505-2E9C-101B-9397-08002B2CF9AE}" pid="4" name="WTOCLASSIFICATION">
    <vt:lpwstr>INTERNAL</vt:lpwstr>
  </property>
</Properties>
</file>