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D3CEC2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53D00D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5716E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D6385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817202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A38FF0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779DD78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E9330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0775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F250CB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B64A177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6418E4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C398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DAD801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3763F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0B87A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75F70C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Leather products (ICS code(s): 59.140.35)</w:t>
            </w:r>
          </w:p>
        </w:tc>
      </w:tr>
      <w:tr w14:paraId="5ACE95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77E7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4E7390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1370:2026 Leather – leather suitcase – Specification; (18 page(s), in English)</w:t>
            </w:r>
          </w:p>
          <w:p w:rsidR="000C3B6C" w:rsidRPr="000C3B6C" w:rsidP="002F6A28" w14:paraId="4582DB6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86FEF" w:rsidRPr="00CE6C29" w:rsidP="002F6A28" w14:paraId="48285B9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https://members.wto.org/crnattachments/2026/TBT/KEN/26_04924_00_e.pdf</w:t>
              </w:r>
            </w:hyperlink>
          </w:p>
          <w:p w:rsidR="00C86FEF" w:rsidRPr="00CE6C29" w:rsidP="002F6A28" w14:paraId="4F4F2AF1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C86FEF" w:rsidRPr="00CE6C29" w:rsidP="002F6A28" w14:paraId="2B2F2D07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C86FEF" w:rsidRPr="00CE6C29" w:rsidP="002F6A28" w14:paraId="4BDF3857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C86FEF" w:rsidRPr="00CE6C29" w:rsidP="002F6A28" w14:paraId="4D81306E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C86FEF" w:rsidRPr="00CE6C29" w:rsidP="002F6A28" w14:paraId="702BC91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28F81E1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48672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EAAC94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requirements, sampling, and test methods for leather suitcase.</w:t>
            </w:r>
          </w:p>
        </w:tc>
      </w:tr>
      <w:tr w14:paraId="30D652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A6C02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5267EA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Harmonization; Reducing trade barriers and facilitating trade; Cost saving and productivity enhancement</w:t>
            </w:r>
          </w:p>
        </w:tc>
      </w:tr>
      <w:tr w14:paraId="2E9C2E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92971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605F7E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E045DB1" w14:textId="77777777">
            <w:pPr>
              <w:spacing w:before="120" w:after="120"/>
            </w:pPr>
            <w:r w:rsidRPr="002F6A28">
              <w:t>ISO 15115:2019 Leather — Vocabulary</w:t>
            </w:r>
          </w:p>
          <w:p w:rsidR="00EE3A11" w:rsidRPr="002F6A28" w:rsidP="007F13E8" w14:paraId="288B240C" w14:textId="77777777">
            <w:pPr>
              <w:spacing w:before="120" w:after="120"/>
            </w:pPr>
            <w:r w:rsidRPr="002F6A28">
              <w:t>ISO 5398 (All parts) Leather — Chemical determination of chromic oxide content</w:t>
            </w:r>
          </w:p>
          <w:p w:rsidR="00EE3A11" w:rsidRPr="002F6A28" w:rsidP="007F13E8" w14:paraId="7CF2A48A" w14:textId="77777777">
            <w:pPr>
              <w:spacing w:before="120" w:after="120"/>
            </w:pPr>
            <w:r w:rsidRPr="002F6A28">
              <w:t>ISO 17075 (All parts) Leather — Chemical determination of chromium (VI) content in leather</w:t>
            </w:r>
          </w:p>
          <w:p w:rsidR="00EE3A11" w:rsidRPr="002F6A28" w:rsidP="007F13E8" w14:paraId="039F4D94" w14:textId="77777777">
            <w:pPr>
              <w:spacing w:before="120" w:after="120"/>
            </w:pPr>
            <w:r w:rsidRPr="002F6A28">
              <w:t>ISO 15700 Leather — Tests for colour fastness — Colour fastness to water spotting</w:t>
            </w:r>
          </w:p>
          <w:p w:rsidR="00EE3A11" w:rsidRPr="002F6A28" w:rsidP="007F13E8" w14:paraId="116FDB98" w14:textId="77777777">
            <w:pPr>
              <w:spacing w:before="120" w:after="120"/>
            </w:pPr>
            <w:r w:rsidRPr="002F6A28">
              <w:t>ISO 4045 Leather — Chemical tests — Determination of pH and difference figure</w:t>
            </w:r>
          </w:p>
          <w:p w:rsidR="00EE3A11" w:rsidRPr="002F6A28" w:rsidP="007F13E8" w14:paraId="0B480BDF" w14:textId="77777777">
            <w:pPr>
              <w:spacing w:before="120" w:after="120"/>
            </w:pPr>
            <w:r w:rsidRPr="002F6A28">
              <w:t>ISO 2589 Leather — Physical and mechanical tests — Determination of thickness</w:t>
            </w:r>
          </w:p>
          <w:p w:rsidR="00EE3A11" w:rsidRPr="002F6A28" w:rsidP="007F13E8" w14:paraId="65FC1F95" w14:textId="77777777">
            <w:pPr>
              <w:spacing w:before="120" w:after="120"/>
            </w:pPr>
            <w:r w:rsidRPr="002F6A28">
              <w:t>ISO 3377 (All parts) Leather — Physical and mechanical tests — Determination of tear load</w:t>
            </w:r>
          </w:p>
          <w:p w:rsidR="00EE3A11" w:rsidRPr="002F6A28" w:rsidP="007F13E8" w14:paraId="14549277" w14:textId="77777777">
            <w:pPr>
              <w:spacing w:before="120" w:after="120"/>
            </w:pPr>
            <w:r w:rsidRPr="002F6A28">
              <w:t>ISO 23910 Leather — Physical and mechanical tests — Measurement of stitch tear resistance</w:t>
            </w:r>
          </w:p>
          <w:p w:rsidR="00EE3A11" w:rsidRPr="002F6A28" w:rsidP="007F13E8" w14:paraId="0B8391F6" w14:textId="77777777">
            <w:pPr>
              <w:spacing w:before="120" w:after="120"/>
            </w:pPr>
            <w:r w:rsidRPr="002F6A28">
              <w:t>ISO 17226 (All parts) Leather — Chemical determination of formaldehyde content</w:t>
            </w:r>
          </w:p>
          <w:p w:rsidR="00EE3A11" w:rsidRPr="002F6A28" w:rsidP="007F13E8" w14:paraId="51833CB8" w14:textId="77777777">
            <w:pPr>
              <w:spacing w:before="120" w:after="120"/>
            </w:pPr>
            <w:r w:rsidRPr="002F6A28">
              <w:t>ISO 11640 Leather — Tests for colour fastness — Colour fastness to cycles of to-and-fro rubbing</w:t>
            </w:r>
          </w:p>
          <w:p w:rsidR="00EE3A11" w:rsidRPr="002F6A28" w:rsidP="007F13E8" w14:paraId="32BD3B15" w14:textId="77777777">
            <w:pPr>
              <w:spacing w:before="120" w:after="120"/>
            </w:pPr>
            <w:r w:rsidRPr="002F6A28">
              <w:t>ISO 17234 (All parts) Leather — Chemical tests for the determination of certain azo colorants in dyed leathers</w:t>
            </w:r>
          </w:p>
          <w:p w:rsidR="00EE3A11" w:rsidRPr="002F6A28" w:rsidP="007F13E8" w14:paraId="20905F1C" w14:textId="77777777">
            <w:pPr>
              <w:spacing w:before="120" w:after="120"/>
            </w:pPr>
            <w:r w:rsidRPr="002F6A28">
              <w:t>ISO 3378 Leather — Physical and mechanical tests — Determination of resistance to grain cracking and grain crack index</w:t>
            </w:r>
          </w:p>
          <w:p w:rsidR="00EE3A11" w:rsidRPr="002F6A28" w:rsidP="007F13E8" w14:paraId="5D9D7DC7" w14:textId="77777777">
            <w:pPr>
              <w:spacing w:before="120" w:after="120"/>
            </w:pPr>
            <w:r w:rsidRPr="002F6A28">
              <w:t>ISO 17076</w:t>
            </w:r>
            <w:r w:rsidR="00A90450">
              <w:t xml:space="preserve"> </w:t>
            </w:r>
            <w:r w:rsidRPr="002F6A28">
              <w:t>(All parts) Leather — Determination of abrasion resistance Part 1: Taber® method</w:t>
            </w:r>
          </w:p>
          <w:p w:rsidR="00EE3A11" w:rsidRPr="002F6A28" w:rsidP="007F13E8" w14:paraId="7DEF1581" w14:textId="77777777">
            <w:pPr>
              <w:spacing w:before="120" w:after="120"/>
            </w:pPr>
            <w:r w:rsidRPr="002F6A28">
              <w:t>ISO 3801</w:t>
            </w:r>
            <w:r w:rsidR="00A90450">
              <w:t xml:space="preserve"> </w:t>
            </w:r>
            <w:r w:rsidRPr="002F6A28">
              <w:t>Textiles — Woven fabrics — Determination of mass per unit length and mass per unit area</w:t>
            </w:r>
          </w:p>
          <w:p w:rsidR="00EE3A11" w:rsidRPr="002F6A28" w:rsidP="007F13E8" w14:paraId="5818EA60" w14:textId="77777777">
            <w:pPr>
              <w:spacing w:before="120" w:after="120"/>
            </w:pPr>
            <w:r w:rsidRPr="002F6A28">
              <w:t>ISO 9073-1Nonwovens — Test methods Part 1: Determination of mass per unit area</w:t>
            </w:r>
          </w:p>
          <w:p w:rsidR="00EE3A11" w:rsidRPr="002F6A28" w:rsidP="007F13E8" w14:paraId="4EE45019" w14:textId="77777777">
            <w:pPr>
              <w:spacing w:before="120" w:after="120"/>
            </w:pPr>
            <w:r w:rsidRPr="002F6A28">
              <w:t>EAS 257</w:t>
            </w:r>
          </w:p>
          <w:p w:rsidR="00EE3A11" w:rsidRPr="002F6A28" w:rsidP="007F13E8" w14:paraId="27E1A627" w14:textId="77777777">
            <w:pPr>
              <w:spacing w:before="120" w:after="120"/>
            </w:pPr>
            <w:r w:rsidRPr="002F6A28">
              <w:t>ISO 13934-1Textiles — Tensile properties of fabrics Part 1: Determination of maximum force and elongation at maximum force using the strip method</w:t>
            </w:r>
          </w:p>
          <w:p w:rsidR="00EE3A11" w:rsidRPr="002F6A28" w:rsidP="007F13E8" w14:paraId="16AFDC32" w14:textId="77777777">
            <w:pPr>
              <w:spacing w:before="120" w:after="120"/>
            </w:pPr>
            <w:r w:rsidRPr="002F6A28">
              <w:t>ISO 13934-2:2014</w:t>
            </w:r>
            <w:r w:rsidR="00A90450">
              <w:t xml:space="preserve"> </w:t>
            </w:r>
            <w:r w:rsidRPr="002F6A28">
              <w:t>Textiles — Tensile properties of fabrics Part 2: Determination of maximum force using the grab method</w:t>
            </w:r>
          </w:p>
          <w:p w:rsidR="00EE3A11" w:rsidRPr="002F6A28" w:rsidP="007F13E8" w14:paraId="739F1C37" w14:textId="77777777">
            <w:pPr>
              <w:spacing w:before="120" w:after="120"/>
            </w:pPr>
            <w:r w:rsidRPr="002F6A28">
              <w:t>ISO 105-C10:2006Textiles — Tests for colour fastness Part C10: Colour fastness to washing with soap or soap and soda</w:t>
            </w:r>
          </w:p>
          <w:p w:rsidR="00EE3A11" w:rsidRPr="002F6A28" w:rsidP="007F13E8" w14:paraId="3A0A50B5" w14:textId="77777777">
            <w:pPr>
              <w:spacing w:before="120" w:after="120"/>
            </w:pPr>
            <w:r w:rsidRPr="002F6A28">
              <w:t>ISO 105-X12:2016</w:t>
            </w:r>
            <w:r w:rsidR="00A90450">
              <w:t xml:space="preserve"> </w:t>
            </w:r>
            <w:r w:rsidRPr="002F6A28">
              <w:t>Textiles — Tests for colour fastness Part X12: Colour fastness to rubbing</w:t>
            </w:r>
          </w:p>
          <w:p w:rsidR="00EE3A11" w:rsidRPr="002F6A28" w:rsidP="007F13E8" w14:paraId="38C70ACB" w14:textId="77777777">
            <w:pPr>
              <w:spacing w:before="120" w:after="120"/>
            </w:pPr>
            <w:r w:rsidRPr="002F6A28">
              <w:t>ISO 105-B01:2014</w:t>
            </w:r>
            <w:r w:rsidR="00A90450">
              <w:t xml:space="preserve"> </w:t>
            </w:r>
            <w:r w:rsidRPr="002F6A28">
              <w:t>Textiles — Tests for colour fastness Part B01: Colour fastness to light: Daylight</w:t>
            </w:r>
          </w:p>
          <w:p w:rsidR="00EE3A11" w:rsidRPr="002F6A28" w:rsidP="007F13E8" w14:paraId="46F5DBD2" w14:textId="77777777">
            <w:pPr>
              <w:spacing w:before="120" w:after="120"/>
            </w:pPr>
            <w:r w:rsidRPr="002F6A28">
              <w:t>ISO 105-B02:2014</w:t>
            </w:r>
            <w:r w:rsidR="00A90450">
              <w:t xml:space="preserve"> </w:t>
            </w:r>
            <w:r w:rsidRPr="002F6A28">
              <w:t>Textiles — Tests for colour fastness Part B02: Colour fastness to artificial light: Xenon arc fading lamp test</w:t>
            </w:r>
          </w:p>
          <w:p w:rsidR="00EE3A11" w:rsidRPr="002F6A28" w:rsidP="007F13E8" w14:paraId="60FEEB77" w14:textId="77777777">
            <w:pPr>
              <w:spacing w:before="120" w:after="120"/>
            </w:pPr>
            <w:r w:rsidRPr="002F6A28">
              <w:t>ISO 2859-1:2026Sampling procedures for inspection by attributes Part 1: Sampling schemes indexed by acceptance quality limit (AQL) for lot-by-lot inspection</w:t>
            </w:r>
          </w:p>
        </w:tc>
      </w:tr>
      <w:tr w14:paraId="4334ADA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8BCC1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C5FA53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8953C4" w14:paraId="3C527A9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59CB56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6F669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6450B8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1D7124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12E5136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925EF3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F5715E7" w14:textId="77777777">
            <w:r w:rsidRPr="00CE6C29">
              <w:t>Kenya Bureau of Standards</w:t>
            </w:r>
          </w:p>
          <w:p w:rsidR="00CE6C29" w:rsidRPr="00CE6C29" w:rsidP="000C3B6C" w14:paraId="0AF021C0" w14:textId="77777777">
            <w:r w:rsidRPr="00CE6C29">
              <w:t>WTO/TBT National Enquiry Point</w:t>
            </w:r>
          </w:p>
          <w:p w:rsidR="00CE6C29" w:rsidRPr="00CE6C29" w:rsidP="000C3B6C" w14:paraId="394B8CA1" w14:textId="77777777">
            <w:r w:rsidRPr="00CE6C29">
              <w:t>P.O. Box: 54974-00200, Nairobi, Kenya</w:t>
            </w:r>
          </w:p>
          <w:p w:rsidR="00CE6C29" w:rsidRPr="00CE6C29" w:rsidP="000C3B6C" w14:paraId="225EDA13" w14:textId="77777777">
            <w:r w:rsidRPr="00CE6C29">
              <w:t>Telephone: + (254) 020 605490, 605506/6948258</w:t>
            </w:r>
          </w:p>
          <w:p w:rsidR="00CE6C29" w:rsidRPr="00CE6C29" w:rsidP="000C3B6C" w14:paraId="2BE0DFB9" w14:textId="77777777">
            <w:r w:rsidRPr="00CE6C29">
              <w:t>Fax: + (254) 020 609660/609665</w:t>
            </w:r>
          </w:p>
          <w:p w:rsidR="00CE6C29" w:rsidRPr="00CE6C29" w:rsidP="000C3B6C" w14:paraId="6CF3875C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77E725DF" w14:textId="77777777">
      <w:pPr>
        <w:jc w:val="center"/>
      </w:pPr>
    </w:p>
    <w:sectPr w:rsidSect="00767E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67EED" w:rsidP="00767EED" w14:paraId="60AF5FDA" w14:textId="522074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767EED" w:rsidP="00767EED" w14:paraId="0240BAE4" w14:textId="033E1F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85DF18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7EED" w:rsidRPr="00767EED" w:rsidP="00767EED" w14:paraId="631156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7EED">
      <w:t>G/TBT/N/BDI/816 • G/TBT/N/KEN/2116 • G/TBT/N/RWA/1489 • G/TBT/N/</w:t>
    </w:r>
    <w:r w:rsidRPr="00767EED">
      <w:t>TZA</w:t>
    </w:r>
    <w:r w:rsidRPr="00767EED">
      <w:t>/1655 • G/TBT/N/UGA/2433</w:t>
    </w:r>
  </w:p>
  <w:p w:rsidR="00767EED" w:rsidRPr="00767EED" w:rsidP="00767EED" w14:paraId="033A0F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7EED" w:rsidRPr="00767EED" w:rsidP="00767EED" w14:paraId="3EB24577" w14:textId="2B33F4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7EED">
      <w:t xml:space="preserve">- </w:t>
    </w:r>
    <w:r w:rsidRPr="00767EED">
      <w:fldChar w:fldCharType="begin"/>
    </w:r>
    <w:r w:rsidRPr="00767EED">
      <w:instrText xml:space="preserve"> PAGE </w:instrText>
    </w:r>
    <w:r w:rsidRPr="00767EED">
      <w:fldChar w:fldCharType="separate"/>
    </w:r>
    <w:r w:rsidRPr="00767EED">
      <w:t>2</w:t>
    </w:r>
    <w:r w:rsidRPr="00767EED">
      <w:fldChar w:fldCharType="end"/>
    </w:r>
    <w:r w:rsidRPr="00767EED">
      <w:t xml:space="preserve"> -</w:t>
    </w:r>
  </w:p>
  <w:p w:rsidR="009239F7" w:rsidRPr="00767EED" w:rsidP="00767EED" w14:paraId="6B96ADC5" w14:textId="292D01F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67EED" w:rsidRPr="00767EED" w:rsidP="00767EED" w14:paraId="4283C0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7EED">
      <w:t>G/TBT/N/BDI/816 • G/TBT/N/KEN/2116 • G/TBT/N/RWA/1489 • G/TBT/N/</w:t>
    </w:r>
    <w:r w:rsidRPr="00767EED">
      <w:t>TZA</w:t>
    </w:r>
    <w:r w:rsidRPr="00767EED">
      <w:t>/1655 • G/TBT/N/UGA/2433</w:t>
    </w:r>
  </w:p>
  <w:p w:rsidR="00767EED" w:rsidRPr="00767EED" w:rsidP="00767EED" w14:paraId="29F7F9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67EED" w:rsidRPr="00767EED" w:rsidP="00767EED" w14:paraId="45EF88FA" w14:textId="538B819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67EED">
      <w:t xml:space="preserve">- </w:t>
    </w:r>
    <w:r w:rsidRPr="00767EED">
      <w:fldChar w:fldCharType="begin"/>
    </w:r>
    <w:r w:rsidRPr="00767EED">
      <w:instrText xml:space="preserve"> PAGE </w:instrText>
    </w:r>
    <w:r w:rsidRPr="00767EED">
      <w:fldChar w:fldCharType="separate"/>
    </w:r>
    <w:r w:rsidRPr="00767EED">
      <w:rPr>
        <w:noProof/>
      </w:rPr>
      <w:t>2</w:t>
    </w:r>
    <w:r w:rsidRPr="00767EED">
      <w:fldChar w:fldCharType="end"/>
    </w:r>
    <w:r w:rsidRPr="00767EED">
      <w:t xml:space="preserve"> -</w:t>
    </w:r>
  </w:p>
  <w:p w:rsidR="009239F7" w:rsidRPr="00767EED" w:rsidP="00767EED" w14:paraId="1BEB9EA9" w14:textId="422CA62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5FBA3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42B17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A00EAC" w14:textId="55FBB01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465EDC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377D91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7D07D5B" w14:textId="77777777">
          <w:pPr>
            <w:jc w:val="right"/>
            <w:rPr>
              <w:b/>
              <w:szCs w:val="16"/>
            </w:rPr>
          </w:pPr>
        </w:p>
      </w:tc>
    </w:tr>
    <w:tr w14:paraId="5ECC241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5F4CA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67EED" w:rsidP="00B801E9" w14:paraId="62E9866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G/TBT/N/BDI/816, G/TBT/N/KEN/2116</w:t>
          </w:r>
        </w:p>
        <w:p w:rsidR="00767EED" w:rsidP="00B801E9" w14:paraId="469A88E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G/TBT/N/RWA/1489,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/1655</w:t>
          </w:r>
        </w:p>
        <w:p w:rsidR="009239F7" w:rsidRPr="002F6A28" w:rsidP="00B801E9" w14:paraId="6EBCDF37" w14:textId="3182A5C4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G/TBT/N/UGA/2433</w:t>
          </w:r>
          <w:bookmarkEnd w:id="1"/>
        </w:p>
      </w:tc>
    </w:tr>
    <w:tr w14:paraId="1F7114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922C0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AED01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21 September 2026</w:t>
          </w:r>
          <w:bookmarkEnd w:id="2"/>
          <w:bookmarkEnd w:id="3"/>
        </w:p>
      </w:tc>
    </w:tr>
    <w:tr w14:paraId="5F6006B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035542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8EB210F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6D7450D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1EE0175" w14:textId="6D23C4F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2BAA5B8" w14:textId="500F8E6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24F615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631158">
    <w:abstractNumId w:val="9"/>
  </w:num>
  <w:num w:numId="2" w16cid:durableId="666052894">
    <w:abstractNumId w:val="7"/>
  </w:num>
  <w:num w:numId="3" w16cid:durableId="32191660">
    <w:abstractNumId w:val="6"/>
  </w:num>
  <w:num w:numId="4" w16cid:durableId="1461999257">
    <w:abstractNumId w:val="5"/>
  </w:num>
  <w:num w:numId="5" w16cid:durableId="1619677831">
    <w:abstractNumId w:val="4"/>
  </w:num>
  <w:num w:numId="6" w16cid:durableId="1695769693">
    <w:abstractNumId w:val="12"/>
  </w:num>
  <w:num w:numId="7" w16cid:durableId="770200936">
    <w:abstractNumId w:val="11"/>
  </w:num>
  <w:num w:numId="8" w16cid:durableId="22637813">
    <w:abstractNumId w:val="10"/>
  </w:num>
  <w:num w:numId="9" w16cid:durableId="4081888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8050090">
    <w:abstractNumId w:val="13"/>
  </w:num>
  <w:num w:numId="11" w16cid:durableId="1564369361">
    <w:abstractNumId w:val="8"/>
  </w:num>
  <w:num w:numId="12" w16cid:durableId="2051493881">
    <w:abstractNumId w:val="3"/>
  </w:num>
  <w:num w:numId="13" w16cid:durableId="896630411">
    <w:abstractNumId w:val="2"/>
  </w:num>
  <w:num w:numId="14" w16cid:durableId="1129935474">
    <w:abstractNumId w:val="1"/>
  </w:num>
  <w:num w:numId="15" w16cid:durableId="11425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47EF"/>
    <w:rsid w:val="00580F04"/>
    <w:rsid w:val="00581CC5"/>
    <w:rsid w:val="0058336F"/>
    <w:rsid w:val="00590EAF"/>
    <w:rsid w:val="00591B70"/>
    <w:rsid w:val="00592AFD"/>
    <w:rsid w:val="00592B84"/>
    <w:rsid w:val="00594C3E"/>
    <w:rsid w:val="005A0625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7EED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0450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07B63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263C"/>
    <w:rsid w:val="00C65C0C"/>
    <w:rsid w:val="00C805B6"/>
    <w:rsid w:val="00C808FC"/>
    <w:rsid w:val="00C86FEF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877ED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0A539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4924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DAD04-F5C8-4008-ACD9-CE59C2E505D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2026-09-21T09:26:00Z</dcterms:created>
  <dcterms:modified xsi:type="dcterms:W3CDTF">2026-09-21T09:43:00Z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G/TBT/N/BDI/816</vt:lpwstr>
  </property>
  <property fmtid="{D5CDD505-2E9C-101B-9397-08002B2CF9AE}" pid="3" name="Symbol2">
    <vt:lpwstr>G/TBT/N/KEN/2116</vt:lpwstr>
  </property>
  <property fmtid="{D5CDD505-2E9C-101B-9397-08002B2CF9AE}" pid="4" name="Symbol3">
    <vt:lpwstr>G/TBT/N/RWA/1489</vt:lpwstr>
  </property>
  <property fmtid="{D5CDD505-2E9C-101B-9397-08002B2CF9AE}" pid="5" name="Symbol4">
    <vt:lpwstr>G/TBT/N/TZA/1655</vt:lpwstr>
  </property>
  <property fmtid="{D5CDD505-2E9C-101B-9397-08002B2CF9AE}" pid="6" name="Symbol5">
    <vt:lpwstr>G/TBT/N/UGA/2433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