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01DD5005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22538F82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7AB530D6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3CF8C75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141F84F2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183BED7E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BURUNDI, KENYA, RWANDA, TANZANIA, UGANDA</w:t>
            </w:r>
          </w:p>
          <w:p w:rsidR="00F85C99" w:rsidRPr="002F6A28" w:rsidP="002F6A28" w14:paraId="4E12A961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2A27495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F03BA3B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3D0C45AC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1AD9A1F7" w14:textId="77777777">
            <w:pPr>
              <w:spacing w:after="120"/>
            </w:pPr>
            <w:r w:rsidRPr="00C379C8">
              <w:t>Kenya Bureau of Standards</w:t>
            </w:r>
          </w:p>
        </w:tc>
      </w:tr>
      <w:tr w14:paraId="6F7A01D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035427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564350A7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[X],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1479BCD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6A47F06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5FA9E9C3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Leather products (ICS code(s): 59.140.35)</w:t>
            </w:r>
          </w:p>
        </w:tc>
      </w:tr>
      <w:tr w14:paraId="492588C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D4EB6F6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6FCDC4F2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DEAS 1371:2026 Chamois leather – Specification; (10 page(s), in English)</w:t>
            </w:r>
          </w:p>
          <w:p w:rsidR="000C3B6C" w:rsidRPr="000C3B6C" w:rsidP="002F6A28" w14:paraId="44095FFD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B76F71" w:rsidRPr="00CE6C29" w:rsidP="002F6A28" w14:paraId="36B4524A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https://members.wto.org/crnattachments/2026/TBT/KEN/26_04923_00_e.pdf</w:t>
              </w:r>
            </w:hyperlink>
          </w:p>
          <w:p w:rsidR="00B76F71" w:rsidRPr="00CE6C29" w:rsidP="002F6A28" w14:paraId="3EC5B182" w14:textId="77777777">
            <w:pPr>
              <w:rPr>
                <w:iCs/>
              </w:rPr>
            </w:pPr>
            <w:r w:rsidRPr="00CE6C29">
              <w:rPr>
                <w:iCs/>
              </w:rPr>
              <w:t>Kenya Bureau of Standards</w:t>
            </w:r>
          </w:p>
          <w:p w:rsidR="00B76F71" w:rsidRPr="00CE6C29" w:rsidP="002F6A28" w14:paraId="41378CC9" w14:textId="77777777">
            <w:pPr>
              <w:rPr>
                <w:iCs/>
              </w:rPr>
            </w:pPr>
            <w:r w:rsidRPr="00CE6C29">
              <w:rPr>
                <w:iCs/>
              </w:rPr>
              <w:t>P.O. Box: 54974-00200, Nairobi, Kenya</w:t>
            </w:r>
          </w:p>
          <w:p w:rsidR="00B76F71" w:rsidRPr="00CE6C29" w:rsidP="002F6A28" w14:paraId="0B20DC94" w14:textId="77777777">
            <w:pPr>
              <w:rPr>
                <w:iCs/>
              </w:rPr>
            </w:pPr>
            <w:r w:rsidRPr="00CE6C29">
              <w:rPr>
                <w:iCs/>
              </w:rPr>
              <w:t>Telephone: + (254) 020 605490, 605506/6948258</w:t>
            </w:r>
          </w:p>
          <w:p w:rsidR="00B76F71" w:rsidRPr="00CE6C29" w:rsidP="002F6A28" w14:paraId="06BAE047" w14:textId="77777777">
            <w:pPr>
              <w:rPr>
                <w:iCs/>
              </w:rPr>
            </w:pPr>
            <w:r w:rsidRPr="00CE6C29">
              <w:rPr>
                <w:iCs/>
              </w:rPr>
              <w:t>Fax: + (254) 020 609660/609665</w:t>
            </w:r>
          </w:p>
          <w:p w:rsidR="00B76F71" w:rsidRPr="00CE6C29" w:rsidP="002F6A28" w14:paraId="4A3AB459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E-mail: </w:t>
            </w:r>
            <w:hyperlink r:id="rId7" w:history="1">
              <w:r w:rsidRPr="00CE6C29">
                <w:rPr>
                  <w:iCs/>
                  <w:color w:val="0000FF"/>
                  <w:u w:val="single"/>
                </w:rPr>
                <w:t>info@kebs.org</w:t>
              </w:r>
            </w:hyperlink>
            <w:r w:rsidRPr="00CE6C29">
              <w:rPr>
                <w:iCs/>
              </w:rPr>
              <w:t xml:space="preserve">; Website: </w:t>
            </w: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http://www.kebs.org</w:t>
              </w:r>
            </w:hyperlink>
          </w:p>
        </w:tc>
      </w:tr>
      <w:tr w14:paraId="5A9FE1A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FFD415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71BF800A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Draft East African Standard specifies requirements, sampling, and test methods for Chamois leather.</w:t>
            </w:r>
          </w:p>
        </w:tc>
      </w:tr>
      <w:tr w14:paraId="4F6C291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2A01A8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1326B7F7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Consumer information, labelling; Prevention of deceptive practices and consumer protection; Quality requirements; Harmonization; Reducing trade barriers and facilitating trade; Cost saving and productivity enhancement</w:t>
            </w:r>
          </w:p>
        </w:tc>
      </w:tr>
      <w:tr w14:paraId="7ADD6A92" w14:textId="77777777" w:rsidTr="005A2CA2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607" w:type="dxa"/>
          </w:tcPr>
          <w:p w:rsidR="00F85C99" w:rsidRPr="002F6A28" w:rsidP="009E75ED" w14:paraId="03703CB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03D5A2D5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35D465E6" w14:textId="77777777">
            <w:pPr>
              <w:spacing w:before="120" w:after="120"/>
            </w:pPr>
            <w:r w:rsidRPr="002F6A28">
              <w:t>ISO 2417 Leather — Physical and mechanical tests — Determination of the static absorption of water</w:t>
            </w:r>
          </w:p>
          <w:p w:rsidR="00EE3A11" w:rsidRPr="002F6A28" w:rsidP="007F13E8" w14:paraId="3055FBF3" w14:textId="77777777">
            <w:pPr>
              <w:spacing w:before="120" w:after="120"/>
            </w:pPr>
            <w:r w:rsidRPr="002F6A28">
              <w:t>ISO 2588 Leather — Sampling — Number of items for a gross sample</w:t>
            </w:r>
          </w:p>
          <w:p w:rsidR="00EE3A11" w:rsidRPr="002F6A28" w:rsidP="007F13E8" w14:paraId="6DAF797C" w14:textId="77777777">
            <w:pPr>
              <w:spacing w:before="120" w:after="120"/>
            </w:pPr>
            <w:r w:rsidRPr="002F6A28">
              <w:t>ISO 4045 Leather — Chemical tests — Determination of pH and difference figure</w:t>
            </w:r>
          </w:p>
          <w:p w:rsidR="00EE3A11" w:rsidRPr="002F6A28" w:rsidP="007F13E8" w14:paraId="7FD46C93" w14:textId="77777777">
            <w:pPr>
              <w:spacing w:before="120" w:after="120"/>
            </w:pPr>
            <w:r w:rsidRPr="002F6A28">
              <w:t>ISO 2589 Leather — Physical and mechanical tests — Determination of thickness</w:t>
            </w:r>
          </w:p>
          <w:p w:rsidR="00EE3A11" w:rsidRPr="002F6A28" w:rsidP="007F13E8" w14:paraId="13563E36" w14:textId="77777777">
            <w:pPr>
              <w:spacing w:before="120" w:after="120"/>
            </w:pPr>
            <w:r w:rsidRPr="002F6A28">
              <w:t>ISO 4048 Leather — Chemical tests — Determination of matter soluble in dichloromethane and free fatty acid content</w:t>
            </w:r>
          </w:p>
          <w:p w:rsidR="00EE3A11" w:rsidRPr="002F6A28" w:rsidP="007F13E8" w14:paraId="6E9D6C5D" w14:textId="77777777">
            <w:pPr>
              <w:spacing w:before="120" w:after="120"/>
            </w:pPr>
            <w:r w:rsidRPr="002F6A28">
              <w:t>ISO 3380 Leather — Physical and mechanical tests — Determination of shrinkage temperature up to 100 °C</w:t>
            </w:r>
          </w:p>
          <w:p w:rsidR="00EE3A11" w:rsidRPr="002F6A28" w:rsidP="007F13E8" w14:paraId="28532851" w14:textId="77777777">
            <w:pPr>
              <w:spacing w:before="120" w:after="120"/>
            </w:pPr>
            <w:r w:rsidRPr="002F6A28">
              <w:t>ISO 4098:2018 | IULTCS/IUC 6 Leather — Chemical tests — Determination of water-soluble matter, water-soluble inorganic matter and water-soluble organic matter</w:t>
            </w:r>
          </w:p>
          <w:p w:rsidR="00EE3A11" w:rsidRPr="002F6A28" w:rsidP="007F13E8" w14:paraId="193E8112" w14:textId="77777777">
            <w:pPr>
              <w:spacing w:before="120" w:after="120"/>
            </w:pPr>
            <w:r w:rsidRPr="002F6A28">
              <w:t>ISO 4047 Leather — Determination of sulphated total ash and sulphated water-insoluble ash</w:t>
            </w:r>
          </w:p>
          <w:p w:rsidR="00EE3A11" w:rsidRPr="002F6A28" w:rsidP="007F13E8" w14:paraId="0DEA5A9F" w14:textId="77777777">
            <w:pPr>
              <w:spacing w:before="120" w:after="120"/>
            </w:pPr>
            <w:r w:rsidRPr="002F6A28">
              <w:t>ISO 17072-2 Leather — Chemical determination of metal content Part 2: Total metal content</w:t>
            </w:r>
          </w:p>
          <w:p w:rsidR="00EE3A11" w:rsidRPr="002F6A28" w:rsidP="007F13E8" w14:paraId="72A33962" w14:textId="77777777">
            <w:pPr>
              <w:spacing w:before="120" w:after="120"/>
            </w:pPr>
            <w:r w:rsidRPr="002F6A28">
              <w:t>ISO 17226 (All parts) Leather — Chemical determination of formaldehyde content</w:t>
            </w:r>
          </w:p>
        </w:tc>
      </w:tr>
      <w:tr w14:paraId="4009AE2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1B4E5A8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27F4A246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March 2027</w:t>
            </w:r>
          </w:p>
          <w:p w:rsidR="00EE3A11" w:rsidRPr="002F6A28" w:rsidP="008953C4" w14:paraId="6F02231B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3F35BC3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4E6BFFC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2040C37F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6F98B42E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20 November 2026</w:t>
            </w:r>
          </w:p>
          <w:p w:rsidR="000C3B6C" w:rsidRPr="00E3324D" w:rsidP="000C3B6C" w14:paraId="504528C5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0839E250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2FABDB40" w14:textId="77777777">
            <w:r w:rsidRPr="00CE6C29">
              <w:t>Kenya Bureau of Standards</w:t>
            </w:r>
          </w:p>
          <w:p w:rsidR="00CE6C29" w:rsidRPr="00CE6C29" w:rsidP="000C3B6C" w14:paraId="6F06E4F6" w14:textId="77777777">
            <w:r w:rsidRPr="00CE6C29">
              <w:t>WTO/TBT National Enquiry Point</w:t>
            </w:r>
          </w:p>
          <w:p w:rsidR="00CE6C29" w:rsidRPr="00CE6C29" w:rsidP="000C3B6C" w14:paraId="768AB2D7" w14:textId="77777777">
            <w:r w:rsidRPr="00CE6C29">
              <w:t>P.O. Box: 54974-00200, Nairobi, Kenya</w:t>
            </w:r>
          </w:p>
          <w:p w:rsidR="00CE6C29" w:rsidRPr="00CE6C29" w:rsidP="000C3B6C" w14:paraId="41FBDD83" w14:textId="77777777">
            <w:r w:rsidRPr="00CE6C29">
              <w:t>Telephone: + (254) 020 605490, 605506/6948258</w:t>
            </w:r>
          </w:p>
          <w:p w:rsidR="00CE6C29" w:rsidRPr="00CE6C29" w:rsidP="000C3B6C" w14:paraId="766DCAB8" w14:textId="77777777">
            <w:r w:rsidRPr="00CE6C29">
              <w:t>Fax: + (254) 020 609660/609665</w:t>
            </w:r>
          </w:p>
          <w:p w:rsidR="00CE6C29" w:rsidRPr="00CE6C29" w:rsidP="000C3B6C" w14:paraId="6D06F6C4" w14:textId="77777777">
            <w:pPr>
              <w:spacing w:after="120"/>
            </w:pPr>
            <w:r w:rsidRPr="00CE6C29">
              <w:t xml:space="preserve">E-mail: </w:t>
            </w:r>
            <w:hyperlink r:id="rId7" w:history="1">
              <w:r w:rsidRPr="00CE6C29">
                <w:rPr>
                  <w:color w:val="0000FF"/>
                  <w:u w:val="single"/>
                </w:rPr>
                <w:t>info@kebs.org</w:t>
              </w:r>
            </w:hyperlink>
            <w:r w:rsidRPr="00CE6C29">
              <w:t xml:space="preserve">; Website: </w:t>
            </w:r>
            <w:hyperlink r:id="rId8" w:tgtFrame="_blank" w:history="1">
              <w:r w:rsidRPr="00CE6C29">
                <w:rPr>
                  <w:color w:val="0000FF"/>
                  <w:u w:val="single"/>
                </w:rPr>
                <w:t>http://www.kebs.org</w:t>
              </w:r>
            </w:hyperlink>
          </w:p>
        </w:tc>
      </w:tr>
    </w:tbl>
    <w:p w:rsidR="00EE3A11" w:rsidRPr="002F6A28" w:rsidP="00887259" w14:paraId="0B82129A" w14:textId="77777777">
      <w:pPr>
        <w:jc w:val="center"/>
      </w:pPr>
    </w:p>
    <w:sectPr w:rsidSect="005A2CA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5A2CA2" w:rsidP="005A2CA2" w14:paraId="076012F8" w14:textId="09305BD0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5A2CA2" w:rsidP="005A2CA2" w14:paraId="0B3021E9" w14:textId="11C4816D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46F225C9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A2CA2" w:rsidRPr="005A2CA2" w:rsidP="005A2CA2" w14:paraId="4469665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A2CA2">
      <w:t>G/TBT/N/BDI/815 • G/TBT/N/KEN/2115 • G/TBT/N/RWA/1488 • G/TBT/N/</w:t>
    </w:r>
    <w:r w:rsidRPr="005A2CA2">
      <w:t>TZA</w:t>
    </w:r>
    <w:r w:rsidRPr="005A2CA2">
      <w:t>/1654 • G/TBT/N/UGA/2432</w:t>
    </w:r>
  </w:p>
  <w:p w:rsidR="005A2CA2" w:rsidRPr="005A2CA2" w:rsidP="005A2CA2" w14:paraId="16E3294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5A2CA2" w:rsidRPr="005A2CA2" w:rsidP="005A2CA2" w14:paraId="3292A1E5" w14:textId="1A890DC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A2CA2">
      <w:t xml:space="preserve">- </w:t>
    </w:r>
    <w:r w:rsidRPr="005A2CA2">
      <w:fldChar w:fldCharType="begin"/>
    </w:r>
    <w:r w:rsidRPr="005A2CA2">
      <w:instrText xml:space="preserve"> PAGE </w:instrText>
    </w:r>
    <w:r w:rsidRPr="005A2CA2">
      <w:fldChar w:fldCharType="separate"/>
    </w:r>
    <w:r w:rsidRPr="005A2CA2">
      <w:t>2</w:t>
    </w:r>
    <w:r w:rsidRPr="005A2CA2">
      <w:fldChar w:fldCharType="end"/>
    </w:r>
    <w:r w:rsidRPr="005A2CA2">
      <w:t xml:space="preserve"> -</w:t>
    </w:r>
  </w:p>
  <w:p w:rsidR="009239F7" w:rsidRPr="005A2CA2" w:rsidP="005A2CA2" w14:paraId="3FB54C7A" w14:textId="4FACC872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A2CA2" w:rsidRPr="005A2CA2" w:rsidP="005A2CA2" w14:paraId="2AC78CD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A2CA2">
      <w:t>G/TBT/N/BDI/815 • G/TBT/N/KEN/2115 • G/TBT/N/RWA/1488 • G/TBT/N/</w:t>
    </w:r>
    <w:r w:rsidRPr="005A2CA2">
      <w:t>TZA</w:t>
    </w:r>
    <w:r w:rsidRPr="005A2CA2">
      <w:t>/1654 • G/TBT/N/UGA/2432</w:t>
    </w:r>
  </w:p>
  <w:p w:rsidR="005A2CA2" w:rsidRPr="005A2CA2" w:rsidP="005A2CA2" w14:paraId="5F6563A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5A2CA2" w:rsidRPr="005A2CA2" w:rsidP="005A2CA2" w14:paraId="4A5EBCE7" w14:textId="4471DE2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A2CA2">
      <w:t xml:space="preserve">- </w:t>
    </w:r>
    <w:r w:rsidRPr="005A2CA2">
      <w:fldChar w:fldCharType="begin"/>
    </w:r>
    <w:r w:rsidRPr="005A2CA2">
      <w:instrText xml:space="preserve"> PAGE </w:instrText>
    </w:r>
    <w:r w:rsidRPr="005A2CA2">
      <w:fldChar w:fldCharType="separate"/>
    </w:r>
    <w:r w:rsidRPr="005A2CA2">
      <w:rPr>
        <w:noProof/>
      </w:rPr>
      <w:t>2</w:t>
    </w:r>
    <w:r w:rsidRPr="005A2CA2">
      <w:fldChar w:fldCharType="end"/>
    </w:r>
    <w:r w:rsidRPr="005A2CA2">
      <w:t xml:space="preserve"> -</w:t>
    </w:r>
  </w:p>
  <w:p w:rsidR="009239F7" w:rsidRPr="005A2CA2" w:rsidP="005A2CA2" w14:paraId="49C809C2" w14:textId="1F3EE18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35D4034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C5AAD0B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DAD7B3A" w14:textId="4B5671A2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3852B642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6B74E673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7EB9C8A1" w14:textId="77777777">
          <w:pPr>
            <w:jc w:val="right"/>
            <w:rPr>
              <w:b/>
              <w:szCs w:val="16"/>
            </w:rPr>
          </w:pPr>
        </w:p>
      </w:tc>
    </w:tr>
    <w:tr w14:paraId="1B0C4941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5826DFDC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5A2CA2" w:rsidP="00B801E9" w14:paraId="0F72A2BA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G/TBT/N/BDI/815, G/TBT/N/KEN/2115</w:t>
          </w:r>
        </w:p>
        <w:p w:rsidR="005A2CA2" w:rsidP="00B801E9" w14:paraId="20C02572" w14:textId="77777777">
          <w:pPr>
            <w:jc w:val="right"/>
            <w:rPr>
              <w:b/>
              <w:szCs w:val="16"/>
            </w:rPr>
          </w:pPr>
          <w:r>
            <w:rPr>
              <w:b/>
              <w:szCs w:val="16"/>
            </w:rPr>
            <w:t>G/TBT/N/RWA/1488, G/TBT/N/</w:t>
          </w:r>
          <w:r>
            <w:rPr>
              <w:b/>
              <w:szCs w:val="16"/>
            </w:rPr>
            <w:t>TZA</w:t>
          </w:r>
          <w:r>
            <w:rPr>
              <w:b/>
              <w:szCs w:val="16"/>
            </w:rPr>
            <w:t>/1654</w:t>
          </w:r>
        </w:p>
        <w:p w:rsidR="009239F7" w:rsidRPr="002F6A28" w:rsidP="00B801E9" w14:paraId="1606B9A2" w14:textId="0669486E">
          <w:pPr>
            <w:jc w:val="right"/>
            <w:rPr>
              <w:b/>
              <w:szCs w:val="16"/>
            </w:rPr>
          </w:pPr>
          <w:r>
            <w:rPr>
              <w:b/>
              <w:szCs w:val="16"/>
            </w:rPr>
            <w:t>G/TBT/N/UGA/2432</w:t>
          </w:r>
          <w:bookmarkEnd w:id="1"/>
        </w:p>
      </w:tc>
    </w:tr>
    <w:tr w14:paraId="49C42E66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1630E71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02DD800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r w:rsidRPr="009239F7">
            <w:rPr>
              <w:szCs w:val="16"/>
            </w:rPr>
            <w:t>21 September 2026</w:t>
          </w:r>
          <w:bookmarkEnd w:id="2"/>
          <w:bookmarkEnd w:id="3"/>
        </w:p>
      </w:tc>
    </w:tr>
    <w:tr w14:paraId="17279CE5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0634D3F4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(26-6500)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33B3E366" w14:textId="77777777">
          <w:pPr>
            <w:jc w:val="right"/>
            <w:rPr>
              <w:szCs w:val="16"/>
            </w:rPr>
          </w:pPr>
          <w:bookmarkStart w:id="5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5"/>
        </w:p>
      </w:tc>
    </w:tr>
    <w:tr w14:paraId="51D9AD2F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65BAB2B0" w14:textId="03573115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Technical Barriers to Trade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4665FE4D" w14:textId="291D36D7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2F6A28" w14:paraId="26D5BC6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95228974">
    <w:abstractNumId w:val="9"/>
  </w:num>
  <w:num w:numId="2" w16cid:durableId="677075118">
    <w:abstractNumId w:val="7"/>
  </w:num>
  <w:num w:numId="3" w16cid:durableId="763039920">
    <w:abstractNumId w:val="6"/>
  </w:num>
  <w:num w:numId="4" w16cid:durableId="719524958">
    <w:abstractNumId w:val="5"/>
  </w:num>
  <w:num w:numId="5" w16cid:durableId="2136942650">
    <w:abstractNumId w:val="4"/>
  </w:num>
  <w:num w:numId="6" w16cid:durableId="479273309">
    <w:abstractNumId w:val="12"/>
  </w:num>
  <w:num w:numId="7" w16cid:durableId="2110469200">
    <w:abstractNumId w:val="11"/>
  </w:num>
  <w:num w:numId="8" w16cid:durableId="731734504">
    <w:abstractNumId w:val="10"/>
  </w:num>
  <w:num w:numId="9" w16cid:durableId="64758935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42242794">
    <w:abstractNumId w:val="13"/>
  </w:num>
  <w:num w:numId="11" w16cid:durableId="971472892">
    <w:abstractNumId w:val="8"/>
  </w:num>
  <w:num w:numId="12" w16cid:durableId="172719865">
    <w:abstractNumId w:val="3"/>
  </w:num>
  <w:num w:numId="13" w16cid:durableId="867915826">
    <w:abstractNumId w:val="2"/>
  </w:num>
  <w:num w:numId="14" w16cid:durableId="2120907544">
    <w:abstractNumId w:val="1"/>
  </w:num>
  <w:num w:numId="15" w16cid:durableId="19599452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attachedTemplate r:id="rId1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D6180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066F3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2CA2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0CAA"/>
    <w:rsid w:val="006D6F16"/>
    <w:rsid w:val="006E4336"/>
    <w:rsid w:val="006F35A6"/>
    <w:rsid w:val="006F3CB4"/>
    <w:rsid w:val="006F5826"/>
    <w:rsid w:val="006F64E2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2426E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76F71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4491B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E795D6D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6/TBT/KEN/26_04923_00_e.pdf" TargetMode="External" /><Relationship Id="rId7" Type="http://schemas.openxmlformats.org/officeDocument/2006/relationships/hyperlink" Target="mailto:info@kebs.org" TargetMode="External" /><Relationship Id="rId8" Type="http://schemas.openxmlformats.org/officeDocument/2006/relationships/hyperlink" Target="http://www.kebs.org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C1B33D-D6F4-4B86-9756-670458C68E2F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2</TotalTime>
  <Pages>2</Pages>
  <Words>489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Rivera, Marcela</cp:lastModifiedBy>
  <cp:revision>3</cp:revision>
  <dcterms:created xsi:type="dcterms:W3CDTF">2026-09-21T09:25:00Z</dcterms:created>
  <dcterms:modified xsi:type="dcterms:W3CDTF">2026-09-21T09:40:00Z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G/TBT/N/BDI/815</vt:lpwstr>
  </property>
  <property fmtid="{D5CDD505-2E9C-101B-9397-08002B2CF9AE}" pid="3" name="Symbol2">
    <vt:lpwstr>G/TBT/N/KEN/2115</vt:lpwstr>
  </property>
  <property fmtid="{D5CDD505-2E9C-101B-9397-08002B2CF9AE}" pid="4" name="Symbol3">
    <vt:lpwstr>G/TBT/N/RWA/1488</vt:lpwstr>
  </property>
  <property fmtid="{D5CDD505-2E9C-101B-9397-08002B2CF9AE}" pid="5" name="Symbol4">
    <vt:lpwstr>G/TBT/N/TZA/1654</vt:lpwstr>
  </property>
  <property fmtid="{D5CDD505-2E9C-101B-9397-08002B2CF9AE}" pid="6" name="Symbol5">
    <vt:lpwstr>G/TBT/N/UGA/2432</vt:lpwstr>
  </property>
  <property fmtid="{D5CDD505-2E9C-101B-9397-08002B2CF9AE}" pid="7" name="TitusGUID">
    <vt:lpwstr>ed4ed1c2-475a-44f4-91f5-9f966da0b6a6</vt:lpwstr>
  </property>
  <property fmtid="{D5CDD505-2E9C-101B-9397-08002B2CF9AE}" pid="8" name="WTOCLASSIFICATION">
    <vt:lpwstr>WTO OFFICIAL</vt:lpwstr>
  </property>
</Properties>
</file>