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FE5CC2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DD5B04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9D7C7B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05B630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6168FD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A997124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2B964ED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38F02E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CF1C92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2BD8719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BF4A5F2" w14:textId="77777777">
            <w:pPr>
              <w:spacing w:after="120"/>
            </w:pPr>
            <w:r w:rsidRPr="00C379C8">
              <w:t>Kenya Bureau of Standards</w:t>
            </w:r>
          </w:p>
        </w:tc>
      </w:tr>
      <w:tr w14:paraId="3778CD5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06FA83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69544AF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853F9F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06A206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26ADAA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Leather products (ICS code(s): 59.140.35)</w:t>
            </w:r>
          </w:p>
        </w:tc>
      </w:tr>
      <w:tr w14:paraId="0F0C442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8A9276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C59C73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DEAS 1372:2026 Leather –Leather for garments – Specification; (12 page(s), in English)</w:t>
            </w:r>
          </w:p>
          <w:p w:rsidR="000C3B6C" w:rsidRPr="000C3B6C" w:rsidP="002F6A28" w14:paraId="0B3BEA7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C949B2" w:rsidRPr="00CE6C29" w:rsidP="002F6A28" w14:paraId="149F73A9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https://members.wto.org/crnattachments/2026/TBT/KEN/26_04922_00_e.pdf</w:t>
              </w:r>
            </w:hyperlink>
          </w:p>
          <w:p w:rsidR="00C949B2" w:rsidRPr="00CE6C29" w:rsidP="002F6A28" w14:paraId="4424E15A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C949B2" w:rsidRPr="00CE6C29" w:rsidP="002F6A28" w14:paraId="55E6140F" w14:textId="77777777">
            <w:pPr>
              <w:rPr>
                <w:iCs/>
              </w:rPr>
            </w:pPr>
            <w:r w:rsidRPr="00CE6C29">
              <w:rPr>
                <w:iCs/>
              </w:rPr>
              <w:t>P.O. Box: 54974-00200, Nairobi, Kenya</w:t>
            </w:r>
          </w:p>
          <w:p w:rsidR="00C949B2" w:rsidRPr="00CE6C29" w:rsidP="002F6A28" w14:paraId="769C5F88" w14:textId="77777777">
            <w:pPr>
              <w:rPr>
                <w:iCs/>
              </w:rPr>
            </w:pPr>
            <w:r w:rsidRPr="00CE6C29">
              <w:rPr>
                <w:iCs/>
              </w:rPr>
              <w:t>Telephone: + (254) 020 605490, 605506/6948258</w:t>
            </w:r>
          </w:p>
          <w:p w:rsidR="00C949B2" w:rsidRPr="00CE6C29" w:rsidP="002F6A28" w14:paraId="6809EDAC" w14:textId="77777777">
            <w:pPr>
              <w:rPr>
                <w:iCs/>
              </w:rPr>
            </w:pPr>
            <w:r w:rsidRPr="00CE6C29">
              <w:rPr>
                <w:iCs/>
              </w:rPr>
              <w:t>Fax: + (254) 020 609660/609665</w:t>
            </w:r>
          </w:p>
          <w:p w:rsidR="00C949B2" w:rsidRPr="00CE6C29" w:rsidP="002F6A28" w14:paraId="5FEFD6B2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info@kebs.org</w:t>
              </w:r>
            </w:hyperlink>
            <w:r w:rsidRPr="00CE6C29">
              <w:rPr>
                <w:iCs/>
              </w:rPr>
              <w:t xml:space="preserve">; 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http://www.kebs.org</w:t>
              </w:r>
            </w:hyperlink>
          </w:p>
        </w:tc>
      </w:tr>
      <w:tr w14:paraId="28C4C91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49E7B2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EE881B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East African Standard specifies requirements, methods of test and sampling of leather for garment.</w:t>
            </w:r>
          </w:p>
        </w:tc>
      </w:tr>
      <w:tr w14:paraId="174BC81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063EE2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4B4CDE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Quality requirements; Harmonization; Reducing trade barriers and facilitating trade; Cost saving and productivity enhancement</w:t>
            </w:r>
          </w:p>
        </w:tc>
      </w:tr>
      <w:tr w14:paraId="39F876AA" w14:textId="77777777" w:rsidTr="009615EF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51473A5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EE3A11" w:rsidRPr="002F6A28" w:rsidP="007F13E8" w14:paraId="27C8614A" w14:textId="442A1177">
            <w:pPr>
              <w:spacing w:before="120" w:after="120"/>
            </w:pPr>
            <w:r w:rsidRPr="002F6A28">
              <w:rPr>
                <w:b/>
              </w:rPr>
              <w:t>Relevant documents:</w:t>
            </w:r>
            <w:r w:rsidRPr="002F6A28">
              <w:t xml:space="preserve"> </w:t>
            </w:r>
            <w:r w:rsidRPr="002F6A28">
              <w:t>ISO 2418 Leather — Chemical, physical, mechanical and fastness tests — Position and preparation of specimens for testing</w:t>
            </w:r>
          </w:p>
          <w:p w:rsidR="00EE3A11" w:rsidRPr="002F6A28" w:rsidP="007F13E8" w14:paraId="4D4919B7" w14:textId="77777777">
            <w:pPr>
              <w:spacing w:before="120" w:after="120"/>
            </w:pPr>
            <w:r w:rsidRPr="002F6A28">
              <w:t>ISO 5398 (All parts) Leather — Chemical determination of chromic oxide content</w:t>
            </w:r>
          </w:p>
          <w:p w:rsidR="00EE3A11" w:rsidRPr="002F6A28" w:rsidP="007F13E8" w14:paraId="086C666A" w14:textId="77777777">
            <w:pPr>
              <w:spacing w:before="120" w:after="120"/>
            </w:pPr>
            <w:r w:rsidRPr="002F6A28">
              <w:t>ISO 17075 (All parts) Leather — Chemical determination of chromium (VI) content in leather</w:t>
            </w:r>
          </w:p>
          <w:p w:rsidR="00EE3A11" w:rsidRPr="002F6A28" w:rsidP="007F13E8" w14:paraId="41A19752" w14:textId="77777777">
            <w:pPr>
              <w:spacing w:before="120" w:after="120"/>
            </w:pPr>
            <w:r w:rsidRPr="002F6A28">
              <w:t>ISO 15700 Leather — Tests for colour fastness — Colour fastness to water spotting</w:t>
            </w:r>
          </w:p>
          <w:p w:rsidR="00EE3A11" w:rsidRPr="002F6A28" w:rsidP="007F13E8" w14:paraId="6F370212" w14:textId="77777777">
            <w:pPr>
              <w:spacing w:before="120" w:after="120"/>
            </w:pPr>
            <w:r w:rsidRPr="002F6A28">
              <w:t>ISO 4045 Leather — Chemical tests — Determination of pH and difference figure</w:t>
            </w:r>
          </w:p>
          <w:p w:rsidR="00EE3A11" w:rsidRPr="002F6A28" w:rsidP="007F13E8" w14:paraId="2C577236" w14:textId="77777777">
            <w:pPr>
              <w:spacing w:before="120" w:after="120"/>
            </w:pPr>
            <w:r w:rsidRPr="002F6A28">
              <w:t>ISO 2589 Leather — Physical and mechanical tests — Determination of thickness</w:t>
            </w:r>
          </w:p>
          <w:p w:rsidR="00EE3A11" w:rsidRPr="002F6A28" w:rsidP="007F13E8" w14:paraId="31C55D41" w14:textId="77777777">
            <w:pPr>
              <w:spacing w:before="120" w:after="120"/>
            </w:pPr>
            <w:r w:rsidRPr="002F6A28">
              <w:t>ISO 3376 Leather — Physical and mechanical tests — Determination of tensile strength and percentage elongation</w:t>
            </w:r>
          </w:p>
          <w:p w:rsidR="00EE3A11" w:rsidRPr="002F6A28" w:rsidP="007F13E8" w14:paraId="7B976612" w14:textId="77777777">
            <w:pPr>
              <w:spacing w:before="120" w:after="120"/>
            </w:pPr>
            <w:r w:rsidRPr="002F6A28">
              <w:t>ISO 3377 (All parts) Leather — Physical and mechanical tests — Determination of tear load</w:t>
            </w:r>
          </w:p>
          <w:p w:rsidR="00EE3A11" w:rsidRPr="002F6A28" w:rsidP="007F13E8" w14:paraId="7A33AA1C" w14:textId="77777777">
            <w:pPr>
              <w:spacing w:before="120" w:after="120"/>
            </w:pPr>
            <w:r w:rsidRPr="002F6A28">
              <w:t>ISO 4048 Leather — Chemical tests — Determination of matter soluble in dichloromethane and free fatty acid content</w:t>
            </w:r>
          </w:p>
          <w:p w:rsidR="00EE3A11" w:rsidRPr="002F6A28" w:rsidP="007F13E8" w14:paraId="2B11F1D4" w14:textId="77777777">
            <w:pPr>
              <w:spacing w:before="120" w:after="120"/>
            </w:pPr>
            <w:r w:rsidRPr="002F6A28">
              <w:t>ISO 17130 Leather — Physical and mechanical tests — Determination of dimensional change</w:t>
            </w:r>
          </w:p>
          <w:p w:rsidR="00EE3A11" w:rsidRPr="002F6A28" w:rsidP="007F13E8" w14:paraId="6A771D04" w14:textId="77777777">
            <w:pPr>
              <w:spacing w:before="120" w:after="120"/>
            </w:pPr>
            <w:r w:rsidRPr="002F6A28">
              <w:t>ISO 105-B01:2014</w:t>
            </w:r>
            <w:r w:rsidR="003B74B8">
              <w:t xml:space="preserve"> </w:t>
            </w:r>
            <w:r w:rsidRPr="002F6A28">
              <w:t>Textiles — Tests for colour fastness Part B01: Colour fastness to light: Daylight</w:t>
            </w:r>
          </w:p>
          <w:p w:rsidR="00EE3A11" w:rsidRPr="002F6A28" w:rsidP="007F13E8" w14:paraId="76A11BD5" w14:textId="77777777">
            <w:pPr>
              <w:spacing w:before="120" w:after="120"/>
            </w:pPr>
            <w:r w:rsidRPr="002F6A28">
              <w:t>ISO 105-B02:2014</w:t>
            </w:r>
            <w:r w:rsidR="003B74B8">
              <w:t xml:space="preserve"> </w:t>
            </w:r>
            <w:r w:rsidRPr="002F6A28">
              <w:t>Textiles — Tests for colour fastness Part B02: Colour fastness to artificial light: Xenon arc fading lamp test</w:t>
            </w:r>
          </w:p>
          <w:p w:rsidR="00EE3A11" w:rsidRPr="002F6A28" w:rsidP="007F13E8" w14:paraId="1DB5C479" w14:textId="77777777">
            <w:pPr>
              <w:spacing w:before="120" w:after="120"/>
            </w:pPr>
            <w:r w:rsidRPr="002F6A28">
              <w:t>ISO 17226 (All parts) Leather — Chemical determination of formaldehyde content</w:t>
            </w:r>
          </w:p>
          <w:p w:rsidR="00EE3A11" w:rsidRPr="002F6A28" w:rsidP="007F13E8" w14:paraId="613F26CE" w14:textId="77777777">
            <w:pPr>
              <w:spacing w:before="120" w:after="120"/>
            </w:pPr>
            <w:r w:rsidRPr="002F6A28">
              <w:t>ISO 11640 Leather — Tests for colour fastness — Colour fastness to cycles of to-and-fro rubbing</w:t>
            </w:r>
          </w:p>
          <w:p w:rsidR="00EE3A11" w:rsidRPr="002F6A28" w:rsidP="007F13E8" w14:paraId="4EC0864D" w14:textId="77777777">
            <w:pPr>
              <w:spacing w:before="120" w:after="120"/>
            </w:pPr>
            <w:r w:rsidRPr="002F6A28">
              <w:t>ISO 11641</w:t>
            </w:r>
            <w:r w:rsidR="003B74B8">
              <w:t xml:space="preserve"> </w:t>
            </w:r>
            <w:r w:rsidRPr="002F6A28">
              <w:t>Leather — Tests for colour fastness — Colour fastness to perspiration</w:t>
            </w:r>
          </w:p>
          <w:p w:rsidR="00EE3A11" w:rsidRPr="002F6A28" w:rsidP="007F13E8" w14:paraId="4AED0D2A" w14:textId="77777777">
            <w:pPr>
              <w:spacing w:before="120" w:after="120"/>
            </w:pPr>
            <w:r w:rsidRPr="002F6A28">
              <w:t>ISO 5402 (All parts) Leather — Determination of flex resistance</w:t>
            </w:r>
          </w:p>
          <w:p w:rsidR="00EE3A11" w:rsidRPr="002F6A28" w:rsidP="007F13E8" w14:paraId="031EF242" w14:textId="77777777">
            <w:pPr>
              <w:spacing w:before="120" w:after="120"/>
            </w:pPr>
            <w:r w:rsidRPr="002F6A28">
              <w:t>ISO 11644 Leather — Test for adhesion of finish</w:t>
            </w:r>
          </w:p>
          <w:p w:rsidR="00EE3A11" w:rsidRPr="002F6A28" w:rsidP="007F13E8" w14:paraId="554073F7" w14:textId="77777777">
            <w:pPr>
              <w:spacing w:before="120" w:after="120"/>
            </w:pPr>
            <w:r w:rsidRPr="002F6A28">
              <w:t>ISO 17234 (All parts) Leather — Chemical tests for the determination of certain azo colorants in dyed leathers</w:t>
            </w:r>
          </w:p>
          <w:p w:rsidR="00EE3A11" w:rsidRPr="002F6A28" w:rsidP="007F13E8" w14:paraId="24ADA818" w14:textId="77777777">
            <w:pPr>
              <w:spacing w:before="120" w:after="120"/>
            </w:pPr>
            <w:r w:rsidRPr="002F6A28">
              <w:t>ISO 17070</w:t>
            </w:r>
            <w:r w:rsidR="003B74B8">
              <w:t xml:space="preserve"> </w:t>
            </w:r>
            <w:r w:rsidRPr="002F6A28">
              <w:t>Leather — Chemical tests — Determination of tetrachlorophenol-, trichlorophenol-, dichlorophenol-, monochlorophenol-isomers and pentachlorophenol content</w:t>
            </w:r>
          </w:p>
          <w:p w:rsidR="00EE3A11" w:rsidRPr="002F6A28" w:rsidP="007F13E8" w14:paraId="351677A3" w14:textId="77777777">
            <w:pPr>
              <w:spacing w:before="120" w:after="120"/>
            </w:pPr>
            <w:r w:rsidRPr="002F6A28">
              <w:t>ISO 2588 Leather — Sampling — Number of items for a gross sample</w:t>
            </w:r>
          </w:p>
        </w:tc>
      </w:tr>
      <w:tr w14:paraId="19CA3E0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BED386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69A207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March 2027</w:t>
            </w:r>
          </w:p>
          <w:p w:rsidR="00EE3A11" w:rsidRPr="002F6A28" w:rsidP="008953C4" w14:paraId="01DD170F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7CB4DF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EBAEA2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3B71B2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298F68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20 November 2026</w:t>
            </w:r>
          </w:p>
          <w:p w:rsidR="000C3B6C" w:rsidRPr="00E3324D" w:rsidP="000C3B6C" w14:paraId="4136EA6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2CAEB80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DB970ED" w14:textId="77777777">
            <w:r w:rsidRPr="00CE6C29">
              <w:t>Kenya Bureau of Standards</w:t>
            </w:r>
          </w:p>
          <w:p w:rsidR="00CE6C29" w:rsidRPr="00CE6C29" w:rsidP="000C3B6C" w14:paraId="7E2E35CC" w14:textId="77777777">
            <w:r w:rsidRPr="00CE6C29">
              <w:t>WTO/TBT National Enquiry Point</w:t>
            </w:r>
          </w:p>
          <w:p w:rsidR="00CE6C29" w:rsidRPr="00CE6C29" w:rsidP="000C3B6C" w14:paraId="4DD2BD22" w14:textId="77777777">
            <w:r w:rsidRPr="00CE6C29">
              <w:t>P.O. Box: 54974-00200, Nairobi, Kenya</w:t>
            </w:r>
          </w:p>
          <w:p w:rsidR="00CE6C29" w:rsidRPr="00CE6C29" w:rsidP="000C3B6C" w14:paraId="28AE9C17" w14:textId="77777777">
            <w:r w:rsidRPr="00CE6C29">
              <w:t>Telephone: + (254) 020 605490, 605506/6948258</w:t>
            </w:r>
          </w:p>
          <w:p w:rsidR="00CE6C29" w:rsidRPr="00CE6C29" w:rsidP="000C3B6C" w14:paraId="4DA6F6EC" w14:textId="77777777">
            <w:r w:rsidRPr="00CE6C29">
              <w:t>Fax: + (254) 020 609660/609665</w:t>
            </w:r>
          </w:p>
          <w:p w:rsidR="00CE6C29" w:rsidRPr="00CE6C29" w:rsidP="000C3B6C" w14:paraId="195B8A0A" w14:textId="77777777">
            <w:pPr>
              <w:spacing w:after="120"/>
            </w:pPr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info@kebs.org</w:t>
              </w:r>
            </w:hyperlink>
            <w:r w:rsidRPr="00CE6C29">
              <w:t xml:space="preserve">; 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http://www.kebs.org</w:t>
              </w:r>
            </w:hyperlink>
          </w:p>
        </w:tc>
      </w:tr>
    </w:tbl>
    <w:p w:rsidR="00EE3A11" w:rsidRPr="002F6A28" w:rsidP="00887259" w14:paraId="7D7BD120" w14:textId="77777777">
      <w:pPr>
        <w:jc w:val="center"/>
      </w:pPr>
    </w:p>
    <w:sectPr w:rsidSect="009615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9615EF" w:rsidP="009615EF" w14:paraId="0AAC387F" w14:textId="1A45993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9615EF" w:rsidP="009615EF" w14:paraId="7BB22C0C" w14:textId="30D3CF5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F4AC102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615EF" w:rsidRPr="009615EF" w:rsidP="009615EF" w14:paraId="5C9B69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615EF">
      <w:t>G/TBT/N/BDI/814 • G/TBT/N/KEN/2114 • G/TBT/N/RWA/1487 • G/TBT/N/TZA/1653 • G/TBT/N/UGA/2431</w:t>
    </w:r>
  </w:p>
  <w:p w:rsidR="009615EF" w:rsidRPr="009615EF" w:rsidP="009615EF" w14:paraId="339DB4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615EF" w:rsidRPr="009615EF" w:rsidP="009615EF" w14:paraId="494AB747" w14:textId="51187DC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615EF">
      <w:t xml:space="preserve">- </w:t>
    </w:r>
    <w:r w:rsidRPr="009615EF">
      <w:fldChar w:fldCharType="begin"/>
    </w:r>
    <w:r w:rsidRPr="009615EF">
      <w:instrText xml:space="preserve"> PAGE </w:instrText>
    </w:r>
    <w:r w:rsidRPr="009615EF">
      <w:fldChar w:fldCharType="separate"/>
    </w:r>
    <w:r w:rsidRPr="009615EF">
      <w:t>2</w:t>
    </w:r>
    <w:r w:rsidRPr="009615EF">
      <w:fldChar w:fldCharType="end"/>
    </w:r>
    <w:r w:rsidRPr="009615EF">
      <w:t xml:space="preserve"> -</w:t>
    </w:r>
  </w:p>
  <w:p w:rsidR="009239F7" w:rsidRPr="009615EF" w:rsidP="009615EF" w14:paraId="49004E62" w14:textId="2DC713A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615EF" w:rsidRPr="009615EF" w:rsidP="009615EF" w14:paraId="6F3A39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615EF">
      <w:t>G/TBT/N/BDI/814 • G/TBT/N/KEN/2114 • G/TBT/N/RWA/1487 • G/TBT/N/TZA/1653 • G/TBT/N/UGA/2431</w:t>
    </w:r>
  </w:p>
  <w:p w:rsidR="009615EF" w:rsidRPr="009615EF" w:rsidP="009615EF" w14:paraId="751125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615EF" w:rsidRPr="009615EF" w:rsidP="009615EF" w14:paraId="2B94CCDE" w14:textId="27C6149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615EF">
      <w:t xml:space="preserve">- </w:t>
    </w:r>
    <w:r w:rsidRPr="009615EF">
      <w:fldChar w:fldCharType="begin"/>
    </w:r>
    <w:r w:rsidRPr="009615EF">
      <w:instrText xml:space="preserve"> PAGE </w:instrText>
    </w:r>
    <w:r w:rsidRPr="009615EF">
      <w:fldChar w:fldCharType="separate"/>
    </w:r>
    <w:r w:rsidRPr="009615EF">
      <w:rPr>
        <w:noProof/>
      </w:rPr>
      <w:t>2</w:t>
    </w:r>
    <w:r w:rsidRPr="009615EF">
      <w:fldChar w:fldCharType="end"/>
    </w:r>
    <w:r w:rsidRPr="009615EF">
      <w:t xml:space="preserve"> -</w:t>
    </w:r>
  </w:p>
  <w:p w:rsidR="009239F7" w:rsidRPr="009615EF" w:rsidP="009615EF" w14:paraId="3330DD02" w14:textId="7B13399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48C6CE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D36E49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DEB3CE8" w14:textId="336B749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5681DB6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A3A542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ABB102A" w14:textId="77777777">
          <w:pPr>
            <w:jc w:val="right"/>
            <w:rPr>
              <w:b/>
              <w:szCs w:val="16"/>
            </w:rPr>
          </w:pPr>
        </w:p>
      </w:tc>
    </w:tr>
    <w:tr w14:paraId="0F17E08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6488BA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615EF" w:rsidP="00B801E9" w14:paraId="09AA1D2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G/TBT/N/BDI/814, G/TBT/N/KEN/2114</w:t>
          </w:r>
        </w:p>
        <w:p w:rsidR="009615EF" w:rsidP="00B801E9" w14:paraId="1B87EF38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G/TBT/N/RWA/1487, G/TBT/N/TZA/1653</w:t>
          </w:r>
        </w:p>
        <w:p w:rsidR="009239F7" w:rsidRPr="002F6A28" w:rsidP="00B801E9" w14:paraId="0DF8711B" w14:textId="48F0FB9A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G/TBT/N/UGA/2431</w:t>
          </w:r>
          <w:bookmarkEnd w:id="1"/>
        </w:p>
      </w:tc>
    </w:tr>
    <w:tr w14:paraId="7FE4D7C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20CFB4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71085A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21 September 2026</w:t>
          </w:r>
          <w:bookmarkEnd w:id="2"/>
          <w:bookmarkEnd w:id="3"/>
        </w:p>
      </w:tc>
    </w:tr>
    <w:tr w14:paraId="18F3D4F4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9369AEE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(26-6499)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EE24167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455DEC0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D3D4185" w14:textId="3CE54968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20783F4" w14:textId="446D42A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3F35825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2662057">
    <w:abstractNumId w:val="9"/>
  </w:num>
  <w:num w:numId="2" w16cid:durableId="1854803043">
    <w:abstractNumId w:val="7"/>
  </w:num>
  <w:num w:numId="3" w16cid:durableId="755053929">
    <w:abstractNumId w:val="6"/>
  </w:num>
  <w:num w:numId="4" w16cid:durableId="1709916350">
    <w:abstractNumId w:val="5"/>
  </w:num>
  <w:num w:numId="5" w16cid:durableId="1090276076">
    <w:abstractNumId w:val="4"/>
  </w:num>
  <w:num w:numId="6" w16cid:durableId="658001288">
    <w:abstractNumId w:val="12"/>
  </w:num>
  <w:num w:numId="7" w16cid:durableId="388188220">
    <w:abstractNumId w:val="11"/>
  </w:num>
  <w:num w:numId="8" w16cid:durableId="761489676">
    <w:abstractNumId w:val="10"/>
  </w:num>
  <w:num w:numId="9" w16cid:durableId="10164231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3486237">
    <w:abstractNumId w:val="13"/>
  </w:num>
  <w:num w:numId="11" w16cid:durableId="1016662803">
    <w:abstractNumId w:val="8"/>
  </w:num>
  <w:num w:numId="12" w16cid:durableId="2104377712">
    <w:abstractNumId w:val="3"/>
  </w:num>
  <w:num w:numId="13" w16cid:durableId="107162152">
    <w:abstractNumId w:val="2"/>
  </w:num>
  <w:num w:numId="14" w16cid:durableId="1308126985">
    <w:abstractNumId w:val="1"/>
  </w:num>
  <w:num w:numId="15" w16cid:durableId="254946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85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7178B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B74B8"/>
    <w:rsid w:val="003C06D0"/>
    <w:rsid w:val="003C5295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13FA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15EF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5165A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06E39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949B2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4FBFD5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EN/26_04922_00_e.pdf" TargetMode="External" /><Relationship Id="rId7" Type="http://schemas.openxmlformats.org/officeDocument/2006/relationships/hyperlink" Target="mailto:info@kebs.org" TargetMode="External" /><Relationship Id="rId8" Type="http://schemas.openxmlformats.org/officeDocument/2006/relationships/hyperlink" Target="http://www.kebs.org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37694-CFE6-4C61-91CE-EFA8DA7A99CA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4</cp:revision>
  <dcterms:created xsi:type="dcterms:W3CDTF">2026-09-21T09:18:00Z</dcterms:created>
  <dcterms:modified xsi:type="dcterms:W3CDTF">2026-09-21T09:31:00Z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G/TBT/N/BDI/814</vt:lpwstr>
  </property>
  <property fmtid="{D5CDD505-2E9C-101B-9397-08002B2CF9AE}" pid="3" name="Symbol2">
    <vt:lpwstr>G/TBT/N/KEN/2114</vt:lpwstr>
  </property>
  <property fmtid="{D5CDD505-2E9C-101B-9397-08002B2CF9AE}" pid="4" name="Symbol3">
    <vt:lpwstr>G/TBT/N/RWA/1487</vt:lpwstr>
  </property>
  <property fmtid="{D5CDD505-2E9C-101B-9397-08002B2CF9AE}" pid="5" name="Symbol4">
    <vt:lpwstr>G/TBT/N/TZA/1653</vt:lpwstr>
  </property>
  <property fmtid="{D5CDD505-2E9C-101B-9397-08002B2CF9AE}" pid="6" name="Symbol5">
    <vt:lpwstr>G/TBT/N/UGA/2431</vt:lpwstr>
  </property>
  <property fmtid="{D5CDD505-2E9C-101B-9397-08002B2CF9AE}" pid="7" name="TitusGUID">
    <vt:lpwstr>ed4ed1c2-475a-44f4-91f5-9f966da0b6a6</vt:lpwstr>
  </property>
  <property fmtid="{D5CDD505-2E9C-101B-9397-08002B2CF9AE}" pid="8" name="WTOCLASSIFICATION">
    <vt:lpwstr>WTO OFFICIAL</vt:lpwstr>
  </property>
</Properties>
</file>