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47D516B3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54D4B6A1" w14:textId="77777777">
      <w:pPr>
        <w:pStyle w:val="Title3"/>
      </w:pPr>
      <w:r w:rsidRPr="007C4C36">
        <w:t>Corrigendum</w:t>
      </w:r>
    </w:p>
    <w:p w:rsidR="007141CF" w:rsidRPr="007C4C36" w:rsidP="007C4C36" w14:paraId="7F6F2403" w14:textId="77777777">
      <w:r w:rsidRPr="007C4C36">
        <w:t xml:space="preserve">The following communication, dated 15 September 2026,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65C58C03" w14:textId="77777777"/>
    <w:p w:rsidR="004E22AE" w:rsidRPr="007C4C36" w:rsidP="007C4C36" w14:paraId="669931EB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1E1CF49E" w14:textId="77777777"/>
    <w:p w:rsidR="00D36ADA" w:rsidP="00D36ADA" w14:paraId="57E1089F" w14:textId="77777777">
      <w:pPr>
        <w:spacing w:after="120"/>
      </w:pPr>
      <w:r>
        <w:rPr>
          <w:u w:val="single"/>
        </w:rPr>
        <w:t>Inmetro</w:t>
      </w:r>
      <w:r>
        <w:rPr>
          <w:u w:val="single"/>
        </w:rPr>
        <w:t xml:space="preserve"> Ordinance No. 148, 28 March 2022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02FB6F49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6F149094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3AC18A97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02E8FE31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F6C59E5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62B92F7A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DEEA457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7235D25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2A106654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755F4FC2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6483A9A7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65835FF3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52326541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7263460D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7C04D799" w14:textId="77777777">
      <w:pPr>
        <w:rPr>
          <w:b/>
          <w:bCs/>
        </w:rPr>
      </w:pPr>
    </w:p>
    <w:p w:rsidR="00D36ADA" w:rsidRPr="007E15FC" w:rsidP="00D36ADA" w14:paraId="60CFFF1E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267B0987" w14:textId="77777777"/>
    <w:p w:rsidR="004E22AE" w:rsidRPr="007C4C36" w:rsidP="003601C0" w14:paraId="59293B89" w14:textId="77777777">
      <w:pPr>
        <w:spacing w:after="120"/>
      </w:pPr>
      <w:r w:rsidRPr="007C4C36">
        <w:t xml:space="preserve">Rectification of </w:t>
      </w:r>
      <w:r w:rsidRPr="007C4C36">
        <w:t>Inmetro</w:t>
      </w:r>
      <w:r w:rsidRPr="007C4C36">
        <w:t xml:space="preserve"> Ordinance No. 148 of March 28, 2022, published in the Federal Official Gazette of March 31, 2022, pages 119 to 131, Section 1.</w:t>
      </w:r>
    </w:p>
    <w:p w:rsidR="004E22AE" w:rsidRPr="007C4C36" w:rsidP="003601C0" w14:paraId="1DDDD927" w14:textId="77777777">
      <w:pPr>
        <w:spacing w:before="120" w:after="120"/>
      </w:pPr>
      <w:hyperlink r:id="rId6" w:history="1">
        <w:r w:rsidRPr="007C4C36">
          <w:rPr>
            <w:color w:val="0000FF"/>
            <w:u w:val="single"/>
          </w:rPr>
          <w:t>https://www.in.gov.br/web/dou/-/retificacao-731335408</w:t>
        </w:r>
      </w:hyperlink>
    </w:p>
    <w:p w:rsidR="004E22AE" w:rsidRPr="007C4C36" w:rsidP="003601C0" w14:paraId="62E07399" w14:textId="77777777">
      <w:pPr>
        <w:spacing w:after="120"/>
      </w:pPr>
    </w:p>
    <w:p w:rsidR="00333333" w:rsidP="009A7326" w14:paraId="57BFAAE5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6F0BE5C3" w14:textId="77777777">
      <w:pPr>
        <w:jc w:val="center"/>
        <w:rPr>
          <w:b/>
        </w:rPr>
      </w:pPr>
    </w:p>
    <w:p w:rsidR="00491829" w:rsidRPr="007C4C36" w:rsidP="007C4C36" w14:paraId="367A4A20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41D6C2A0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C58076B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3FCD6A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378AA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671F83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F0548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48CA999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3E0E4B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G/TBT/N/BRA/343/Rev.3/Corr.1</w:t>
    </w:r>
    <w:bookmarkEnd w:id="0"/>
  </w:p>
  <w:p w:rsidR="004E22AE" w:rsidRPr="007C4C36" w:rsidP="004E22AE" w14:paraId="456639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7DC2CD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355EE54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710D83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68EA47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947A42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7F6F0C2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58202DE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658E1CE2" w14:textId="77777777">
          <w:pPr>
            <w:jc w:val="right"/>
            <w:rPr>
              <w:b/>
              <w:szCs w:val="16"/>
            </w:rPr>
          </w:pPr>
        </w:p>
      </w:tc>
    </w:tr>
    <w:tr w14:paraId="0FB089FC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77EF01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5BCE2D6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G/TBT/N/BRA/343/Rev.3/Corr.1</w:t>
          </w:r>
          <w:bookmarkEnd w:id="2"/>
        </w:p>
      </w:tc>
    </w:tr>
    <w:tr w14:paraId="4B347532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2AA398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76EA81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16 September 2026</w:t>
          </w:r>
          <w:bookmarkEnd w:id="3"/>
          <w:bookmarkEnd w:id="4"/>
        </w:p>
      </w:tc>
    </w:tr>
    <w:tr w14:paraId="14604B15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3680D80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(26-6375)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07EC6EB8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047E3127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4D2D2DF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5949EFB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7830475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515262">
    <w:abstractNumId w:val="9"/>
  </w:num>
  <w:num w:numId="2" w16cid:durableId="1403143984">
    <w:abstractNumId w:val="7"/>
  </w:num>
  <w:num w:numId="3" w16cid:durableId="1499273237">
    <w:abstractNumId w:val="6"/>
  </w:num>
  <w:num w:numId="4" w16cid:durableId="440301962">
    <w:abstractNumId w:val="5"/>
  </w:num>
  <w:num w:numId="5" w16cid:durableId="978878235">
    <w:abstractNumId w:val="4"/>
  </w:num>
  <w:num w:numId="6" w16cid:durableId="177892120">
    <w:abstractNumId w:val="12"/>
  </w:num>
  <w:num w:numId="7" w16cid:durableId="73673384">
    <w:abstractNumId w:val="11"/>
  </w:num>
  <w:num w:numId="8" w16cid:durableId="1974750251">
    <w:abstractNumId w:val="10"/>
  </w:num>
  <w:num w:numId="9" w16cid:durableId="13451322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278084">
    <w:abstractNumId w:val="13"/>
  </w:num>
  <w:num w:numId="11" w16cid:durableId="974487083">
    <w:abstractNumId w:val="8"/>
  </w:num>
  <w:num w:numId="12" w16cid:durableId="1480806820">
    <w:abstractNumId w:val="3"/>
  </w:num>
  <w:num w:numId="13" w16cid:durableId="1494107283">
    <w:abstractNumId w:val="2"/>
  </w:num>
  <w:num w:numId="14" w16cid:durableId="960066655">
    <w:abstractNumId w:val="1"/>
  </w:num>
  <w:num w:numId="15" w16cid:durableId="87577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proofState w:spelling="clean" w:grammar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131C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61900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80771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C29D3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4263F4"/>
  <w15:docId w15:val="{7085667C-D521-4DD1-9C72-84AA9343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in.gov.br/web/dou/-/retificacao-731335408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2026-09-16T07:22:00Z</dcterms:created>
  <dcterms:modified xsi:type="dcterms:W3CDTF">2026-09-16T07:22:00Z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INTERNAL</vt:lpwstr>
  </property>
</Properties>
</file>