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45ABFA2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8766844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18ADE4F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E9C007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77F3BD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7286BD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THE SEPARATE CUSTOMS TERRITORY OF TAIWAN, PENGHU, KINMEN AND MATSU</w:t>
            </w:r>
          </w:p>
          <w:p w:rsidR="00F85C99" w:rsidRPr="002F6A28" w:rsidP="002F6A28" w14:paraId="64BE2B9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60178E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1CB050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48C230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F287C69" w14:textId="77777777">
            <w:r w:rsidRPr="00C379C8">
              <w:t>Bureau of Standards, Metrology and Inspection (BSMI)</w:t>
            </w:r>
          </w:p>
          <w:p w:rsidR="00EE3A11" w:rsidRPr="00C379C8" w:rsidP="000C3B6C" w14:paraId="2F39C32E" w14:textId="77777777">
            <w:pPr>
              <w:spacing w:after="120"/>
            </w:pPr>
            <w:r w:rsidRPr="00C379C8">
              <w:t>Ministry of Economic Affairs</w:t>
            </w:r>
          </w:p>
        </w:tc>
      </w:tr>
      <w:tr w14:paraId="3462A1E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189054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09D0F59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0C7780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6E9C2D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0E51E48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Propane, liquefied (HS code(s): 271112); Butanes, liquefied (excl. of a purity of &gt;= 95% of N-butane or isobutane) (HS code(s): 271113); Gaseous hydrocarbons, liquefied, n.e.s. (excl. natural gas, propane, butane, ethylene, propylene, butylene and butadiene) (HS code(s): 271119); Saturated acyclic hydrocarbons (HS code(s): 290110); Liquid or liquefied-gas fuels in containers of a kind used for filling or refilling cigarette or similar lighters, with a capacity of &lt;= 300 cm³ (HS code(s): 360610)</w:t>
            </w:r>
          </w:p>
        </w:tc>
      </w:tr>
      <w:tr w14:paraId="35B212C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53EC5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19EE35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Proposal for Amendments to the Legal Inspection Requirements for Fuel Containers Pre-filled with Liquefied Petroleum Gas for Portable Butane Gas Stoves, Torches or General Refillable Lighters; (3 page(s), in English), (2 page(s), in Chinese)</w:t>
            </w:r>
          </w:p>
          <w:p w:rsidR="000C3B6C" w:rsidRPr="000C3B6C" w:rsidP="002F6A28" w14:paraId="1783F4E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447A5A" w:rsidRPr="00CE6C29" w:rsidP="002F6A28" w14:paraId="3C57A853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https://members.wto.org/crnattachments/2026/TBT/TPKM/26_04799_00_x.pdf</w:t>
              </w:r>
            </w:hyperlink>
          </w:p>
          <w:p w:rsidR="00447A5A" w:rsidRPr="00CE6C29" w:rsidP="002F6A28" w14:paraId="09E14089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https://members.wto.org/crnattachments/2026/TBT/TPKM/26_04799_00_e.pdf</w:t>
              </w:r>
            </w:hyperlink>
          </w:p>
          <w:p w:rsidR="00447A5A" w:rsidRPr="00CE6C29" w:rsidP="002F6A28" w14:paraId="21758D15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WTO TBT Enquiry Point, Email: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tbtenq@bsmi.gov.tw</w:t>
              </w:r>
            </w:hyperlink>
          </w:p>
        </w:tc>
      </w:tr>
      <w:tr w14:paraId="3085861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B87465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FA16C1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Fuel containers pre-filled with liquefied petroleum gas for portable butane gas stoves, torches or general refillable lighters have been subject to mandatory inspection by the BSMI since 1 January 2003. The current conformity assessment procedure is Type-Approved Batch Inspection, and the applicable inspection standard is CNS 14530:2014. The labeling requirements for fuel containers for torches or general refillable lighters are prescribed in Section 9 of CNS 12951:2003.</w:t>
            </w:r>
          </w:p>
          <w:p w:rsidR="00FE448B" w:rsidRPr="00C379C8" w:rsidP="002F6A28" w14:paraId="4EBC7FF4" w14:textId="77777777">
            <w:pPr>
              <w:spacing w:before="120" w:after="120"/>
            </w:pPr>
            <w:r w:rsidRPr="00C379C8">
              <w:t>The revised CNS 14530:2023, in Section 9.6 and Annex B, introduces pressure-resistance test requirements for fuel containers for portable butane gas stoves equipped with pressure relief devices. In addition, the labeling requirements in Section 10(a) of the revised CNS 12951:2016 no longer include the requirement specified in Item (5) of Section 9 of CNS 12951:2003 concerning whether an odorant has been added, and newly require compliance with relevant regulations announced by the competent authority for th</w:t>
            </w:r>
            <w:r w:rsidRPr="00C379C8">
              <w:t xml:space="preserve">e </w:t>
            </w:r>
            <w:r w:rsidRPr="00C379C8">
              <w:t>relevant industry. Accordingly, the relevant inspection requirements are amended in accordance with the revised inspection standards.</w:t>
            </w:r>
          </w:p>
        </w:tc>
      </w:tr>
      <w:tr w14:paraId="392F12E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D74E62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8AE7E4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0B4784B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DF6039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1F4642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7B279F7" w14:textId="77777777">
            <w:pPr>
              <w:spacing w:before="120" w:after="120"/>
            </w:pPr>
            <w:r w:rsidRPr="002F6A28">
              <w:rPr>
                <w:i/>
                <w:iCs/>
              </w:rPr>
              <w:t>Government Gazette</w:t>
            </w:r>
            <w:r w:rsidRPr="002F6A28">
              <w:t>, Vol. 032, No. 171, dated 14 September 2026</w:t>
            </w:r>
          </w:p>
          <w:p w:rsidR="00EE3A11" w:rsidRPr="002F6A28" w:rsidP="007F13E8" w14:paraId="74FDDE1B" w14:textId="77777777">
            <w:pPr>
              <w:spacing w:before="120" w:after="120"/>
            </w:pPr>
            <w:hyperlink r:id="rId9" w:tgtFrame="_blank" w:history="1">
              <w:r w:rsidRPr="002F6A28">
                <w:rPr>
                  <w:color w:val="0000FF"/>
                  <w:u w:val="single"/>
                </w:rPr>
                <w:t xml:space="preserve">https://gazette.nat.gov.tw/EG_FileManager/eguploadpub/eg032171/ch04/type3/gov31/num10/Eg.pdf </w:t>
              </w:r>
            </w:hyperlink>
          </w:p>
          <w:p w:rsidR="00EE3A11" w:rsidRPr="002F6A28" w:rsidP="007F13E8" w14:paraId="4A3EA8CB" w14:textId="77777777">
            <w:pPr>
              <w:spacing w:before="120" w:after="120"/>
            </w:pPr>
            <w:r w:rsidRPr="002F6A28">
              <w:t>The Commodity Inspection Act</w:t>
            </w:r>
          </w:p>
          <w:p w:rsidR="00EE3A11" w:rsidRPr="002F6A28" w:rsidP="007F13E8" w14:paraId="60DE5EAB" w14:textId="77777777">
            <w:pPr>
              <w:spacing w:before="120" w:after="120"/>
            </w:pPr>
            <w:r w:rsidRPr="002F6A28">
              <w:rPr>
                <w:b/>
                <w:bCs/>
              </w:rPr>
              <w:t>Relevant notifications:</w:t>
            </w:r>
          </w:p>
          <w:p w:rsidR="00EE3A11" w:rsidRPr="002F6A28" w:rsidP="007F13E8" w14:paraId="4DE2A7AD" w14:textId="77777777">
            <w:pPr>
              <w:numPr>
                <w:ilvl w:val="0"/>
                <w:numId w:val="16"/>
              </w:numPr>
              <w:spacing w:before="120" w:after="120"/>
            </w:pPr>
            <w:hyperlink r:id="rId10" w:history="1">
              <w:r w:rsidRPr="002F6A28">
                <w:rPr>
                  <w:color w:val="0000FF"/>
                  <w:u w:val="single"/>
                </w:rPr>
                <w:t>G/TBT/N/TPKM/1</w:t>
              </w:r>
            </w:hyperlink>
          </w:p>
        </w:tc>
      </w:tr>
      <w:tr w14:paraId="35FB9F1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1BB5DC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C08D04B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92B878B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 July 2027</w:t>
            </w:r>
          </w:p>
        </w:tc>
      </w:tr>
      <w:tr w14:paraId="4464D51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113D72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132C9A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46F635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14 November 2026</w:t>
            </w:r>
          </w:p>
          <w:p w:rsidR="000C3B6C" w:rsidRPr="00E3324D" w:rsidP="000C3B6C" w14:paraId="5041C4C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626385F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34D4B97" w14:textId="77777777">
            <w:r w:rsidRPr="00CE6C29">
              <w:t>WTO TBT Enquiry Point</w:t>
            </w:r>
          </w:p>
          <w:p w:rsidR="00CE6C29" w:rsidRPr="00CE6C29" w:rsidP="000C3B6C" w14:paraId="47598060" w14:textId="77777777">
            <w:r w:rsidRPr="00CE6C29">
              <w:t>Bureau of Standards, Metrology and Inspection</w:t>
            </w:r>
          </w:p>
          <w:p w:rsidR="00CE6C29" w:rsidRPr="00CE6C29" w:rsidP="000C3B6C" w14:paraId="4F9EB646" w14:textId="77777777">
            <w:r w:rsidRPr="00CE6C29">
              <w:t>Ministry of Economic Affairs</w:t>
            </w:r>
          </w:p>
          <w:p w:rsidR="00CE6C29" w:rsidRPr="00CE6C29" w:rsidP="000C3B6C" w14:paraId="16C36C48" w14:textId="77777777">
            <w:r w:rsidRPr="00CE6C29">
              <w:t>No. 4, Sec. 1, Jinan Rd., Zhongzheng Dist.</w:t>
            </w:r>
          </w:p>
          <w:p w:rsidR="00CE6C29" w:rsidRPr="00CE6C29" w:rsidP="000C3B6C" w14:paraId="621DB941" w14:textId="77777777">
            <w:r w:rsidRPr="00CE6C29">
              <w:t>Taipei City 100, Taiwan</w:t>
            </w:r>
          </w:p>
          <w:p w:rsidR="00CE6C29" w:rsidRPr="00CE6C29" w:rsidP="000C3B6C" w14:paraId="2958EE2C" w14:textId="77777777">
            <w:r w:rsidRPr="00CE6C29">
              <w:t>Tel: +(886-2) 23431700#1566</w:t>
            </w:r>
          </w:p>
          <w:p w:rsidR="00CE6C29" w:rsidRPr="00CE6C29" w:rsidP="000C3B6C" w14:paraId="53B5D59D" w14:textId="77777777">
            <w:r w:rsidRPr="00CE6C29">
              <w:t>Fax: +(886-2) 23431804</w:t>
            </w:r>
          </w:p>
          <w:p w:rsidR="00CE6C29" w:rsidRPr="00CE6C29" w:rsidP="000C3B6C" w14:paraId="01D0DAC1" w14:textId="77777777">
            <w:pPr>
              <w:spacing w:after="120"/>
            </w:pPr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tbtenq@bsmi.gov.tw</w:t>
              </w:r>
            </w:hyperlink>
          </w:p>
        </w:tc>
      </w:tr>
    </w:tbl>
    <w:p w:rsidR="00EE3A11" w:rsidRPr="002F6A28" w:rsidP="00887259" w14:paraId="6B507973" w14:textId="77777777">
      <w:pPr>
        <w:jc w:val="center"/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53DF64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7CD14B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6A2197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F9361D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41C3A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A0708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AD589E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E6826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G/TBT/N/TPKM/605</w:t>
    </w:r>
    <w:bookmarkEnd w:id="0"/>
  </w:p>
  <w:p w:rsidR="009239F7" w:rsidRPr="002F6A28" w:rsidP="009239F7" w14:paraId="3C9229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E5478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999231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C85437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1C5C04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A6E176C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E64BC4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F7AADD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06BB0A6" w14:textId="77777777">
          <w:pPr>
            <w:jc w:val="right"/>
            <w:rPr>
              <w:b/>
              <w:szCs w:val="16"/>
            </w:rPr>
          </w:pPr>
        </w:p>
      </w:tc>
    </w:tr>
    <w:tr w14:paraId="19B4476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997BFD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DA68E78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G/TBT/N/TPKM/605</w:t>
          </w:r>
          <w:bookmarkEnd w:id="2"/>
        </w:p>
      </w:tc>
    </w:tr>
    <w:tr w14:paraId="58BC5B3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423B13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851E49E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15 September 2026</w:t>
          </w:r>
          <w:bookmarkEnd w:id="3"/>
          <w:bookmarkEnd w:id="4"/>
        </w:p>
      </w:tc>
    </w:tr>
    <w:tr w14:paraId="4869ABCB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D0504D5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(26-6319)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49738C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30A813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8F05680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733387A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250B7C6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57852013">
    <w:abstractNumId w:val="9"/>
  </w:num>
  <w:num w:numId="2" w16cid:durableId="1907834220">
    <w:abstractNumId w:val="7"/>
  </w:num>
  <w:num w:numId="3" w16cid:durableId="444228607">
    <w:abstractNumId w:val="6"/>
  </w:num>
  <w:num w:numId="4" w16cid:durableId="1574703203">
    <w:abstractNumId w:val="5"/>
  </w:num>
  <w:num w:numId="5" w16cid:durableId="1311327866">
    <w:abstractNumId w:val="4"/>
  </w:num>
  <w:num w:numId="6" w16cid:durableId="784929535">
    <w:abstractNumId w:val="12"/>
  </w:num>
  <w:num w:numId="7" w16cid:durableId="185600868">
    <w:abstractNumId w:val="11"/>
  </w:num>
  <w:num w:numId="8" w16cid:durableId="222104579">
    <w:abstractNumId w:val="10"/>
  </w:num>
  <w:num w:numId="9" w16cid:durableId="8769387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08085468">
    <w:abstractNumId w:val="13"/>
  </w:num>
  <w:num w:numId="11" w16cid:durableId="18895498">
    <w:abstractNumId w:val="8"/>
  </w:num>
  <w:num w:numId="12" w16cid:durableId="2030833512">
    <w:abstractNumId w:val="3"/>
  </w:num>
  <w:num w:numId="13" w16cid:durableId="1938128791">
    <w:abstractNumId w:val="2"/>
  </w:num>
  <w:num w:numId="14" w16cid:durableId="575284233">
    <w:abstractNumId w:val="1"/>
  </w:num>
  <w:num w:numId="15" w16cid:durableId="2026010891">
    <w:abstractNumId w:val="0"/>
  </w:num>
  <w:num w:numId="16" w16cid:durableId="70880186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47A5A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A5190"/>
    <w:rsid w:val="00DB13FE"/>
    <w:rsid w:val="00DE50DB"/>
    <w:rsid w:val="00DF429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B75AE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4A522D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eping.wto.org/en/Search/Index?viewData=G/TBT/N/TPKM/1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TPKM/26_04799_00_x.pdf" TargetMode="External" /><Relationship Id="rId7" Type="http://schemas.openxmlformats.org/officeDocument/2006/relationships/hyperlink" Target="https://members.wto.org/crnattachments/2026/TBT/TPKM/26_04799_00_e.pdf" TargetMode="External" /><Relationship Id="rId8" Type="http://schemas.openxmlformats.org/officeDocument/2006/relationships/hyperlink" Target="mailto:tbtenq@bsmi.gov.tw" TargetMode="External" /><Relationship Id="rId9" Type="http://schemas.openxmlformats.org/officeDocument/2006/relationships/hyperlink" Target="https://gazette.nat.gov.tw/EG_FileManager/eguploadpub/eg032171/ch04/type3/gov31/num10/Eg.pdf%20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C68B4F-7031-429A-8448-DB9EE3692B1D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2026-09-15T08:14:00Z</dcterms:created>
  <dcterms:modified xsi:type="dcterms:W3CDTF">2026-09-15T08:14:00Z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