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912F90B" w14:textId="77777777">
      <w:pPr>
        <w:pStyle w:val="Title"/>
      </w:pPr>
      <w:r w:rsidRPr="002F663C">
        <w:t>NOTIFICATION</w:t>
      </w:r>
    </w:p>
    <w:p w:rsidR="002F663C" w:rsidRPr="002F663C" w:rsidP="00DD3DD7" w14:paraId="37E8D7EA" w14:textId="77777777">
      <w:pPr>
        <w:pStyle w:val="Title3"/>
      </w:pPr>
      <w:r w:rsidRPr="002F663C">
        <w:t>Addendum</w:t>
      </w:r>
    </w:p>
    <w:p w:rsidR="002F663C" w:rsidP="001E2E4A" w14:paraId="7AAFF95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25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BFD1D1A" w14:textId="77777777">
      <w:pPr>
        <w:rPr>
          <w:rFonts w:eastAsia="Calibri" w:cs="Times New Roman"/>
        </w:rPr>
      </w:pPr>
    </w:p>
    <w:p w:rsidR="002F663C" w:rsidRPr="002F663C" w:rsidP="002F663C" w14:paraId="48524596" w14:textId="77777777">
      <w:pPr>
        <w:jc w:val="center"/>
        <w:rPr>
          <w:rFonts w:eastAsia="Calibri" w:cs="Times New Roman"/>
          <w:b/>
        </w:rPr>
      </w:pPr>
      <w:r w:rsidRPr="002F663C">
        <w:rPr>
          <w:rFonts w:eastAsia="Calibri" w:cs="Times New Roman"/>
          <w:b/>
        </w:rPr>
        <w:t>_______________</w:t>
      </w:r>
    </w:p>
    <w:p w:rsidR="002F663C" w:rsidP="002F663C" w14:paraId="17446EDA" w14:textId="77777777">
      <w:pPr>
        <w:rPr>
          <w:rFonts w:eastAsia="Calibri" w:cs="Times New Roman"/>
        </w:rPr>
      </w:pPr>
    </w:p>
    <w:p w:rsidR="00C14444" w:rsidRPr="002F663C" w:rsidP="002F663C" w14:paraId="375D4F21" w14:textId="77777777">
      <w:pPr>
        <w:rPr>
          <w:rFonts w:eastAsia="Calibri" w:cs="Times New Roman"/>
        </w:rPr>
      </w:pPr>
    </w:p>
    <w:p w:rsidR="002F663C" w:rsidRPr="002F663C" w:rsidP="002F663C" w14:paraId="11B165B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Revising U.S. Standards for Grades of Mushrooms</w:t>
      </w:r>
    </w:p>
    <w:p w:rsidR="002F663C" w:rsidRPr="002F663C" w:rsidP="002F663C" w14:paraId="5D98680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19961D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ADB13F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13142D1" w14:textId="77777777" w:rsidTr="00E9471B">
        <w:tblPrEx>
          <w:tblW w:w="9049" w:type="dxa"/>
          <w:tblLayout w:type="fixed"/>
          <w:tblLook w:val="04A0"/>
        </w:tblPrEx>
        <w:tc>
          <w:tcPr>
            <w:tcW w:w="851" w:type="dxa"/>
          </w:tcPr>
          <w:p w:rsidR="002F663C" w:rsidRPr="00711F9C" w:rsidP="00C14444" w14:paraId="744A512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218819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DC71E5C" w14:textId="77777777" w:rsidTr="00E9471B">
        <w:tblPrEx>
          <w:tblW w:w="9049" w:type="dxa"/>
          <w:tblLayout w:type="fixed"/>
          <w:tblLook w:val="04A0"/>
        </w:tblPrEx>
        <w:tc>
          <w:tcPr>
            <w:tcW w:w="851" w:type="dxa"/>
          </w:tcPr>
          <w:p w:rsidR="002F663C" w:rsidRPr="00711F9C" w:rsidP="00C14444" w14:paraId="39DD438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873CE8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92E7118" w14:textId="77777777" w:rsidTr="00E9471B">
        <w:tblPrEx>
          <w:tblW w:w="9049" w:type="dxa"/>
          <w:tblLayout w:type="fixed"/>
          <w:tblLook w:val="04A0"/>
        </w:tblPrEx>
        <w:tc>
          <w:tcPr>
            <w:tcW w:w="851" w:type="dxa"/>
          </w:tcPr>
          <w:p w:rsidR="002F663C" w:rsidRPr="00711F9C" w:rsidP="00C14444" w14:paraId="2AE4791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A05BCF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25 August 2026</w:t>
            </w:r>
          </w:p>
        </w:tc>
      </w:tr>
      <w:tr w14:paraId="1FFDC83E" w14:textId="77777777" w:rsidTr="00E9471B">
        <w:tblPrEx>
          <w:tblW w:w="9049" w:type="dxa"/>
          <w:tblLayout w:type="fixed"/>
          <w:tblLook w:val="04A0"/>
        </w:tblPrEx>
        <w:tc>
          <w:tcPr>
            <w:tcW w:w="851" w:type="dxa"/>
          </w:tcPr>
          <w:p w:rsidR="002F663C" w:rsidRPr="00711F9C" w:rsidP="00C14444" w14:paraId="35B5961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24C9BB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24 September 2026</w:t>
            </w:r>
          </w:p>
        </w:tc>
      </w:tr>
      <w:tr w14:paraId="52E19BC7" w14:textId="77777777" w:rsidTr="00E9471B">
        <w:tblPrEx>
          <w:tblW w:w="9049" w:type="dxa"/>
          <w:tblLayout w:type="fixed"/>
          <w:tblLook w:val="04A0"/>
        </w:tblPrEx>
        <w:tc>
          <w:tcPr>
            <w:tcW w:w="851" w:type="dxa"/>
          </w:tcPr>
          <w:p w:rsidR="002F663C" w:rsidRPr="00711F9C" w:rsidP="00C14444" w14:paraId="65F7BE6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C51358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27EBB3C"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https://members.wto.org/crnattachments/2026/TBT/USA/final_measure/26_04422_00_e.pdf</w:t>
              </w:r>
            </w:hyperlink>
          </w:p>
        </w:tc>
      </w:tr>
      <w:tr w14:paraId="7E82D423" w14:textId="77777777" w:rsidTr="00E9471B">
        <w:tblPrEx>
          <w:tblW w:w="9049" w:type="dxa"/>
          <w:tblLayout w:type="fixed"/>
          <w:tblLook w:val="04A0"/>
        </w:tblPrEx>
        <w:tc>
          <w:tcPr>
            <w:tcW w:w="851" w:type="dxa"/>
          </w:tcPr>
          <w:p w:rsidR="002F663C" w:rsidRPr="00711F9C" w:rsidP="00C14444" w14:paraId="3421F6D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608576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90DB91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1E77DC1" w14:textId="77777777" w:rsidTr="00E9471B">
        <w:tblPrEx>
          <w:tblW w:w="9049" w:type="dxa"/>
          <w:tblLayout w:type="fixed"/>
          <w:tblLook w:val="04A0"/>
        </w:tblPrEx>
        <w:tc>
          <w:tcPr>
            <w:tcW w:w="851" w:type="dxa"/>
          </w:tcPr>
          <w:p w:rsidR="002F663C" w:rsidRPr="00711F9C" w:rsidP="00C14444" w14:paraId="7C113DA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C77CC2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AE081F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F55F086" w14:textId="77777777" w:rsidTr="00E9471B">
        <w:tblPrEx>
          <w:tblW w:w="9049" w:type="dxa"/>
          <w:tblLayout w:type="fixed"/>
          <w:tblLook w:val="04A0"/>
        </w:tblPrEx>
        <w:tc>
          <w:tcPr>
            <w:tcW w:w="851" w:type="dxa"/>
          </w:tcPr>
          <w:p w:rsidR="002F663C" w:rsidRPr="00711F9C" w:rsidP="00C14444" w14:paraId="58D053D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B2C58C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196EA1C" w14:textId="77777777" w:rsidTr="00E9471B">
        <w:tblPrEx>
          <w:tblW w:w="9049" w:type="dxa"/>
          <w:tblLayout w:type="fixed"/>
          <w:tblLook w:val="04A0"/>
        </w:tblPrEx>
        <w:tc>
          <w:tcPr>
            <w:tcW w:w="851" w:type="dxa"/>
            <w:tcBorders>
              <w:bottom w:val="double" w:sz="4" w:space="0" w:color="auto"/>
            </w:tcBorders>
          </w:tcPr>
          <w:p w:rsidR="002F663C" w:rsidRPr="00711F9C" w:rsidP="00C14444" w14:paraId="1EF9540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E1909B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59FD6DE" w14:textId="77777777">
      <w:pPr>
        <w:jc w:val="left"/>
        <w:rPr>
          <w:rFonts w:eastAsia="Calibri" w:cs="Times New Roman"/>
          <w:highlight w:val="yellow"/>
        </w:rPr>
      </w:pPr>
    </w:p>
    <w:p w:rsidR="003971FF" w:rsidRPr="007F6EA2" w:rsidP="00B16ACF" w14:paraId="3002B9F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Agricultural Marketing Service (AMS) of the Department of Agriculture (USDA) is revising the U.S. Standards for Grades of Mushrooms to add a grade for portabella mushrooms, remove size from the criteria for each grade and create a separate section for size, and revise the tolerances for defects consistent with modern production and handling practices. In addition, AMS is updating terminology, definitions, and defect scoring guides throughout the grade standards. These changes align the grade standards w</w:t>
      </w:r>
      <w:r w:rsidRPr="002F663C">
        <w:rPr>
          <w:rFonts w:eastAsia="Calibri" w:cs="Times New Roman"/>
          <w:szCs w:val="18"/>
        </w:rPr>
        <w:t>ith modern harvesting practices and provide guidance for the effective utilization of this commodity.</w:t>
      </w:r>
    </w:p>
    <w:p w:rsidR="009B057F" w:rsidRPr="002F663C" w:rsidP="00B16ACF" w14:paraId="73A46033" w14:textId="77777777">
      <w:pPr>
        <w:spacing w:before="120" w:after="120"/>
        <w:rPr>
          <w:rFonts w:eastAsia="Calibri" w:cs="Times New Roman"/>
          <w:szCs w:val="18"/>
        </w:rPr>
      </w:pPr>
      <w:r w:rsidRPr="002F663C">
        <w:rPr>
          <w:rFonts w:eastAsia="Calibri" w:cs="Times New Roman"/>
          <w:szCs w:val="18"/>
        </w:rPr>
        <w:t>Applicable 24 September 2026.</w:t>
      </w:r>
    </w:p>
    <w:p w:rsidR="009B057F" w:rsidRPr="002F663C" w:rsidP="00B16ACF" w14:paraId="040B8093" w14:textId="77777777">
      <w:pPr>
        <w:spacing w:before="120" w:after="120"/>
        <w:rPr>
          <w:rFonts w:eastAsia="Calibri" w:cs="Times New Roman"/>
          <w:szCs w:val="18"/>
        </w:rPr>
      </w:pPr>
      <w:r w:rsidRPr="002F663C">
        <w:rPr>
          <w:rFonts w:eastAsia="Calibri" w:cs="Times New Roman"/>
          <w:szCs w:val="18"/>
        </w:rPr>
        <w:t>91 Federal Register (FR) 54845, 25 August 2026:</w:t>
      </w:r>
    </w:p>
    <w:p w:rsidR="009B057F" w:rsidRPr="002F663C" w:rsidP="00B16ACF" w14:paraId="485042D2"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https://www.govinfo.gov/content/pkg/FR-2026-08-25/html/2026-17309.htm</w:t>
        </w:r>
      </w:hyperlink>
    </w:p>
    <w:p w:rsidR="009B057F" w:rsidRPr="002F663C" w:rsidP="00B16ACF" w14:paraId="4A204DB4"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https://www.govinfo.gov/content/pkg/FR-2026-08-25/pdf/2026-17309.pdf</w:t>
        </w:r>
      </w:hyperlink>
    </w:p>
    <w:p w:rsidR="009B057F" w:rsidRPr="002F663C" w:rsidP="00B16ACF" w14:paraId="5451BCF2" w14:textId="77777777">
      <w:pPr>
        <w:spacing w:before="120" w:after="120"/>
        <w:rPr>
          <w:rFonts w:eastAsia="Calibri" w:cs="Times New Roman"/>
          <w:szCs w:val="18"/>
        </w:rPr>
      </w:pPr>
      <w:r w:rsidRPr="002F663C">
        <w:rPr>
          <w:rFonts w:eastAsia="Calibri" w:cs="Times New Roman"/>
          <w:szCs w:val="18"/>
        </w:rPr>
        <w:t xml:space="preserve">This final notice and the notice notified as </w:t>
      </w:r>
      <w:hyperlink r:id="rId10" w:history="1">
        <w:r w:rsidRPr="002F663C">
          <w:rPr>
            <w:rFonts w:eastAsia="Calibri" w:cs="Times New Roman"/>
            <w:color w:val="0000FF"/>
            <w:szCs w:val="18"/>
            <w:u w:val="single"/>
          </w:rPr>
          <w:t>G/TBT/N/USA/2270</w:t>
        </w:r>
      </w:hyperlink>
      <w:r w:rsidRPr="002F663C">
        <w:rPr>
          <w:rFonts w:eastAsia="Calibri" w:cs="Times New Roman"/>
          <w:szCs w:val="18"/>
        </w:rPr>
        <w:t xml:space="preserve"> are identified by Docket Number AMS-SC-25-0056. The Docket Folder is available from Regulations.gov at </w:t>
      </w:r>
      <w:hyperlink r:id="rId11" w:history="1">
        <w:r w:rsidRPr="002F663C">
          <w:rPr>
            <w:rFonts w:eastAsia="Calibri" w:cs="Times New Roman"/>
            <w:color w:val="0000FF"/>
            <w:szCs w:val="18"/>
            <w:u w:val="single"/>
          </w:rPr>
          <w:t>https://www.regulations.gov/docket/AMS-SC-25-0056/document</w:t>
        </w:r>
      </w:hyperlink>
      <w:r w:rsidRPr="002F663C">
        <w:rPr>
          <w:rFonts w:eastAsia="Calibri" w:cs="Times New Roman"/>
          <w:szCs w:val="18"/>
        </w:rPr>
        <w:t xml:space="preserve"> and provides access to primary documents as well as comments received. Documents are also accessible from </w:t>
      </w:r>
      <w:hyperlink r:id="rId12"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5ECA5F7D" w14:textId="77777777">
      <w:pPr>
        <w:jc w:val="center"/>
        <w:rPr>
          <w:b/>
        </w:rPr>
      </w:pPr>
      <w:r w:rsidRPr="003971FF">
        <w:rPr>
          <w:b/>
        </w:rPr>
        <w:t>__________</w:t>
      </w:r>
    </w:p>
    <w:p w:rsidR="004D4D19" w:rsidP="007F38C2" w14:paraId="14BE1481" w14:textId="77777777">
      <w:pPr>
        <w:jc w:val="center"/>
        <w:rPr>
          <w:b/>
        </w:rPr>
      </w:pPr>
    </w:p>
    <w:p w:rsidR="00A1565D" w:rsidP="003971FF" w14:paraId="5B256763" w14:textId="77777777">
      <w:pPr>
        <w:jc w:val="center"/>
        <w:rPr>
          <w:b/>
        </w:rPr>
      </w:pPr>
    </w:p>
    <w:sectPr w:rsidSect="006C5A96">
      <w:headerReference w:type="even" r:id="rId13"/>
      <w:headerReference w:type="default" r:id="rId14"/>
      <w:footerReference w:type="even" r:id="rId15"/>
      <w:footerReference w:type="default" r:id="rId16"/>
      <w:headerReference w:type="first" r:id="rId17"/>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38FE88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EF54F9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61BF" w:rsidP="00ED54E0" w14:paraId="1CB88D64" w14:textId="77777777">
      <w:r>
        <w:separator/>
      </w:r>
    </w:p>
  </w:footnote>
  <w:footnote w:type="continuationSeparator" w:id="1">
    <w:p w:rsidR="00FA61BF" w:rsidP="00ED54E0" w14:paraId="1413ABE5" w14:textId="77777777">
      <w:r>
        <w:continuationSeparator/>
      </w:r>
    </w:p>
  </w:footnote>
  <w:footnote w:id="2">
    <w:p w:rsidR="007F6EA2" w14:paraId="2A34820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2001CA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95866DE" w14:textId="77777777">
    <w:pPr>
      <w:pStyle w:val="Header"/>
      <w:pBdr>
        <w:bottom w:val="single" w:sz="4" w:space="1" w:color="auto"/>
      </w:pBdr>
      <w:tabs>
        <w:tab w:val="clear" w:pos="4513"/>
        <w:tab w:val="clear" w:pos="9027"/>
      </w:tabs>
      <w:jc w:val="center"/>
    </w:pPr>
  </w:p>
  <w:p w:rsidR="00DD3DD7" w:rsidRPr="00DD3DD7" w:rsidP="00DD3DD7" w14:paraId="7F6F4CE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BE7311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93849C9" w14:textId="77777777">
    <w:pPr>
      <w:pStyle w:val="Header"/>
      <w:pBdr>
        <w:bottom w:val="single" w:sz="4" w:space="1" w:color="auto"/>
      </w:pBdr>
      <w:tabs>
        <w:tab w:val="clear" w:pos="4513"/>
        <w:tab w:val="clear" w:pos="9027"/>
      </w:tabs>
      <w:jc w:val="center"/>
    </w:pPr>
    <w:bookmarkStart w:id="3" w:name="spsSymbolHeader"/>
    <w:r w:rsidRPr="00DD3DD7">
      <w:t>G/TBT/N/USA/2270/Add.1</w:t>
    </w:r>
    <w:bookmarkEnd w:id="3"/>
  </w:p>
  <w:p w:rsidR="00DD3DD7" w:rsidRPr="00DD3DD7" w:rsidP="00DD3DD7" w14:paraId="0F737C4A" w14:textId="77777777">
    <w:pPr>
      <w:pStyle w:val="Header"/>
      <w:pBdr>
        <w:bottom w:val="single" w:sz="4" w:space="1" w:color="auto"/>
      </w:pBdr>
      <w:tabs>
        <w:tab w:val="clear" w:pos="4513"/>
        <w:tab w:val="clear" w:pos="9027"/>
      </w:tabs>
      <w:jc w:val="center"/>
    </w:pPr>
  </w:p>
  <w:p w:rsidR="00DD3DD7" w:rsidRPr="00DD3DD7" w:rsidP="00DD3DD7" w14:paraId="5C73D54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2CB1AE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D0989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C04FBC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63C5D36" w14:textId="77777777">
          <w:pPr>
            <w:jc w:val="right"/>
            <w:rPr>
              <w:b/>
              <w:color w:val="FF0000"/>
              <w:szCs w:val="16"/>
            </w:rPr>
          </w:pPr>
          <w:r>
            <w:rPr>
              <w:b/>
              <w:color w:val="FF0000"/>
              <w:szCs w:val="16"/>
            </w:rPr>
            <w:t xml:space="preserve"> </w:t>
          </w:r>
        </w:p>
      </w:tc>
    </w:tr>
    <w:tr w14:paraId="779DAC4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17AA6A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9575D29" w14:textId="77777777">
          <w:pPr>
            <w:jc w:val="right"/>
            <w:rPr>
              <w:b/>
              <w:szCs w:val="16"/>
            </w:rPr>
          </w:pPr>
        </w:p>
      </w:tc>
    </w:tr>
    <w:tr w14:paraId="3F0FFA0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6E8384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5C4C780" w14:textId="77777777">
          <w:pPr>
            <w:jc w:val="right"/>
            <w:rPr>
              <w:rFonts w:eastAsia="Calibri" w:cs="Times New Roman"/>
              <w:b/>
              <w:szCs w:val="16"/>
            </w:rPr>
          </w:pPr>
          <w:bookmarkStart w:id="4" w:name="bmkSymbols"/>
          <w:r w:rsidRPr="002F663C">
            <w:rPr>
              <w:rFonts w:eastAsia="Calibri" w:cs="Times New Roman"/>
              <w:b/>
              <w:szCs w:val="16"/>
            </w:rPr>
            <w:t>G/TBT/N/USA/2270/Add.1</w:t>
          </w:r>
          <w:bookmarkEnd w:id="4"/>
        </w:p>
        <w:p w:rsidR="00C14444" w:rsidRPr="00C14444" w:rsidP="00C14444" w14:paraId="29265823" w14:textId="77777777">
          <w:pPr>
            <w:jc w:val="center"/>
            <w:rPr>
              <w:szCs w:val="16"/>
            </w:rPr>
          </w:pPr>
        </w:p>
      </w:tc>
    </w:tr>
    <w:tr w14:paraId="0ABC315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2F6B02F" w14:textId="77777777"/>
      </w:tc>
      <w:tc>
        <w:tcPr>
          <w:tcW w:w="5448" w:type="dxa"/>
          <w:gridSpan w:val="2"/>
          <w:shd w:val="clear" w:color="auto" w:fill="FFFFFF"/>
          <w:tcMar>
            <w:left w:w="108" w:type="dxa"/>
            <w:right w:w="108" w:type="dxa"/>
          </w:tcMar>
          <w:vAlign w:val="center"/>
        </w:tcPr>
        <w:p w:rsidR="00ED54E0" w:rsidRPr="00182B84" w:rsidP="00425DC5" w14:paraId="2CD1E147" w14:textId="77777777">
          <w:pPr>
            <w:jc w:val="right"/>
            <w:rPr>
              <w:szCs w:val="16"/>
            </w:rPr>
          </w:pPr>
          <w:bookmarkStart w:id="5" w:name="bmkDate"/>
          <w:r w:rsidRPr="00182B84">
            <w:rPr>
              <w:szCs w:val="16"/>
            </w:rPr>
            <w:t>26 August 2026</w:t>
          </w:r>
          <w:bookmarkEnd w:id="5"/>
        </w:p>
      </w:tc>
    </w:tr>
    <w:tr w14:paraId="6C3817B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0BDBA8F" w14:textId="77777777">
          <w:pPr>
            <w:jc w:val="left"/>
            <w:rPr>
              <w:b/>
            </w:rPr>
          </w:pPr>
          <w:bookmarkStart w:id="6" w:name="bmkSerial"/>
          <w:r>
            <w:rPr>
              <w:rFonts w:ascii="Verdana" w:eastAsia="Verdana" w:hAnsi="Verdana" w:cs="Verdana"/>
              <w:b w:val="0"/>
              <w:color w:val="FF0000"/>
              <w:sz w:val="18"/>
            </w:rPr>
            <w:t>(26-5925)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9AAE5A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B419F1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EF1E91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187367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F820F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0561254">
    <w:abstractNumId w:val="9"/>
  </w:num>
  <w:num w:numId="2" w16cid:durableId="438453008">
    <w:abstractNumId w:val="7"/>
  </w:num>
  <w:num w:numId="3" w16cid:durableId="1015110307">
    <w:abstractNumId w:val="6"/>
  </w:num>
  <w:num w:numId="4" w16cid:durableId="977102528">
    <w:abstractNumId w:val="5"/>
  </w:num>
  <w:num w:numId="5" w16cid:durableId="700670811">
    <w:abstractNumId w:val="4"/>
  </w:num>
  <w:num w:numId="6" w16cid:durableId="904071821">
    <w:abstractNumId w:val="12"/>
  </w:num>
  <w:num w:numId="7" w16cid:durableId="1029986615">
    <w:abstractNumId w:val="11"/>
  </w:num>
  <w:num w:numId="8" w16cid:durableId="1483426243">
    <w:abstractNumId w:val="10"/>
  </w:num>
  <w:num w:numId="9" w16cid:durableId="16638956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1979761">
    <w:abstractNumId w:val="13"/>
  </w:num>
  <w:num w:numId="11" w16cid:durableId="1090274003">
    <w:abstractNumId w:val="8"/>
  </w:num>
  <w:num w:numId="12" w16cid:durableId="623314422">
    <w:abstractNumId w:val="3"/>
  </w:num>
  <w:num w:numId="13" w16cid:durableId="1865628509">
    <w:abstractNumId w:val="2"/>
  </w:num>
  <w:num w:numId="14" w16cid:durableId="465859759">
    <w:abstractNumId w:val="1"/>
  </w:num>
  <w:num w:numId="15" w16cid:durableId="356543174">
    <w:abstractNumId w:val="0"/>
  </w:num>
  <w:num w:numId="16" w16cid:durableId="212750067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37BA7"/>
    <w:rsid w:val="00840C2B"/>
    <w:rsid w:val="008739FD"/>
    <w:rsid w:val="00893E85"/>
    <w:rsid w:val="008A0701"/>
    <w:rsid w:val="008B1018"/>
    <w:rsid w:val="008C42D2"/>
    <w:rsid w:val="008E2C13"/>
    <w:rsid w:val="008E372C"/>
    <w:rsid w:val="00917235"/>
    <w:rsid w:val="00992AEA"/>
    <w:rsid w:val="009A4D36"/>
    <w:rsid w:val="009A6F54"/>
    <w:rsid w:val="009B057F"/>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1BF"/>
    <w:rsid w:val="00FA6F48"/>
    <w:rsid w:val="00FD224A"/>
    <w:rsid w:val="00FD28F0"/>
    <w:rsid w:val="00FE4603"/>
    <w:rsid w:val="00FF04A8"/>
    <w:rsid w:val="00FF0E3C"/>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91E6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domainIds=1&amp;documentSymbol=usa%2F2270" TargetMode="External" /><Relationship Id="rId11" Type="http://schemas.openxmlformats.org/officeDocument/2006/relationships/hyperlink" Target="https://www.regulations.gov/docket/AMS-SC-25-0056/document" TargetMode="External" /><Relationship Id="rId12" Type="http://schemas.openxmlformats.org/officeDocument/2006/relationships/hyperlink" Target="https://www.regulations.gov"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4422_00_e.pdf" TargetMode="External" /><Relationship Id="rId8" Type="http://schemas.openxmlformats.org/officeDocument/2006/relationships/hyperlink" Target="https://www.govinfo.gov/content/pkg/FR-2026-08-25/html/2026-17309.htm" TargetMode="External" /><Relationship Id="rId9" Type="http://schemas.openxmlformats.org/officeDocument/2006/relationships/hyperlink" Target="https://www.govinfo.gov/content/pkg/FR-2026-08-25/pdf/2026-17309.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3A1D572-5498-4F6A-8845-036A8C31EFA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2026-08-26T10:10:00Z</dcterms:created>
  <dcterms:modified xsi:type="dcterms:W3CDTF">2026-08-26T10:10:00Z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