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E52EBC3" w14:textId="77777777">
      <w:pPr>
        <w:pStyle w:val="Title"/>
      </w:pPr>
      <w:r w:rsidRPr="00EF68C9">
        <w:t>NOTIFICACIÓN</w:t>
      </w:r>
    </w:p>
    <w:p w:rsidR="002F663C" w:rsidRPr="00EF68C9" w:rsidP="00D31A79" w14:paraId="5E2B6B9C" w14:textId="77777777">
      <w:pPr>
        <w:pStyle w:val="Title3"/>
      </w:pPr>
      <w:r w:rsidRPr="00EF68C9">
        <w:t>Addendum</w:t>
      </w:r>
    </w:p>
    <w:p w:rsidR="002F663C" w:rsidP="00B22706" w14:paraId="42CC1C5C" w14:textId="77777777">
      <w:r w:rsidRPr="00EF68C9">
        <w:t>La siguiente comunicación, de fecha 11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2B68C359" w14:textId="77777777">
      <w:pPr>
        <w:rPr>
          <w:rFonts w:eastAsia="Calibri" w:cs="Times New Roman"/>
        </w:rPr>
      </w:pPr>
    </w:p>
    <w:p w:rsidR="002F663C" w:rsidRPr="00EF68C9" w:rsidP="00EF68C9" w14:paraId="6D1B0392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064FADD" w14:textId="77777777"/>
    <w:p w:rsidR="00B22706" w:rsidRPr="00EF68C9" w:rsidP="00EF68C9" w14:paraId="7CF8CFD1" w14:textId="77777777"/>
    <w:p w:rsidR="002F663C" w:rsidRPr="00EF68C9" w:rsidP="00EF68C9" w14:paraId="7049757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NCh223:2020 Construcción - Planchas de acero recubiertas conformadas en frío - Requisitos</w:t>
      </w:r>
    </w:p>
    <w:p w:rsidR="002F663C" w:rsidRPr="00EF68C9" w:rsidP="00EF68C9" w14:paraId="4D2C4FD7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913D68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37FFBD7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0CD555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9197B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1AFD00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89836B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050DE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970D49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75FB23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276E0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7593EFB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10 de agosto de 2026</w:t>
            </w:r>
          </w:p>
        </w:tc>
      </w:tr>
      <w:tr w14:paraId="39831D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D44E2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6B1AE9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685FADF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5FFAD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6CA0D606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713F8FB3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https://www.diariooficial.interior.gob.cl/publicaciones/2026/08/10/44521/01/2850138.pdf</w:t>
              </w:r>
            </w:hyperlink>
          </w:p>
          <w:p w:rsidR="002F663C" w:rsidRPr="00EF68C9" w:rsidP="00442BDE" w14:paraId="2E78B90B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https://members.wto.org/crnattachments/2026/TBT/CHL/final_measure/26_04202_00_s.pdf</w:t>
              </w:r>
            </w:hyperlink>
          </w:p>
        </w:tc>
      </w:tr>
      <w:tr w14:paraId="0C2BA57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9A0D3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9D778F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A48212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9D3851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777B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5FD282E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9F5E80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E362E1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2A501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F3CE55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CD4A28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F93F8A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AB6407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46BC17B" w14:textId="77777777"/>
    <w:p w:rsidR="003918E9" w:rsidRPr="00F95856" w:rsidP="00B03883" w14:paraId="34EA3439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Se informa que el Decreto Exento N° 28/2026 del Ministerio de Vivienda y Urbanismo (MINVU) que oficializa la Norma Chilena NCh223:2020 "Construcción - Planchas de acero recubiertas conformadas en frío - Requisitos", fue publicado en el Diario Oficial de la República de Chile.</w:t>
      </w:r>
    </w:p>
    <w:p w:rsidR="00D60927" w:rsidRPr="00B22706" w:rsidP="003918E9" w14:paraId="17E22C73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A89BFC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FB676B4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2166C6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956C0" w:rsidRPr="00EF68C9" w:rsidP="00ED54E0" w14:paraId="4DABD0F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7956C0" w:rsidRPr="00EF68C9" w:rsidP="00ED54E0" w14:paraId="5A72623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325952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C999F50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C8199E7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3112C5" w:rsidP="00583508" w14:paraId="3C8EEE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3112C5">
      <w:rPr>
        <w:lang w:val="en-GB"/>
      </w:rPr>
      <w:t>G/TBT/N/CHL/768/Add.1</w:t>
    </w:r>
    <w:bookmarkEnd w:id="7"/>
  </w:p>
  <w:p w:rsidR="00470C19" w:rsidRPr="003112C5" w:rsidP="00583508" w14:paraId="5256B5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636EE5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C5211C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509AF96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FA1C6B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16D285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382012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D73E03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1BD1B7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3B0AE2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3112C5" w:rsidP="00D763A2" w14:paraId="2C16CCD7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3112C5">
            <w:rPr>
              <w:rFonts w:eastAsia="Calibri" w:cs="Times New Roman"/>
              <w:b/>
              <w:szCs w:val="16"/>
              <w:lang w:val="en-GB"/>
            </w:rPr>
            <w:t>G/TBT/N/CHL/768/Add.1</w:t>
          </w:r>
          <w:bookmarkEnd w:id="16"/>
        </w:p>
      </w:tc>
    </w:tr>
    <w:tr w14:paraId="3298E63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4ED26E8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9E71EE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12 de agosto de 2026</w:t>
          </w:r>
          <w:bookmarkEnd w:id="17"/>
        </w:p>
      </w:tc>
    </w:tr>
    <w:tr w14:paraId="76D9ECF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EC5DB6D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(26-5693)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77FA49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AC4E39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1650E9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CEE3DC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E5C12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3025464">
    <w:abstractNumId w:val="9"/>
  </w:num>
  <w:num w:numId="2" w16cid:durableId="1190950248">
    <w:abstractNumId w:val="7"/>
  </w:num>
  <w:num w:numId="3" w16cid:durableId="698318536">
    <w:abstractNumId w:val="6"/>
  </w:num>
  <w:num w:numId="4" w16cid:durableId="1869834798">
    <w:abstractNumId w:val="5"/>
  </w:num>
  <w:num w:numId="5" w16cid:durableId="1401632203">
    <w:abstractNumId w:val="4"/>
  </w:num>
  <w:num w:numId="6" w16cid:durableId="1810509009">
    <w:abstractNumId w:val="12"/>
  </w:num>
  <w:num w:numId="7" w16cid:durableId="622074110">
    <w:abstractNumId w:val="11"/>
  </w:num>
  <w:num w:numId="8" w16cid:durableId="1453741771">
    <w:abstractNumId w:val="10"/>
  </w:num>
  <w:num w:numId="9" w16cid:durableId="1611006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698435">
    <w:abstractNumId w:val="13"/>
  </w:num>
  <w:num w:numId="11" w16cid:durableId="1301611639">
    <w:abstractNumId w:val="8"/>
  </w:num>
  <w:num w:numId="12" w16cid:durableId="889418612">
    <w:abstractNumId w:val="3"/>
  </w:num>
  <w:num w:numId="13" w16cid:durableId="1932010252">
    <w:abstractNumId w:val="2"/>
  </w:num>
  <w:num w:numId="14" w16cid:durableId="859779924">
    <w:abstractNumId w:val="1"/>
  </w:num>
  <w:num w:numId="15" w16cid:durableId="197206186">
    <w:abstractNumId w:val="0"/>
  </w:num>
  <w:num w:numId="16" w16cid:durableId="171785528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12C5"/>
    <w:rsid w:val="003156C6"/>
    <w:rsid w:val="00324956"/>
    <w:rsid w:val="00327D40"/>
    <w:rsid w:val="00335575"/>
    <w:rsid w:val="00355401"/>
    <w:rsid w:val="003572B4"/>
    <w:rsid w:val="00360937"/>
    <w:rsid w:val="00375683"/>
    <w:rsid w:val="003918E9"/>
    <w:rsid w:val="00397FF5"/>
    <w:rsid w:val="003B4DD0"/>
    <w:rsid w:val="003D3546"/>
    <w:rsid w:val="003D6420"/>
    <w:rsid w:val="00411242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53E26"/>
    <w:rsid w:val="00555700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56C0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85ED1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D3F39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2B4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8/10/44521/01/2850138.pdf" TargetMode="External" /><Relationship Id="rId8" Type="http://schemas.openxmlformats.org/officeDocument/2006/relationships/hyperlink" Target="https://members.wto.org/crnattachments/2026/TBT/CHL/final_measure/26_04202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0DDDE-3B73-441B-8764-FB2B3EB1CB4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2026-08-12T08:10:00Z</dcterms:created>
  <dcterms:modified xsi:type="dcterms:W3CDTF">2026-08-12T08:12:00Z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PUBLIC</vt:lpwstr>
  </property>
</Properties>
</file>