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3C5409B" w14:textId="77777777">
      <w:pPr>
        <w:pStyle w:val="Title"/>
      </w:pPr>
      <w:r w:rsidRPr="002F663C">
        <w:t>NOTIFICATION</w:t>
      </w:r>
    </w:p>
    <w:p w:rsidR="002F663C" w:rsidRPr="002F663C" w:rsidP="00DD3DD7" w14:paraId="714C7D81" w14:textId="77777777">
      <w:pPr>
        <w:pStyle w:val="Title3"/>
      </w:pPr>
      <w:r w:rsidRPr="002F663C">
        <w:t>Addendum</w:t>
      </w:r>
    </w:p>
    <w:p w:rsidR="002F663C" w:rsidP="001E2E4A" w14:paraId="1E77C02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7313E04C" w14:textId="77777777">
      <w:pPr>
        <w:rPr>
          <w:rFonts w:eastAsia="Calibri" w:cs="Times New Roman"/>
        </w:rPr>
      </w:pPr>
    </w:p>
    <w:p w:rsidR="002F663C" w:rsidRPr="002F663C" w:rsidP="002F663C" w14:paraId="5C90CA08" w14:textId="77777777">
      <w:pPr>
        <w:jc w:val="center"/>
        <w:rPr>
          <w:rFonts w:eastAsia="Calibri" w:cs="Times New Roman"/>
          <w:b/>
        </w:rPr>
      </w:pPr>
      <w:r w:rsidRPr="002F663C">
        <w:rPr>
          <w:rFonts w:eastAsia="Calibri" w:cs="Times New Roman"/>
          <w:b/>
        </w:rPr>
        <w:t>_______________</w:t>
      </w:r>
    </w:p>
    <w:p w:rsidR="002F663C" w:rsidP="002F663C" w14:paraId="39A369A7" w14:textId="77777777">
      <w:pPr>
        <w:rPr>
          <w:rFonts w:eastAsia="Calibri" w:cs="Times New Roman"/>
        </w:rPr>
      </w:pPr>
    </w:p>
    <w:p w:rsidR="00C14444" w:rsidRPr="002F663C" w:rsidP="002F663C" w14:paraId="4D18EFDA" w14:textId="77777777">
      <w:pPr>
        <w:rPr>
          <w:rFonts w:eastAsia="Calibri" w:cs="Times New Roman"/>
        </w:rPr>
      </w:pPr>
    </w:p>
    <w:p w:rsidR="002F663C" w:rsidRPr="002F663C" w:rsidP="002F663C" w14:paraId="50B6634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12, 3 August 2026</w:t>
      </w:r>
    </w:p>
    <w:p w:rsidR="002F663C" w:rsidRPr="002F663C" w:rsidP="002F663C" w14:paraId="000B4F8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8A5FA3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CF75C8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20DD065" w14:textId="77777777" w:rsidTr="00E9471B">
        <w:tblPrEx>
          <w:tblW w:w="9049" w:type="dxa"/>
          <w:tblLayout w:type="fixed"/>
          <w:tblLook w:val="04A0"/>
        </w:tblPrEx>
        <w:tc>
          <w:tcPr>
            <w:tcW w:w="851" w:type="dxa"/>
          </w:tcPr>
          <w:p w:rsidR="002F663C" w:rsidRPr="00711F9C" w:rsidP="00C14444" w14:paraId="227C0C0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BE66DC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70D095B" w14:textId="77777777" w:rsidTr="00E9471B">
        <w:tblPrEx>
          <w:tblW w:w="9049" w:type="dxa"/>
          <w:tblLayout w:type="fixed"/>
          <w:tblLook w:val="04A0"/>
        </w:tblPrEx>
        <w:tc>
          <w:tcPr>
            <w:tcW w:w="851" w:type="dxa"/>
          </w:tcPr>
          <w:p w:rsidR="002F663C" w:rsidRPr="00711F9C" w:rsidP="00C14444" w14:paraId="0700848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9E87CE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9C3F7ED" w14:textId="77777777" w:rsidTr="00E9471B">
        <w:tblPrEx>
          <w:tblW w:w="9049" w:type="dxa"/>
          <w:tblLayout w:type="fixed"/>
          <w:tblLook w:val="04A0"/>
        </w:tblPrEx>
        <w:tc>
          <w:tcPr>
            <w:tcW w:w="851" w:type="dxa"/>
          </w:tcPr>
          <w:p w:rsidR="002F663C" w:rsidRPr="00711F9C" w:rsidP="00C14444" w14:paraId="3A2CB49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017BD3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August 2026</w:t>
            </w:r>
          </w:p>
        </w:tc>
      </w:tr>
      <w:tr w14:paraId="7069D996" w14:textId="77777777" w:rsidTr="00E9471B">
        <w:tblPrEx>
          <w:tblW w:w="9049" w:type="dxa"/>
          <w:tblLayout w:type="fixed"/>
          <w:tblLook w:val="04A0"/>
        </w:tblPrEx>
        <w:tc>
          <w:tcPr>
            <w:tcW w:w="851" w:type="dxa"/>
          </w:tcPr>
          <w:p w:rsidR="002F663C" w:rsidRPr="00711F9C" w:rsidP="00C14444" w14:paraId="3E0AF10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4CC65CA"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August 2026</w:t>
            </w:r>
          </w:p>
        </w:tc>
      </w:tr>
      <w:tr w14:paraId="1A2BDDEF" w14:textId="77777777" w:rsidTr="00E9471B">
        <w:tblPrEx>
          <w:tblW w:w="9049" w:type="dxa"/>
          <w:tblLayout w:type="fixed"/>
          <w:tblLook w:val="04A0"/>
        </w:tblPrEx>
        <w:tc>
          <w:tcPr>
            <w:tcW w:w="851" w:type="dxa"/>
          </w:tcPr>
          <w:p w:rsidR="002F663C" w:rsidRPr="00711F9C" w:rsidP="00C14444" w14:paraId="27CD3C3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78BD30A"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66D8B60" w14:textId="77777777" w:rsidTr="00E9471B">
        <w:tblPrEx>
          <w:tblW w:w="9049" w:type="dxa"/>
          <w:tblLayout w:type="fixed"/>
          <w:tblLook w:val="04A0"/>
        </w:tblPrEx>
        <w:tc>
          <w:tcPr>
            <w:tcW w:w="851" w:type="dxa"/>
          </w:tcPr>
          <w:p w:rsidR="002F663C" w:rsidRPr="00711F9C" w:rsidP="00C14444" w14:paraId="1FEDCF4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134914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8B6587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A26FF0D" w14:textId="77777777" w:rsidTr="00E9471B">
        <w:tblPrEx>
          <w:tblW w:w="9049" w:type="dxa"/>
          <w:tblLayout w:type="fixed"/>
          <w:tblLook w:val="04A0"/>
        </w:tblPrEx>
        <w:tc>
          <w:tcPr>
            <w:tcW w:w="851" w:type="dxa"/>
          </w:tcPr>
          <w:p w:rsidR="002F663C" w:rsidRPr="00711F9C" w:rsidP="00C14444" w14:paraId="1388D09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2B82913"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6E0C720D" w14:textId="77777777">
            <w:pPr>
              <w:spacing w:before="120" w:after="120"/>
              <w:rPr>
                <w:rFonts w:eastAsia="Calibri" w:cs="Times New Roman"/>
              </w:rPr>
            </w:pPr>
            <w:hyperlink r:id="rId7" w:tgtFrame="_blank" w:history="1">
              <w:r>
                <w:rPr>
                  <w:rFonts w:eastAsia="Calibri" w:cs="Times New Roman"/>
                  <w:color w:val="0000FF"/>
                  <w:u w:val="single"/>
                </w:rPr>
                <w:t>https://www.in.gov.br/web/dou/-/consulta-publica-n-12-de-3-de-agosto-de-2026-723546917</w:t>
              </w:r>
            </w:hyperlink>
          </w:p>
          <w:p w:rsidR="002F663C" w:rsidRPr="002F663C" w:rsidP="00C14444" w14:paraId="6E8046B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 September 2026</w:t>
            </w:r>
          </w:p>
        </w:tc>
      </w:tr>
      <w:tr w14:paraId="01751A1C" w14:textId="77777777" w:rsidTr="00E9471B">
        <w:tblPrEx>
          <w:tblW w:w="9049" w:type="dxa"/>
          <w:tblLayout w:type="fixed"/>
          <w:tblLook w:val="04A0"/>
        </w:tblPrEx>
        <w:tc>
          <w:tcPr>
            <w:tcW w:w="851" w:type="dxa"/>
          </w:tcPr>
          <w:p w:rsidR="002F663C" w:rsidRPr="00711F9C" w:rsidP="00C14444" w14:paraId="551384B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8D6548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ACDBC6F" w14:textId="77777777" w:rsidTr="00E9471B">
        <w:tblPrEx>
          <w:tblW w:w="9049" w:type="dxa"/>
          <w:tblLayout w:type="fixed"/>
          <w:tblLook w:val="04A0"/>
        </w:tblPrEx>
        <w:tc>
          <w:tcPr>
            <w:tcW w:w="851" w:type="dxa"/>
            <w:tcBorders>
              <w:bottom w:val="double" w:sz="4" w:space="0" w:color="auto"/>
            </w:tcBorders>
          </w:tcPr>
          <w:p w:rsidR="002F663C" w:rsidRPr="00711F9C" w:rsidP="00C14444" w14:paraId="0477429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E42915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1C2A70C" w14:textId="77777777">
      <w:pPr>
        <w:jc w:val="left"/>
        <w:rPr>
          <w:rFonts w:eastAsia="Calibri" w:cs="Times New Roman"/>
          <w:highlight w:val="yellow"/>
        </w:rPr>
      </w:pPr>
    </w:p>
    <w:p w:rsidR="003971FF" w:rsidRPr="007F6EA2" w:rsidP="00B16ACF" w14:paraId="738F3E1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issued the proposal to amend the Conformity Identification Marks for electric wires, cables, and flexible cords; lead-acid batteries for motor vehicles; flexible polyurethane foam mattresses and pads; spring mattresses; metal cookware; new tires; gas lighters; and LED lamps and luminaires—whose consolidated regulations are established by Inmetro Ordinances No. 131 (March 23, 2022), No. 145 (March 28, 2022), No. 35 (February 5, 2021), No. 75 </w:t>
      </w:r>
      <w:r w:rsidRPr="002F663C">
        <w:rPr>
          <w:rFonts w:eastAsia="Calibri" w:cs="Times New Roman"/>
          <w:szCs w:val="18"/>
        </w:rPr>
        <w:t>(February 4, 2021), No. 499 (December 20, 2021), No. 379 (September 14, 2021), No. 63 (December 22, 2020), and No. 231 (April 13, 2026), respectively—with the aim of integrating them into the "Inmetro na Palma da Mão" (Inmetro in the Palm of Your Hand) project.</w:t>
      </w:r>
    </w:p>
    <w:p w:rsidR="006C5A96" w:rsidP="006C5A96" w14:paraId="594DE42D" w14:textId="77777777">
      <w:pPr>
        <w:jc w:val="center"/>
        <w:rPr>
          <w:b/>
        </w:rPr>
      </w:pPr>
      <w:r w:rsidRPr="003971FF">
        <w:rPr>
          <w:b/>
        </w:rPr>
        <w:t>__________</w:t>
      </w:r>
    </w:p>
    <w:p w:rsidR="004D4D19" w:rsidP="007F38C2" w14:paraId="1C377AE0" w14:textId="77777777">
      <w:pPr>
        <w:jc w:val="center"/>
        <w:rPr>
          <w:b/>
        </w:rPr>
      </w:pPr>
    </w:p>
    <w:p w:rsidR="00A1565D" w:rsidP="003971FF" w14:paraId="1771A5C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683B6E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C4438A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506BB" w:rsidP="00ED54E0" w14:paraId="5E9E3BF3" w14:textId="77777777">
      <w:r>
        <w:separator/>
      </w:r>
    </w:p>
  </w:footnote>
  <w:footnote w:type="continuationSeparator" w:id="1">
    <w:p w:rsidR="00A506BB" w:rsidP="00ED54E0" w14:paraId="6FC2D613" w14:textId="77777777">
      <w:r>
        <w:continuationSeparator/>
      </w:r>
    </w:p>
  </w:footnote>
  <w:footnote w:id="2">
    <w:p w:rsidR="007F6EA2" w14:paraId="4930643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CC5487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77A24FF" w14:textId="77777777">
    <w:pPr>
      <w:pStyle w:val="Header"/>
      <w:pBdr>
        <w:bottom w:val="single" w:sz="4" w:space="1" w:color="auto"/>
      </w:pBdr>
      <w:tabs>
        <w:tab w:val="clear" w:pos="4513"/>
        <w:tab w:val="clear" w:pos="9027"/>
      </w:tabs>
      <w:jc w:val="center"/>
    </w:pPr>
  </w:p>
  <w:p w:rsidR="00DD3DD7" w:rsidRPr="00DD3DD7" w:rsidP="00DD3DD7" w14:paraId="13EA18B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6C2E24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9001225" w14:textId="77777777">
    <w:pPr>
      <w:pStyle w:val="Header"/>
      <w:pBdr>
        <w:bottom w:val="single" w:sz="4" w:space="1" w:color="auto"/>
      </w:pBdr>
      <w:tabs>
        <w:tab w:val="clear" w:pos="4513"/>
        <w:tab w:val="clear" w:pos="9027"/>
      </w:tabs>
      <w:jc w:val="center"/>
    </w:pPr>
    <w:bookmarkStart w:id="3" w:name="spsSymbolHeader"/>
    <w:r w:rsidRPr="00DD3DD7">
      <w:t>G/TBT/N/BRA/907/Add.19</w:t>
    </w:r>
    <w:bookmarkEnd w:id="3"/>
  </w:p>
  <w:p w:rsidR="00DD3DD7" w:rsidRPr="00DD3DD7" w:rsidP="00DD3DD7" w14:paraId="42C5175E" w14:textId="77777777">
    <w:pPr>
      <w:pStyle w:val="Header"/>
      <w:pBdr>
        <w:bottom w:val="single" w:sz="4" w:space="1" w:color="auto"/>
      </w:pBdr>
      <w:tabs>
        <w:tab w:val="clear" w:pos="4513"/>
        <w:tab w:val="clear" w:pos="9027"/>
      </w:tabs>
      <w:jc w:val="center"/>
    </w:pPr>
  </w:p>
  <w:p w:rsidR="00DD3DD7" w:rsidRPr="00DD3DD7" w:rsidP="00DD3DD7" w14:paraId="1E1E49A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AFBDF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6665DE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E8EDEF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A0BEBEA" w14:textId="77777777">
          <w:pPr>
            <w:jc w:val="right"/>
            <w:rPr>
              <w:b/>
              <w:color w:val="FF0000"/>
              <w:szCs w:val="16"/>
            </w:rPr>
          </w:pPr>
          <w:r>
            <w:rPr>
              <w:b/>
              <w:color w:val="FF0000"/>
              <w:szCs w:val="16"/>
            </w:rPr>
            <w:t xml:space="preserve"> </w:t>
          </w:r>
        </w:p>
      </w:tc>
    </w:tr>
    <w:tr w14:paraId="3BE3951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02E38E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84A77D2" w14:textId="77777777">
          <w:pPr>
            <w:jc w:val="right"/>
            <w:rPr>
              <w:b/>
              <w:szCs w:val="16"/>
            </w:rPr>
          </w:pPr>
        </w:p>
      </w:tc>
    </w:tr>
    <w:tr w14:paraId="1E1BFAE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4DAAEF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4769131" w14:textId="77777777">
          <w:pPr>
            <w:jc w:val="right"/>
            <w:rPr>
              <w:rFonts w:eastAsia="Calibri" w:cs="Times New Roman"/>
              <w:b/>
              <w:szCs w:val="16"/>
            </w:rPr>
          </w:pPr>
          <w:bookmarkStart w:id="4" w:name="bmkSymbols"/>
          <w:r w:rsidRPr="002F663C">
            <w:rPr>
              <w:rFonts w:eastAsia="Calibri" w:cs="Times New Roman"/>
              <w:b/>
              <w:szCs w:val="16"/>
            </w:rPr>
            <w:t>G/TBT/N/BRA/907/Add.19</w:t>
          </w:r>
          <w:bookmarkEnd w:id="4"/>
        </w:p>
        <w:p w:rsidR="00C14444" w:rsidRPr="00C14444" w:rsidP="00C14444" w14:paraId="03ACFABE" w14:textId="77777777">
          <w:pPr>
            <w:jc w:val="center"/>
            <w:rPr>
              <w:szCs w:val="16"/>
            </w:rPr>
          </w:pPr>
        </w:p>
      </w:tc>
    </w:tr>
    <w:tr w14:paraId="70BE2A5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2754C61" w14:textId="77777777"/>
      </w:tc>
      <w:tc>
        <w:tcPr>
          <w:tcW w:w="5448" w:type="dxa"/>
          <w:gridSpan w:val="2"/>
          <w:shd w:val="clear" w:color="auto" w:fill="FFFFFF"/>
          <w:tcMar>
            <w:left w:w="108" w:type="dxa"/>
            <w:right w:w="108" w:type="dxa"/>
          </w:tcMar>
          <w:vAlign w:val="center"/>
        </w:tcPr>
        <w:p w:rsidR="00ED54E0" w:rsidRPr="00182B84" w:rsidP="00425DC5" w14:paraId="5900049F" w14:textId="77777777">
          <w:pPr>
            <w:jc w:val="right"/>
            <w:rPr>
              <w:szCs w:val="16"/>
            </w:rPr>
          </w:pPr>
          <w:bookmarkStart w:id="5" w:name="bmkDate"/>
          <w:r w:rsidRPr="00182B84">
            <w:rPr>
              <w:szCs w:val="16"/>
            </w:rPr>
            <w:t>10 August 2026</w:t>
          </w:r>
          <w:bookmarkEnd w:id="5"/>
        </w:p>
      </w:tc>
    </w:tr>
    <w:tr w14:paraId="7FF5BB3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A6C337C" w14:textId="77777777">
          <w:pPr>
            <w:jc w:val="left"/>
            <w:rPr>
              <w:b/>
            </w:rPr>
          </w:pPr>
          <w:bookmarkStart w:id="6" w:name="bmkSerial"/>
          <w:r>
            <w:rPr>
              <w:rFonts w:ascii="Verdana" w:eastAsia="Verdana" w:hAnsi="Verdana" w:cs="Verdana"/>
              <w:b w:val="0"/>
              <w:color w:val="FF0000"/>
              <w:sz w:val="18"/>
            </w:rPr>
            <w:t>(26-5638)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400061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DD2F99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11B8B7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8C30CE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1BE29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353938">
    <w:abstractNumId w:val="9"/>
  </w:num>
  <w:num w:numId="2" w16cid:durableId="2135630867">
    <w:abstractNumId w:val="7"/>
  </w:num>
  <w:num w:numId="3" w16cid:durableId="510679178">
    <w:abstractNumId w:val="6"/>
  </w:num>
  <w:num w:numId="4" w16cid:durableId="2004355125">
    <w:abstractNumId w:val="5"/>
  </w:num>
  <w:num w:numId="5" w16cid:durableId="2119525520">
    <w:abstractNumId w:val="4"/>
  </w:num>
  <w:num w:numId="6" w16cid:durableId="2033648737">
    <w:abstractNumId w:val="12"/>
  </w:num>
  <w:num w:numId="7" w16cid:durableId="57674030">
    <w:abstractNumId w:val="11"/>
  </w:num>
  <w:num w:numId="8" w16cid:durableId="1759061022">
    <w:abstractNumId w:val="10"/>
  </w:num>
  <w:num w:numId="9" w16cid:durableId="18118955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3945416">
    <w:abstractNumId w:val="13"/>
  </w:num>
  <w:num w:numId="11" w16cid:durableId="1846045386">
    <w:abstractNumId w:val="8"/>
  </w:num>
  <w:num w:numId="12" w16cid:durableId="403262171">
    <w:abstractNumId w:val="3"/>
  </w:num>
  <w:num w:numId="13" w16cid:durableId="1712001843">
    <w:abstractNumId w:val="2"/>
  </w:num>
  <w:num w:numId="14" w16cid:durableId="1727217005">
    <w:abstractNumId w:val="1"/>
  </w:num>
  <w:num w:numId="15" w16cid:durableId="1984652851">
    <w:abstractNumId w:val="0"/>
  </w:num>
  <w:num w:numId="16" w16cid:durableId="207107526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7A11"/>
    <w:rsid w:val="004244A9"/>
    <w:rsid w:val="00425DC5"/>
    <w:rsid w:val="00467032"/>
    <w:rsid w:val="0046754A"/>
    <w:rsid w:val="00467A46"/>
    <w:rsid w:val="004A220F"/>
    <w:rsid w:val="004C5A53"/>
    <w:rsid w:val="004D3A6A"/>
    <w:rsid w:val="004D4D19"/>
    <w:rsid w:val="004F203A"/>
    <w:rsid w:val="004F3CCD"/>
    <w:rsid w:val="005336B8"/>
    <w:rsid w:val="00544326"/>
    <w:rsid w:val="00547B5F"/>
    <w:rsid w:val="005733F2"/>
    <w:rsid w:val="00573D49"/>
    <w:rsid w:val="00591334"/>
    <w:rsid w:val="005A1A22"/>
    <w:rsid w:val="005B04B9"/>
    <w:rsid w:val="005B3ACA"/>
    <w:rsid w:val="005B68C7"/>
    <w:rsid w:val="005B7054"/>
    <w:rsid w:val="005C353B"/>
    <w:rsid w:val="005C6920"/>
    <w:rsid w:val="005D5981"/>
    <w:rsid w:val="005F30CB"/>
    <w:rsid w:val="00612644"/>
    <w:rsid w:val="00615DE8"/>
    <w:rsid w:val="00620F21"/>
    <w:rsid w:val="006242C0"/>
    <w:rsid w:val="0062527B"/>
    <w:rsid w:val="0064657D"/>
    <w:rsid w:val="00657B4C"/>
    <w:rsid w:val="00674CCD"/>
    <w:rsid w:val="006B1214"/>
    <w:rsid w:val="006B3175"/>
    <w:rsid w:val="006C5A96"/>
    <w:rsid w:val="006E7D82"/>
    <w:rsid w:val="006F5826"/>
    <w:rsid w:val="00700181"/>
    <w:rsid w:val="00711F9C"/>
    <w:rsid w:val="007141CF"/>
    <w:rsid w:val="0071546B"/>
    <w:rsid w:val="00724E52"/>
    <w:rsid w:val="00745146"/>
    <w:rsid w:val="00755D9A"/>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44F98"/>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506BB"/>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537467C"/>
  <w15:docId w15:val="{7CBE6BCB-D54F-4EC7-AB93-E7C99743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web/dou/-/consulta-publica-n-12-de-3-de-agosto-de-2026-723546917"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281FC-4052-4E54-8EE8-EFD75443B451}">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2026-08-10T08:34:00Z</dcterms:created>
  <dcterms:modified xsi:type="dcterms:W3CDTF">2026-08-10T08:49:00Z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