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2BBC435" w14:textId="77777777">
      <w:pPr>
        <w:pStyle w:val="Title"/>
      </w:pPr>
      <w:r w:rsidRPr="002F663C">
        <w:t>NOTIFICATION</w:t>
      </w:r>
    </w:p>
    <w:p w:rsidR="002F663C" w:rsidRPr="002F663C" w:rsidP="00DD3DD7" w14:paraId="58631831" w14:textId="77777777">
      <w:pPr>
        <w:pStyle w:val="Title3"/>
      </w:pPr>
      <w:r w:rsidRPr="002F663C">
        <w:t>Addendum</w:t>
      </w:r>
    </w:p>
    <w:p w:rsidR="002F663C" w:rsidP="001E2E4A" w14:paraId="6CA4021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August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:rsidR="001E2E4A" w:rsidRPr="002F663C" w:rsidP="001E2E4A" w14:paraId="6AF02016" w14:textId="77777777">
      <w:pPr>
        <w:rPr>
          <w:rFonts w:eastAsia="Calibri" w:cs="Times New Roman"/>
        </w:rPr>
      </w:pPr>
    </w:p>
    <w:p w:rsidR="002F663C" w:rsidRPr="002F663C" w:rsidP="002F663C" w14:paraId="190BEB0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9430DFA" w14:textId="77777777">
      <w:pPr>
        <w:rPr>
          <w:rFonts w:eastAsia="Calibri" w:cs="Times New Roman"/>
        </w:rPr>
      </w:pPr>
    </w:p>
    <w:p w:rsidR="00C14444" w:rsidRPr="002F663C" w:rsidP="002F663C" w14:paraId="1C7C2BC1" w14:textId="77777777">
      <w:pPr>
        <w:rPr>
          <w:rFonts w:eastAsia="Calibri" w:cs="Times New Roman"/>
        </w:rPr>
      </w:pPr>
    </w:p>
    <w:p w:rsidR="002F663C" w:rsidRPr="002F663C" w:rsidP="002F663C" w14:paraId="62A74F5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Draft Decree of Minister Industry and Trade on Mandatory Indonesia National Standard for Fertilizer; (4 pages) SN1 02-1760-1990; SN1 02-0086-1992; SN1 02-2800-1992; SN1 02-2803-2000; SN1 02-2581-1992; SNI 02-2804-1992; SN1 02-2805-1992; SN1 02-2810-1992; SN1 02-2811-1992; SN1 02-2858-1992; SN1 02-3769-1995; SN1 02-3776-1995; SN1 02-4873-1998; SN1 02-4959-1999; SN1 02-4+958-1999 (Ammonium Sulphate, Triple Superphosphate, Nitrogen phosphore potassium, Ammonium chloride, Dolomite, Potassium Chloride, Mono ammo</w:t>
      </w:r>
      <w:r w:rsidRPr="00022513">
        <w:rPr>
          <w:rFonts w:eastAsia="Calibri" w:cs="Times New Roman"/>
          <w:bCs/>
          <w:szCs w:val="18"/>
        </w:rPr>
        <w:t>nium phosphate, Urea ammonium phosphate, Diammonium phosphate, Super Phosphate (SP-36), Natural Phosphate Fertilizer, SP-36 plus Zn, Borat (Borac Acids), Sipramin (Supplement fertilizers in liquid)</w:t>
      </w:r>
    </w:p>
    <w:p w:rsidR="002F663C" w:rsidRPr="002F663C" w:rsidP="002F663C" w14:paraId="479CDB8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99299F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79FD3F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BA0D7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299BA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F4455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EA24E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76A17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61CEC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BBB02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A170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3576B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938C6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52E07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67B09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9E8C9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19945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A5BDB0A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0EEF2E2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https://members.wto.org/crnattachments/2026/TBT/IDN/final_measure/26_04127_00_x.pdf</w:t>
              </w:r>
            </w:hyperlink>
          </w:p>
        </w:tc>
      </w:tr>
      <w:tr w14:paraId="6B52AD3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8CE7C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42A3BA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withdrawn or revoked - date: 5 June 2026</w:t>
            </w:r>
          </w:p>
          <w:p w:rsidR="002F663C" w:rsidRPr="002F663C" w:rsidP="00EB7B40" w14:paraId="1E2422A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76ECC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CC38E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EAFBD9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70A767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9E2843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AE095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FA862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288E2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1F84CD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DA79E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860AB6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F9D63C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Regulation of the Minister of Industry of the Republic of Indonesia No. 9 of 2026 concerning the Revocation of Minister of Industry Regulation No. 26/M-IND/PER/4/2013 on the Mandatory Implementation of the Indonesian National Standard (SNI) for Single Inorganic Fertilizers, as amended by Minister of Industry Regulation No. 106/M-IND/PER/11/2015.</w:t>
      </w:r>
    </w:p>
    <w:p w:rsidR="006C5A96" w:rsidP="006C5A96" w14:paraId="440A2B8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A1565D" w:rsidP="00B140E5" w14:paraId="3BCC8D94" w14:textId="77777777">
      <w:pPr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121452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9BA4B9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AE14EA" w:rsidP="00ED54E0" w14:paraId="776B9A79" w14:textId="77777777">
      <w:r>
        <w:separator/>
      </w:r>
    </w:p>
  </w:footnote>
  <w:footnote w:type="continuationSeparator" w:id="1">
    <w:p w:rsidR="00AE14EA" w:rsidP="00ED54E0" w14:paraId="2D5D28EC" w14:textId="77777777">
      <w:r>
        <w:continuationSeparator/>
      </w:r>
    </w:p>
  </w:footnote>
  <w:footnote w:id="2">
    <w:p w:rsidR="007F6EA2" w14:paraId="4B1F463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2641C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5AB75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DD9CC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78F5A9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7D8AE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G/TBT/N/IDN/4/Add.8</w:t>
    </w:r>
    <w:bookmarkEnd w:id="3"/>
  </w:p>
  <w:p w:rsidR="00DD3DD7" w:rsidRPr="00DD3DD7" w:rsidP="00DD3DD7" w14:paraId="6EABF2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57BF6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F9E83B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DF7202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AA174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4C9B8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7D587B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C991BA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8C7E62A" w14:textId="77777777">
          <w:pPr>
            <w:jc w:val="right"/>
            <w:rPr>
              <w:b/>
              <w:szCs w:val="16"/>
            </w:rPr>
          </w:pPr>
        </w:p>
      </w:tc>
    </w:tr>
    <w:tr w14:paraId="28F9E45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5C442A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53D21E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G/TBT/N/IDN/4/Add.8</w:t>
          </w:r>
          <w:bookmarkEnd w:id="4"/>
        </w:p>
        <w:p w:rsidR="00C14444" w:rsidRPr="00C14444" w:rsidP="00C14444" w14:paraId="7549BD8E" w14:textId="77777777">
          <w:pPr>
            <w:jc w:val="center"/>
            <w:rPr>
              <w:szCs w:val="16"/>
            </w:rPr>
          </w:pPr>
        </w:p>
      </w:tc>
    </w:tr>
    <w:tr w14:paraId="207527C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BA1C9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E7F38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August 2026</w:t>
          </w:r>
          <w:bookmarkEnd w:id="5"/>
        </w:p>
      </w:tc>
    </w:tr>
    <w:tr w14:paraId="49C3553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983D290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(26-5618)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131ACE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925263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5A9E2E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1724DF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136E12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514465">
    <w:abstractNumId w:val="9"/>
  </w:num>
  <w:num w:numId="2" w16cid:durableId="244263946">
    <w:abstractNumId w:val="7"/>
  </w:num>
  <w:num w:numId="3" w16cid:durableId="1528910535">
    <w:abstractNumId w:val="6"/>
  </w:num>
  <w:num w:numId="4" w16cid:durableId="873881591">
    <w:abstractNumId w:val="5"/>
  </w:num>
  <w:num w:numId="5" w16cid:durableId="589853293">
    <w:abstractNumId w:val="4"/>
  </w:num>
  <w:num w:numId="6" w16cid:durableId="927033419">
    <w:abstractNumId w:val="12"/>
  </w:num>
  <w:num w:numId="7" w16cid:durableId="1031347182">
    <w:abstractNumId w:val="11"/>
  </w:num>
  <w:num w:numId="8" w16cid:durableId="1010839593">
    <w:abstractNumId w:val="10"/>
  </w:num>
  <w:num w:numId="9" w16cid:durableId="2571802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7391583">
    <w:abstractNumId w:val="13"/>
  </w:num>
  <w:num w:numId="11" w16cid:durableId="1385829213">
    <w:abstractNumId w:val="8"/>
  </w:num>
  <w:num w:numId="12" w16cid:durableId="1097139153">
    <w:abstractNumId w:val="3"/>
  </w:num>
  <w:num w:numId="13" w16cid:durableId="966202638">
    <w:abstractNumId w:val="2"/>
  </w:num>
  <w:num w:numId="14" w16cid:durableId="1017537476">
    <w:abstractNumId w:val="1"/>
  </w:num>
  <w:num w:numId="15" w16cid:durableId="1866557036">
    <w:abstractNumId w:val="0"/>
  </w:num>
  <w:num w:numId="16" w16cid:durableId="64365892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53FF9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14EA"/>
    <w:rsid w:val="00AE2AEE"/>
    <w:rsid w:val="00AE568A"/>
    <w:rsid w:val="00B00276"/>
    <w:rsid w:val="00B053E7"/>
    <w:rsid w:val="00B140E5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75183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84509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BA1F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IDN/final_measure/26_04127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565059-C412-45DA-AE87-CE11D68C59A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2026-08-10T07:44:00Z</dcterms:created>
  <dcterms:modified xsi:type="dcterms:W3CDTF">2026-08-10T07:44:00Z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