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0.0 -->
  <w:body>
    <w:p w:rsidR="002D78C9" w:rsidP="00DD3DD7" w14:paraId="162C4664" w14:textId="77777777">
      <w:pPr>
        <w:pStyle w:val="Title"/>
      </w:pPr>
      <w:r w:rsidRPr="002F663C">
        <w:t>NOTIFICATION</w:t>
      </w:r>
    </w:p>
    <w:p w:rsidR="002F663C" w:rsidRPr="002F663C" w:rsidP="00DD3DD7" w14:paraId="3B95340F" w14:textId="77777777">
      <w:pPr>
        <w:pStyle w:val="Title3"/>
      </w:pPr>
      <w:r w:rsidRPr="002F663C">
        <w:t>Addendum</w:t>
      </w:r>
    </w:p>
    <w:p w:rsidR="002F663C" w:rsidP="001E2E4A" w14:paraId="65FAF319" w14:textId="77777777">
      <w:pPr>
        <w:rPr>
          <w:rFonts w:eastAsia="Calibri" w:cs="Times New Roman"/>
        </w:rPr>
      </w:pPr>
      <w:r w:rsidRPr="002F663C">
        <w:rPr>
          <w:rFonts w:eastAsia="Calibri" w:cs="Times New Roman"/>
        </w:rPr>
        <w:t>The following communication</w:t>
      </w:r>
      <w:r>
        <w:rPr>
          <w:rFonts w:eastAsia="Calibri" w:cs="Times New Roman"/>
        </w:rPr>
        <w:t>,</w:t>
      </w:r>
      <w:r w:rsidRPr="002F663C">
        <w:rPr>
          <w:rFonts w:eastAsia="Calibri" w:cs="Times New Roman"/>
        </w:rPr>
        <w:t xml:space="preserve"> </w:t>
      </w:r>
      <w:r>
        <w:rPr>
          <w:rFonts w:eastAsia="Calibri" w:cs="Times New Roman"/>
        </w:rPr>
        <w:t>dated</w:t>
      </w:r>
      <w:r w:rsidRPr="002F663C">
        <w:rPr>
          <w:rFonts w:eastAsia="Calibri" w:cs="Times New Roman"/>
        </w:rPr>
        <w:t xml:space="preserve"> 31 July 2026, is being circulated at the request of the </w:t>
      </w:r>
      <w:r>
        <w:rPr>
          <w:rFonts w:eastAsia="Calibri" w:cs="Times New Roman"/>
        </w:rPr>
        <w:t>d</w:t>
      </w:r>
      <w:r w:rsidRPr="002F663C">
        <w:rPr>
          <w:rFonts w:eastAsia="Calibri" w:cs="Times New Roman"/>
        </w:rPr>
        <w:t xml:space="preserve">elegation of the </w:t>
      </w:r>
      <w:r w:rsidRPr="002F663C">
        <w:rPr>
          <w:rFonts w:eastAsia="Calibri" w:cs="Times New Roman"/>
          <w:u w:val="single"/>
        </w:rPr>
        <w:t>United States of America</w:t>
      </w:r>
      <w:r w:rsidRPr="002F663C">
        <w:rPr>
          <w:rFonts w:eastAsia="Calibri" w:cs="Times New Roman"/>
        </w:rPr>
        <w:t>.</w:t>
      </w:r>
    </w:p>
    <w:p w:rsidR="001E2E4A" w:rsidRPr="002F663C" w:rsidP="001E2E4A" w14:paraId="674CE324" w14:textId="77777777">
      <w:pPr>
        <w:rPr>
          <w:rFonts w:eastAsia="Calibri" w:cs="Times New Roman"/>
        </w:rPr>
      </w:pPr>
    </w:p>
    <w:p w:rsidR="002F663C" w:rsidRPr="002F663C" w:rsidP="002F663C" w14:paraId="0BB2CCD9" w14:textId="77777777">
      <w:pPr>
        <w:jc w:val="center"/>
        <w:rPr>
          <w:rFonts w:eastAsia="Calibri" w:cs="Times New Roman"/>
          <w:b/>
        </w:rPr>
      </w:pPr>
      <w:r w:rsidRPr="002F663C">
        <w:rPr>
          <w:rFonts w:eastAsia="Calibri" w:cs="Times New Roman"/>
          <w:b/>
        </w:rPr>
        <w:t>_______________</w:t>
      </w:r>
    </w:p>
    <w:p w:rsidR="002F663C" w:rsidP="002F663C" w14:paraId="65696278" w14:textId="77777777">
      <w:pPr>
        <w:rPr>
          <w:rFonts w:eastAsia="Calibri" w:cs="Times New Roman"/>
        </w:rPr>
      </w:pPr>
    </w:p>
    <w:p w:rsidR="00C14444" w:rsidRPr="002F663C" w:rsidP="002F663C" w14:paraId="16F373EE" w14:textId="77777777">
      <w:pPr>
        <w:rPr>
          <w:rFonts w:eastAsia="Calibri" w:cs="Times New Roman"/>
        </w:rPr>
      </w:pPr>
    </w:p>
    <w:p w:rsidR="002F663C" w:rsidRPr="002F663C" w:rsidP="002F663C" w14:paraId="14B33F3D" w14:textId="77777777">
      <w:pPr>
        <w:spacing w:after="120"/>
        <w:rPr>
          <w:rFonts w:eastAsia="Calibri" w:cs="Times New Roman"/>
          <w:b/>
          <w:szCs w:val="18"/>
        </w:rPr>
      </w:pPr>
      <w:r w:rsidRPr="002F663C">
        <w:rPr>
          <w:rFonts w:eastAsia="Calibri" w:cs="Times New Roman"/>
          <w:b/>
          <w:szCs w:val="18"/>
        </w:rPr>
        <w:t>Title:</w:t>
      </w:r>
      <w:r w:rsidRPr="00022513">
        <w:rPr>
          <w:rFonts w:eastAsia="Calibri" w:cs="Times New Roman"/>
          <w:bCs/>
          <w:szCs w:val="18"/>
        </w:rPr>
        <w:t xml:space="preserve"> Temporary Exemption From Motor Vehicle Safety and Bumper Standards</w:t>
      </w:r>
    </w:p>
    <w:p w:rsidR="002F663C" w:rsidRPr="002F663C" w:rsidP="002F663C" w14:paraId="3B8DCF77" w14:textId="77777777">
      <w:pPr>
        <w:rPr>
          <w:rFonts w:eastAsia="Calibri" w:cs="Times New Roman"/>
          <w:szCs w:val="18"/>
        </w:rPr>
      </w:pPr>
    </w:p>
    <w:tbl>
      <w:tblPr>
        <w:tblW w:w="9049" w:type="dxa"/>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Layout w:type="fixed"/>
        <w:tblLook w:val="04A0"/>
      </w:tblPr>
      <w:tblGrid>
        <w:gridCol w:w="851"/>
        <w:gridCol w:w="8198"/>
      </w:tblGrid>
      <w:tr w14:paraId="69FA6B75" w14:textId="77777777" w:rsidTr="00E9471B">
        <w:tblPrEx>
          <w:tblW w:w="9049" w:type="dxa"/>
          <w:tblLayout w:type="fixed"/>
          <w:tblLook w:val="04A0"/>
        </w:tblPrEx>
        <w:tc>
          <w:tcPr>
            <w:tcW w:w="9049" w:type="dxa"/>
            <w:gridSpan w:val="2"/>
            <w:tcBorders>
              <w:top w:val="double" w:sz="6" w:space="0" w:color="auto"/>
              <w:left w:val="double" w:sz="6" w:space="0" w:color="auto"/>
              <w:bottom w:val="single" w:sz="4" w:space="0" w:color="auto"/>
              <w:right w:val="double" w:sz="6" w:space="0" w:color="auto"/>
              <w:tl2br w:val="nil"/>
              <w:tr2bl w:val="nil"/>
            </w:tcBorders>
          </w:tcPr>
          <w:p w:rsidR="002F663C" w:rsidRPr="002F663C" w:rsidP="00C14444" w14:paraId="4A5CECEF" w14:textId="77777777">
            <w:pPr>
              <w:spacing w:before="60" w:after="60"/>
              <w:ind w:left="567" w:hanging="567"/>
              <w:rPr>
                <w:rFonts w:eastAsia="Calibri" w:cs="Times New Roman"/>
                <w:b/>
              </w:rPr>
            </w:pPr>
            <w:bookmarkStart w:id="0" w:name="_Hlk24973414"/>
            <w:r w:rsidRPr="002F663C">
              <w:rPr>
                <w:rFonts w:eastAsia="Calibri" w:cs="Times New Roman"/>
                <w:b/>
              </w:rPr>
              <w:t>Reason for Addendum:</w:t>
            </w:r>
          </w:p>
        </w:tc>
      </w:tr>
      <w:tr w14:paraId="717819E5" w14:textId="77777777" w:rsidTr="00E9471B">
        <w:tblPrEx>
          <w:tblW w:w="9049" w:type="dxa"/>
          <w:tblLayout w:type="fixed"/>
          <w:tblLook w:val="04A0"/>
        </w:tblPrEx>
        <w:tc>
          <w:tcPr>
            <w:tcW w:w="851" w:type="dxa"/>
          </w:tcPr>
          <w:p w:rsidR="002F663C" w:rsidRPr="00711F9C" w:rsidP="00C14444" w14:paraId="46F95127"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EB7B40" w14:paraId="65AB235A" w14:textId="77777777">
            <w:pPr>
              <w:spacing w:before="60" w:after="60"/>
              <w:rPr>
                <w:rFonts w:eastAsia="Calibri" w:cs="Times New Roman"/>
              </w:rPr>
            </w:pPr>
            <w:r>
              <w:rPr>
                <w:rFonts w:eastAsia="Calibri" w:cs="Times New Roman"/>
              </w:rPr>
              <w:t>C</w:t>
            </w:r>
            <w:r w:rsidRPr="002F663C">
              <w:rPr>
                <w:rFonts w:eastAsia="Calibri" w:cs="Times New Roman"/>
              </w:rPr>
              <w:t>omment period changed - date:</w:t>
            </w:r>
            <w:r w:rsidR="001642F0">
              <w:rPr>
                <w:rFonts w:eastAsia="Calibri" w:cs="Times New Roman"/>
              </w:rPr>
              <w:t xml:space="preserve"> </w:t>
            </w:r>
          </w:p>
        </w:tc>
      </w:tr>
      <w:tr w14:paraId="0C36189B" w14:textId="77777777" w:rsidTr="00E9471B">
        <w:tblPrEx>
          <w:tblW w:w="9049" w:type="dxa"/>
          <w:tblLayout w:type="fixed"/>
          <w:tblLook w:val="04A0"/>
        </w:tblPrEx>
        <w:tc>
          <w:tcPr>
            <w:tcW w:w="851" w:type="dxa"/>
          </w:tcPr>
          <w:p w:rsidR="002F663C" w:rsidRPr="00711F9C" w:rsidP="00C14444" w14:paraId="27865D1B"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C14444" w14:paraId="68AE9279"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adopted - date: </w:t>
            </w:r>
          </w:p>
        </w:tc>
      </w:tr>
      <w:tr w14:paraId="5AB95B7A" w14:textId="77777777" w:rsidTr="00E9471B">
        <w:tblPrEx>
          <w:tblW w:w="9049" w:type="dxa"/>
          <w:tblLayout w:type="fixed"/>
          <w:tblLook w:val="04A0"/>
        </w:tblPrEx>
        <w:tc>
          <w:tcPr>
            <w:tcW w:w="851" w:type="dxa"/>
          </w:tcPr>
          <w:p w:rsidR="002F663C" w:rsidRPr="00711F9C" w:rsidP="00C14444" w14:paraId="125AB453"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3CC4889A" w14:textId="77777777">
            <w:pPr>
              <w:spacing w:before="60" w:after="60"/>
              <w:rPr>
                <w:rFonts w:eastAsia="Calibri" w:cs="Times New Roman"/>
              </w:rPr>
            </w:pPr>
            <w:r>
              <w:rPr>
                <w:rFonts w:eastAsia="Calibri" w:cs="Times New Roman"/>
              </w:rPr>
              <w:t>N</w:t>
            </w:r>
            <w:r w:rsidRPr="002F663C">
              <w:rPr>
                <w:rFonts w:eastAsia="Calibri" w:cs="Times New Roman"/>
              </w:rPr>
              <w:t>otified measure published - date: 31 July 2026</w:t>
            </w:r>
          </w:p>
        </w:tc>
      </w:tr>
      <w:tr w14:paraId="0223BFF1" w14:textId="77777777" w:rsidTr="00E9471B">
        <w:tblPrEx>
          <w:tblW w:w="9049" w:type="dxa"/>
          <w:tblLayout w:type="fixed"/>
          <w:tblLook w:val="04A0"/>
        </w:tblPrEx>
        <w:tc>
          <w:tcPr>
            <w:tcW w:w="851" w:type="dxa"/>
          </w:tcPr>
          <w:p w:rsidR="002F663C" w:rsidRPr="00711F9C" w:rsidP="00C14444" w14:paraId="13F747DE"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108CBC62" w14:textId="77777777">
            <w:pPr>
              <w:spacing w:before="60" w:after="60"/>
              <w:rPr>
                <w:rFonts w:eastAsia="Calibri" w:cs="Times New Roman"/>
              </w:rPr>
            </w:pPr>
            <w:r>
              <w:rPr>
                <w:rFonts w:eastAsia="Calibri" w:cs="Times New Roman"/>
              </w:rPr>
              <w:t>N</w:t>
            </w:r>
            <w:r w:rsidRPr="002F663C">
              <w:rPr>
                <w:rFonts w:eastAsia="Calibri" w:cs="Times New Roman"/>
              </w:rPr>
              <w:t>otified measure enters into force - date: 31 July 2026</w:t>
            </w:r>
          </w:p>
        </w:tc>
      </w:tr>
      <w:tr w14:paraId="6535DB9D" w14:textId="77777777" w:rsidTr="00E9471B">
        <w:tblPrEx>
          <w:tblW w:w="9049" w:type="dxa"/>
          <w:tblLayout w:type="fixed"/>
          <w:tblLook w:val="04A0"/>
        </w:tblPrEx>
        <w:tc>
          <w:tcPr>
            <w:tcW w:w="851" w:type="dxa"/>
          </w:tcPr>
          <w:p w:rsidR="002F663C" w:rsidRPr="00711F9C" w:rsidP="00C14444" w14:paraId="308726D7"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4BE9D8FA" w14:textId="77777777">
            <w:pPr>
              <w:spacing w:before="60" w:after="60"/>
              <w:rPr>
                <w:rFonts w:eastAsia="Calibri" w:cs="Times New Roman"/>
              </w:rPr>
            </w:pPr>
            <w:r>
              <w:rPr>
                <w:rFonts w:eastAsia="Calibri" w:cs="Times New Roman"/>
              </w:rPr>
              <w:t>T</w:t>
            </w:r>
            <w:r w:rsidRPr="002F663C">
              <w:rPr>
                <w:rFonts w:eastAsia="Calibri" w:cs="Times New Roman"/>
              </w:rPr>
              <w:t>ext of final measure available from</w:t>
            </w:r>
            <w:bookmarkStart w:id="1" w:name="_Ref40866877"/>
            <w:r>
              <w:rPr>
                <w:rStyle w:val="FootnoteReference"/>
                <w:rFonts w:eastAsia="Calibri" w:cs="Times New Roman"/>
              </w:rPr>
              <w:footnoteReference w:id="2"/>
            </w:r>
            <w:bookmarkEnd w:id="1"/>
            <w:r w:rsidRPr="002F663C">
              <w:rPr>
                <w:rFonts w:eastAsia="Calibri" w:cs="Times New Roman"/>
              </w:rPr>
              <w:t xml:space="preserve">: </w:t>
            </w:r>
          </w:p>
        </w:tc>
      </w:tr>
      <w:tr w14:paraId="338DF807" w14:textId="77777777" w:rsidTr="00E9471B">
        <w:tblPrEx>
          <w:tblW w:w="9049" w:type="dxa"/>
          <w:tblLayout w:type="fixed"/>
          <w:tblLook w:val="04A0"/>
        </w:tblPrEx>
        <w:tc>
          <w:tcPr>
            <w:tcW w:w="851" w:type="dxa"/>
          </w:tcPr>
          <w:p w:rsidR="002F663C" w:rsidRPr="00711F9C" w:rsidP="00C14444" w14:paraId="5E370C58" w14:textId="77777777">
            <w:pPr>
              <w:spacing w:before="60" w:after="60"/>
              <w:rPr>
                <w:rFonts w:eastAsia="Calibri" w:cs="Times New Roman"/>
                <w:szCs w:val="18"/>
              </w:rPr>
            </w:pPr>
            <w:r w:rsidRPr="00711F9C">
              <w:rPr>
                <w:rFonts w:eastAsia="Calibri" w:cs="Times New Roman"/>
                <w:szCs w:val="18"/>
              </w:rPr>
              <w:t>[ ]</w:t>
            </w:r>
          </w:p>
        </w:tc>
        <w:tc>
          <w:tcPr>
            <w:tcW w:w="8198" w:type="dxa"/>
          </w:tcPr>
          <w:p w:rsidR="002F663C" w:rsidRPr="002F663C" w:rsidP="00EB7B40" w14:paraId="00E184E8" w14:textId="77777777">
            <w:pPr>
              <w:spacing w:before="60" w:after="60"/>
              <w:rPr>
                <w:rFonts w:eastAsia="Calibri" w:cs="Times New Roman"/>
              </w:rPr>
            </w:pPr>
            <w:r>
              <w:rPr>
                <w:rFonts w:eastAsia="Calibri" w:cs="Times New Roman"/>
              </w:rPr>
              <w:t>N</w:t>
            </w:r>
            <w:r w:rsidRPr="002F663C">
              <w:rPr>
                <w:rFonts w:eastAsia="Calibri" w:cs="Times New Roman"/>
              </w:rPr>
              <w:t xml:space="preserve">otified measure withdrawn or revoked - date: </w:t>
            </w:r>
          </w:p>
          <w:p w:rsidR="002F663C" w:rsidRPr="002F663C" w:rsidP="00EB7B40" w14:paraId="66B47233" w14:textId="77777777">
            <w:pPr>
              <w:spacing w:before="60" w:after="60"/>
              <w:rPr>
                <w:rFonts w:eastAsia="Calibri" w:cs="Times New Roman"/>
              </w:rPr>
            </w:pPr>
            <w:r w:rsidRPr="00F77BEC">
              <w:rPr>
                <w:rFonts w:eastAsia="Calibri" w:cs="Times New Roman"/>
              </w:rPr>
              <w:t>R</w:t>
            </w:r>
            <w:r w:rsidRPr="002F663C">
              <w:rPr>
                <w:rFonts w:eastAsia="Calibri" w:cs="Times New Roman"/>
              </w:rPr>
              <w:t>elevant symbol if measure re-notified:</w:t>
            </w:r>
            <w:r w:rsidR="00467A46">
              <w:rPr>
                <w:rFonts w:eastAsia="Calibri" w:cs="Times New Roman"/>
              </w:rPr>
              <w:t xml:space="preserve"> </w:t>
            </w:r>
          </w:p>
        </w:tc>
      </w:tr>
      <w:tr w14:paraId="2DE272EF" w14:textId="77777777" w:rsidTr="00E9471B">
        <w:tblPrEx>
          <w:tblW w:w="9049" w:type="dxa"/>
          <w:tblLayout w:type="fixed"/>
          <w:tblLook w:val="04A0"/>
        </w:tblPrEx>
        <w:tc>
          <w:tcPr>
            <w:tcW w:w="851" w:type="dxa"/>
          </w:tcPr>
          <w:p w:rsidR="002F663C" w:rsidRPr="00711F9C" w:rsidP="00C14444" w14:paraId="68710041" w14:textId="77777777">
            <w:pPr>
              <w:spacing w:before="60" w:after="60"/>
              <w:rPr>
                <w:rFonts w:eastAsia="Calibri" w:cs="Times New Roman"/>
                <w:szCs w:val="18"/>
              </w:rPr>
            </w:pPr>
            <w:r w:rsidRPr="00711F9C">
              <w:rPr>
                <w:rFonts w:eastAsia="Calibri" w:cs="Times New Roman"/>
                <w:szCs w:val="18"/>
              </w:rPr>
              <w:t>[X]</w:t>
            </w:r>
          </w:p>
        </w:tc>
        <w:tc>
          <w:tcPr>
            <w:tcW w:w="8198" w:type="dxa"/>
          </w:tcPr>
          <w:p w:rsidR="002F663C" w:rsidRPr="002F663C" w:rsidP="00C14444" w14:paraId="5223A40A" w14:textId="77777777">
            <w:pPr>
              <w:spacing w:before="60" w:after="120"/>
              <w:rPr>
                <w:rFonts w:eastAsia="Calibri" w:cs="Times New Roman"/>
              </w:rPr>
            </w:pPr>
            <w:r>
              <w:rPr>
                <w:rFonts w:eastAsia="Calibri" w:cs="Times New Roman"/>
              </w:rPr>
              <w:t>C</w:t>
            </w:r>
            <w:r w:rsidRPr="002F663C">
              <w:rPr>
                <w:rFonts w:eastAsia="Calibri" w:cs="Times New Roman"/>
              </w:rPr>
              <w:t>ontent or scope of notified measure changed</w:t>
            </w:r>
            <w:r w:rsidR="00917235">
              <w:rPr>
                <w:rFonts w:eastAsia="Calibri" w:cs="Times New Roman"/>
              </w:rPr>
              <w:t xml:space="preserve"> and text available from</w:t>
            </w:r>
            <w:r w:rsidR="00917235">
              <w:rPr>
                <w:rFonts w:eastAsia="Calibri" w:cs="Times New Roman"/>
                <w:vertAlign w:val="superscript"/>
              </w:rPr>
              <w:t>1</w:t>
            </w:r>
            <w:r w:rsidR="00082727">
              <w:rPr>
                <w:rFonts w:eastAsia="Calibri" w:cs="Times New Roman"/>
              </w:rPr>
              <w:t xml:space="preserve">: </w:t>
            </w:r>
          </w:p>
          <w:p w:rsidR="00082727" w:rsidP="00C14444" w14:paraId="3C58F916" w14:textId="77777777">
            <w:pPr>
              <w:spacing w:before="120" w:after="120"/>
              <w:rPr>
                <w:rFonts w:eastAsia="Calibri" w:cs="Times New Roman"/>
              </w:rPr>
            </w:pPr>
            <w:hyperlink r:id="rId7" w:tgtFrame="_blank" w:history="1">
              <w:r>
                <w:rPr>
                  <w:rFonts w:eastAsia="Calibri" w:cs="Times New Roman"/>
                  <w:color w:val="0000FF"/>
                  <w:u w:val="single"/>
                </w:rPr>
                <w:t>https://members.wto.org/crnattachments/2026/TBT/USA/modification/26_04035_00_e.pdf</w:t>
              </w:r>
            </w:hyperlink>
          </w:p>
          <w:p w:rsidR="002F663C" w:rsidRPr="002F663C" w:rsidP="00C14444" w14:paraId="3C589895" w14:textId="77777777">
            <w:pPr>
              <w:spacing w:before="60" w:after="60"/>
              <w:rPr>
                <w:rFonts w:eastAsia="Calibri" w:cs="Times New Roman"/>
              </w:rPr>
            </w:pPr>
            <w:r w:rsidRPr="00F77BEC">
              <w:rPr>
                <w:rFonts w:eastAsia="Calibri" w:cs="Times New Roman"/>
              </w:rPr>
              <w:t>N</w:t>
            </w:r>
            <w:r w:rsidRPr="002F663C">
              <w:rPr>
                <w:rFonts w:eastAsia="Calibri" w:cs="Times New Roman"/>
              </w:rPr>
              <w:t>ew deadline for comments (if applicable):</w:t>
            </w:r>
            <w:r w:rsidR="00467A46">
              <w:rPr>
                <w:rFonts w:eastAsia="Calibri" w:cs="Times New Roman"/>
              </w:rPr>
              <w:t xml:space="preserve"> 31 August 2026</w:t>
            </w:r>
          </w:p>
        </w:tc>
      </w:tr>
      <w:tr w14:paraId="013D2C87" w14:textId="77777777" w:rsidTr="00E9471B">
        <w:tblPrEx>
          <w:tblW w:w="9049" w:type="dxa"/>
          <w:tblLayout w:type="fixed"/>
          <w:tblLook w:val="04A0"/>
        </w:tblPrEx>
        <w:tc>
          <w:tcPr>
            <w:tcW w:w="851" w:type="dxa"/>
          </w:tcPr>
          <w:p w:rsidR="002F663C" w:rsidRPr="00711F9C" w:rsidP="00C14444" w14:paraId="635FF66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Pr>
          <w:p w:rsidR="002F663C" w:rsidRPr="002F663C" w:rsidP="00D95F69" w14:paraId="737C43AD" w14:textId="77777777">
            <w:pPr>
              <w:spacing w:before="60" w:after="60"/>
              <w:rPr>
                <w:rFonts w:eastAsia="Calibri" w:cs="Times New Roman"/>
              </w:rPr>
            </w:pPr>
            <w:r>
              <w:rPr>
                <w:rFonts w:eastAsia="Calibri" w:cs="Times New Roman"/>
              </w:rPr>
              <w:t>I</w:t>
            </w:r>
            <w:r w:rsidRPr="002F663C">
              <w:rPr>
                <w:rFonts w:eastAsia="Calibri" w:cs="Times New Roman"/>
              </w:rPr>
              <w:t>nterpretive guidance issued and text available from</w:t>
            </w:r>
            <w:r w:rsidRPr="00370A55" w:rsidR="00370A55">
              <w:rPr>
                <w:rFonts w:eastAsia="Calibri" w:cs="Times New Roman"/>
                <w:vertAlign w:val="superscript"/>
              </w:rPr>
              <w:fldChar w:fldCharType="begin"/>
            </w:r>
            <w:r w:rsidRPr="00370A55" w:rsidR="00370A55">
              <w:rPr>
                <w:rFonts w:eastAsia="Calibri" w:cs="Times New Roman"/>
                <w:vertAlign w:val="superscript"/>
              </w:rPr>
              <w:instrText xml:space="preserve"> NOTEREF _Ref40866877 \h </w:instrText>
            </w:r>
            <w:r w:rsidR="00370A55">
              <w:rPr>
                <w:rFonts w:eastAsia="Calibri" w:cs="Times New Roman"/>
                <w:vertAlign w:val="superscript"/>
              </w:rPr>
              <w:instrText xml:space="preserve"> \* MERGEFORMAT </w:instrText>
            </w:r>
            <w:r w:rsidRPr="00370A55" w:rsidR="00370A55">
              <w:rPr>
                <w:rFonts w:eastAsia="Calibri" w:cs="Times New Roman"/>
                <w:vertAlign w:val="superscript"/>
              </w:rPr>
              <w:fldChar w:fldCharType="separate"/>
            </w:r>
            <w:r w:rsidRPr="00370A55" w:rsidR="00370A55">
              <w:rPr>
                <w:rFonts w:eastAsia="Calibri" w:cs="Times New Roman"/>
                <w:vertAlign w:val="superscript"/>
              </w:rPr>
              <w:t>1</w:t>
            </w:r>
            <w:r w:rsidRPr="00370A55" w:rsidR="00370A55">
              <w:rPr>
                <w:rFonts w:eastAsia="Calibri" w:cs="Times New Roman"/>
                <w:vertAlign w:val="superscript"/>
              </w:rPr>
              <w:fldChar w:fldCharType="end"/>
            </w:r>
            <w:r w:rsidRPr="002F663C">
              <w:rPr>
                <w:rFonts w:eastAsia="Calibri" w:cs="Times New Roman"/>
              </w:rPr>
              <w:t>:</w:t>
            </w:r>
            <w:r w:rsidRPr="002F663C">
              <w:rPr>
                <w:rFonts w:eastAsia="Calibri" w:cs="Times New Roman"/>
                <w:sz w:val="16"/>
                <w:szCs w:val="16"/>
              </w:rPr>
              <w:t xml:space="preserve"> </w:t>
            </w:r>
          </w:p>
        </w:tc>
      </w:tr>
      <w:tr w14:paraId="4EECCD94" w14:textId="77777777" w:rsidTr="00E9471B">
        <w:tblPrEx>
          <w:tblW w:w="9049" w:type="dxa"/>
          <w:tblLayout w:type="fixed"/>
          <w:tblLook w:val="04A0"/>
        </w:tblPrEx>
        <w:tc>
          <w:tcPr>
            <w:tcW w:w="851" w:type="dxa"/>
            <w:tcBorders>
              <w:bottom w:val="double" w:sz="4" w:space="0" w:color="auto"/>
            </w:tcBorders>
          </w:tcPr>
          <w:p w:rsidR="002F663C" w:rsidRPr="00711F9C" w:rsidP="00C14444" w14:paraId="22E1E114" w14:textId="77777777">
            <w:pPr>
              <w:spacing w:before="60" w:after="60"/>
              <w:ind w:left="567" w:hanging="567"/>
              <w:rPr>
                <w:rFonts w:eastAsia="Calibri" w:cs="Times New Roman"/>
                <w:szCs w:val="18"/>
              </w:rPr>
            </w:pPr>
            <w:r w:rsidRPr="00711F9C">
              <w:rPr>
                <w:rFonts w:eastAsia="Calibri" w:cs="Times New Roman"/>
                <w:szCs w:val="18"/>
              </w:rPr>
              <w:t>[ ]</w:t>
            </w:r>
          </w:p>
        </w:tc>
        <w:tc>
          <w:tcPr>
            <w:tcW w:w="8198" w:type="dxa"/>
            <w:tcBorders>
              <w:bottom w:val="double" w:sz="4" w:space="0" w:color="auto"/>
            </w:tcBorders>
          </w:tcPr>
          <w:p w:rsidR="002F663C" w:rsidRPr="002F663C" w:rsidP="00EB7B40" w14:paraId="4E849249" w14:textId="77777777">
            <w:pPr>
              <w:spacing w:before="60" w:after="60"/>
              <w:rPr>
                <w:rFonts w:eastAsia="Calibri" w:cs="Times New Roman"/>
              </w:rPr>
            </w:pPr>
            <w:r>
              <w:rPr>
                <w:rFonts w:eastAsia="Calibri" w:cs="Times New Roman"/>
              </w:rPr>
              <w:t>O</w:t>
            </w:r>
            <w:r w:rsidRPr="002F663C">
              <w:rPr>
                <w:rFonts w:eastAsia="Calibri" w:cs="Times New Roman"/>
              </w:rPr>
              <w:t>ther:</w:t>
            </w:r>
            <w:r w:rsidR="00467A46">
              <w:rPr>
                <w:rFonts w:eastAsia="Calibri" w:cs="Times New Roman"/>
              </w:rPr>
              <w:t xml:space="preserve"> </w:t>
            </w:r>
          </w:p>
        </w:tc>
      </w:tr>
      <w:bookmarkEnd w:id="0"/>
    </w:tbl>
    <w:p w:rsidR="002F663C" w:rsidRPr="002F663C" w:rsidP="002F663C" w14:paraId="6D977AD5" w14:textId="77777777">
      <w:pPr>
        <w:jc w:val="left"/>
        <w:rPr>
          <w:rFonts w:eastAsia="Calibri" w:cs="Times New Roman"/>
          <w:highlight w:val="yellow"/>
        </w:rPr>
      </w:pPr>
    </w:p>
    <w:p w:rsidR="003971FF" w:rsidRPr="007F6EA2" w:rsidP="00B16ACF" w14:paraId="675035F0" w14:textId="77777777">
      <w:pPr>
        <w:spacing w:after="120"/>
        <w:rPr>
          <w:rFonts w:eastAsia="Calibri" w:cs="Times New Roman"/>
          <w:bCs/>
          <w:highlight w:val="yellow"/>
        </w:rPr>
      </w:pPr>
      <w:r w:rsidRPr="002F663C">
        <w:rPr>
          <w:rFonts w:eastAsia="Calibri" w:cs="Times New Roman"/>
          <w:b/>
          <w:szCs w:val="18"/>
        </w:rPr>
        <w:t>Description:</w:t>
      </w:r>
      <w:r w:rsidRPr="002F663C">
        <w:rPr>
          <w:rFonts w:eastAsia="Calibri" w:cs="Times New Roman"/>
          <w:szCs w:val="18"/>
        </w:rPr>
        <w:t xml:space="preserve"> </w:t>
      </w:r>
      <w:r w:rsidRPr="002F663C">
        <w:rPr>
          <w:rFonts w:eastAsia="Calibri" w:cs="Times New Roman"/>
          <w:szCs w:val="18"/>
        </w:rPr>
        <w:t>This interim final rule amends the National Highway Traffic Safety Administration's (NHTSA) general exemption regulations to remove language limiting the application of temporary exemptions from the Federal Motor Vehicle Safety Standards (FMVSS) and the bumper standard to motor vehicles manufactured on and after the effective date of an exemption, and to align the regulations with the Administrator's statutory discretion to determine the vehicle population covered by a temporary exemption. It also removes t</w:t>
      </w:r>
      <w:r w:rsidRPr="002F663C">
        <w:rPr>
          <w:rFonts w:eastAsia="Calibri" w:cs="Times New Roman"/>
          <w:szCs w:val="18"/>
        </w:rPr>
        <w:t>he requirement that applications for exemption be submitted in three copies and specifies an electronic means for submission. Though these amendments are effective immediately, to benefit from comments interested parties and the public may have, NHTSA requests that any comments be submitted to the docket for this rule. Following the close of the comment period, NHTSA will publish a final rule responding to any comments received and making any appropriate changes to the interim final rule.</w:t>
      </w:r>
    </w:p>
    <w:p w:rsidR="00E3124C" w:rsidRPr="002F663C" w:rsidP="00B16ACF" w14:paraId="0B321C12" w14:textId="77777777">
      <w:pPr>
        <w:spacing w:before="120" w:after="120"/>
        <w:rPr>
          <w:rFonts w:eastAsia="Calibri" w:cs="Times New Roman"/>
          <w:szCs w:val="18"/>
        </w:rPr>
      </w:pPr>
      <w:r w:rsidRPr="002F663C">
        <w:rPr>
          <w:rFonts w:eastAsia="Calibri" w:cs="Times New Roman"/>
          <w:szCs w:val="18"/>
        </w:rPr>
        <w:t>This interim final rule is effective 31 July 2026. Comments concerning this document are due no later than 31 August 2026.</w:t>
      </w:r>
    </w:p>
    <w:p w:rsidR="00E3124C" w:rsidRPr="002F663C" w:rsidP="00B16ACF" w14:paraId="1C6B96E3" w14:textId="77777777">
      <w:pPr>
        <w:spacing w:before="120" w:after="120"/>
        <w:rPr>
          <w:rFonts w:eastAsia="Calibri" w:cs="Times New Roman"/>
          <w:szCs w:val="18"/>
        </w:rPr>
      </w:pPr>
      <w:r w:rsidRPr="002F663C">
        <w:rPr>
          <w:rFonts w:eastAsia="Calibri" w:cs="Times New Roman"/>
          <w:szCs w:val="18"/>
        </w:rPr>
        <w:t xml:space="preserve">91 Federal Register (FR) 48307, 31 July 2026; </w:t>
      </w:r>
      <w:hyperlink r:id="rId8" w:history="1">
        <w:r w:rsidRPr="002F663C">
          <w:rPr>
            <w:rFonts w:eastAsia="Calibri" w:cs="Times New Roman"/>
            <w:color w:val="0000FF"/>
            <w:szCs w:val="18"/>
            <w:u w:val="single"/>
          </w:rPr>
          <w:t>Title 49 Code of Federal Regulations (CFR) Part 555</w:t>
        </w:r>
      </w:hyperlink>
      <w:r w:rsidRPr="002F663C">
        <w:rPr>
          <w:rFonts w:eastAsia="Calibri" w:cs="Times New Roman"/>
          <w:szCs w:val="18"/>
        </w:rPr>
        <w:t>:</w:t>
      </w:r>
    </w:p>
    <w:p w:rsidR="00E3124C" w:rsidRPr="002F663C" w:rsidP="00B16ACF" w14:paraId="66884CB7" w14:textId="77777777">
      <w:pPr>
        <w:spacing w:before="120" w:after="120"/>
        <w:rPr>
          <w:rFonts w:eastAsia="Calibri" w:cs="Times New Roman"/>
          <w:szCs w:val="18"/>
        </w:rPr>
      </w:pPr>
      <w:hyperlink r:id="rId9" w:history="1">
        <w:r w:rsidRPr="002F663C">
          <w:rPr>
            <w:rFonts w:eastAsia="Calibri" w:cs="Times New Roman"/>
            <w:color w:val="0000FF"/>
            <w:szCs w:val="18"/>
            <w:u w:val="single"/>
          </w:rPr>
          <w:t>https://www.govinfo.gov/content/pkg/FR-2026-07-31/html/2026-15482.htm</w:t>
        </w:r>
      </w:hyperlink>
    </w:p>
    <w:p w:rsidR="00E3124C" w:rsidRPr="002F663C" w:rsidP="00B16ACF" w14:paraId="15F408E9" w14:textId="77777777">
      <w:pPr>
        <w:spacing w:before="120" w:after="120"/>
        <w:rPr>
          <w:rFonts w:eastAsia="Calibri" w:cs="Times New Roman"/>
          <w:szCs w:val="18"/>
        </w:rPr>
      </w:pPr>
      <w:hyperlink r:id="rId10" w:history="1">
        <w:r w:rsidRPr="002F663C">
          <w:rPr>
            <w:rFonts w:eastAsia="Calibri" w:cs="Times New Roman"/>
            <w:color w:val="0000FF"/>
            <w:szCs w:val="18"/>
            <w:u w:val="single"/>
          </w:rPr>
          <w:t>https://www.govinfo.gov/content/pkg/FR-2026-07-31/pdf/2026-15482.pdf</w:t>
        </w:r>
      </w:hyperlink>
    </w:p>
    <w:p w:rsidR="00E3124C" w:rsidRPr="002F663C" w:rsidP="00B16ACF" w14:paraId="4E0692DC" w14:textId="77777777">
      <w:pPr>
        <w:spacing w:before="120" w:after="120"/>
        <w:rPr>
          <w:rFonts w:eastAsia="Calibri" w:cs="Times New Roman"/>
          <w:szCs w:val="18"/>
        </w:rPr>
      </w:pPr>
      <w:r w:rsidRPr="002F663C">
        <w:rPr>
          <w:rFonts w:eastAsia="Calibri" w:cs="Times New Roman"/>
          <w:szCs w:val="18"/>
        </w:rPr>
        <w:t xml:space="preserve">This interim final rule is identified by Docket Number NHTSA-2026-1585. The Docket Folder is available on Regulations.gov at </w:t>
      </w:r>
      <w:hyperlink r:id="rId11" w:history="1">
        <w:r w:rsidRPr="002F663C">
          <w:rPr>
            <w:rFonts w:eastAsia="Calibri" w:cs="Times New Roman"/>
            <w:color w:val="0000FF"/>
            <w:szCs w:val="18"/>
            <w:u w:val="single"/>
          </w:rPr>
          <w:t>https://www.regulations.gov/docket/NHTSA-2026-1585/document</w:t>
        </w:r>
      </w:hyperlink>
      <w:r w:rsidRPr="002F663C">
        <w:rPr>
          <w:rFonts w:eastAsia="Calibri" w:cs="Times New Roman"/>
          <w:szCs w:val="18"/>
        </w:rPr>
        <w:t xml:space="preserve"> and provides access to primary and supporting documents as well as comments received. Documents are also accessible from </w:t>
      </w:r>
      <w:hyperlink r:id="rId12" w:history="1">
        <w:r w:rsidRPr="002F663C">
          <w:rPr>
            <w:rFonts w:eastAsia="Calibri" w:cs="Times New Roman"/>
            <w:color w:val="0000FF"/>
            <w:szCs w:val="18"/>
            <w:u w:val="single"/>
          </w:rPr>
          <w:t>Regulations.gov</w:t>
        </w:r>
      </w:hyperlink>
      <w:r w:rsidRPr="002F663C">
        <w:rPr>
          <w:rFonts w:eastAsia="Calibri" w:cs="Times New Roman"/>
          <w:szCs w:val="18"/>
        </w:rPr>
        <w:t xml:space="preserve"> by searching the Docket Number. WTO Members and their stakeholders are asked to submit comments to the </w:t>
      </w:r>
      <w:hyperlink r:id="rId13" w:history="1">
        <w:r w:rsidRPr="002F663C">
          <w:rPr>
            <w:rFonts w:eastAsia="Calibri" w:cs="Times New Roman"/>
            <w:color w:val="0000FF"/>
            <w:szCs w:val="18"/>
            <w:u w:val="single"/>
          </w:rPr>
          <w:t>USA TBT Enquiry Point</w:t>
        </w:r>
      </w:hyperlink>
      <w:r w:rsidRPr="002F663C">
        <w:rPr>
          <w:rFonts w:eastAsia="Calibri" w:cs="Times New Roman"/>
          <w:szCs w:val="18"/>
        </w:rPr>
        <w:t xml:space="preserve"> by or before </w:t>
      </w:r>
      <w:hyperlink r:id="rId14" w:history="1">
        <w:r w:rsidRPr="002F663C">
          <w:rPr>
            <w:rFonts w:eastAsia="Calibri" w:cs="Times New Roman"/>
            <w:color w:val="0000FF"/>
            <w:szCs w:val="18"/>
            <w:u w:val="single"/>
          </w:rPr>
          <w:t>4pm</w:t>
        </w:r>
      </w:hyperlink>
      <w:r w:rsidRPr="002F663C">
        <w:rPr>
          <w:rFonts w:eastAsia="Calibri" w:cs="Times New Roman"/>
          <w:szCs w:val="18"/>
        </w:rPr>
        <w:t xml:space="preserve"> </w:t>
      </w:r>
      <w:hyperlink r:id="rId15" w:history="1">
        <w:r w:rsidRPr="002F663C">
          <w:rPr>
            <w:rFonts w:eastAsia="Calibri" w:cs="Times New Roman"/>
            <w:color w:val="0000FF"/>
            <w:szCs w:val="18"/>
            <w:u w:val="single"/>
          </w:rPr>
          <w:t>Eastern Time</w:t>
        </w:r>
      </w:hyperlink>
      <w:r w:rsidRPr="002F663C">
        <w:rPr>
          <w:rFonts w:eastAsia="Calibri" w:cs="Times New Roman"/>
          <w:szCs w:val="18"/>
        </w:rPr>
        <w:t xml:space="preserve"> on 31 August 2026. Comments received by the USA TBT Enquiry Point from WTO Members and their stakeholders will be shared with NHTSA and will also be submitted to the </w:t>
      </w:r>
      <w:hyperlink r:id="rId11" w:history="1">
        <w:r w:rsidRPr="002F663C">
          <w:rPr>
            <w:rFonts w:eastAsia="Calibri" w:cs="Times New Roman"/>
            <w:color w:val="0000FF"/>
            <w:szCs w:val="18"/>
            <w:u w:val="single"/>
          </w:rPr>
          <w:t>Docket</w:t>
        </w:r>
      </w:hyperlink>
      <w:r w:rsidRPr="002F663C">
        <w:rPr>
          <w:rFonts w:eastAsia="Calibri" w:cs="Times New Roman"/>
          <w:szCs w:val="18"/>
        </w:rPr>
        <w:t xml:space="preserve"> on Regulations.gov if received within the comment period.</w:t>
      </w:r>
    </w:p>
    <w:p w:rsidR="00E3124C" w:rsidRPr="002F663C" w:rsidP="00B16ACF" w14:paraId="6D3CCEF2" w14:textId="77777777">
      <w:pPr>
        <w:spacing w:before="120" w:after="120"/>
        <w:rPr>
          <w:rFonts w:eastAsia="Calibri" w:cs="Times New Roman"/>
          <w:szCs w:val="18"/>
        </w:rPr>
      </w:pPr>
      <w:r w:rsidRPr="002F663C">
        <w:rPr>
          <w:rFonts w:eastAsia="Calibri" w:cs="Times New Roman"/>
          <w:szCs w:val="18"/>
        </w:rPr>
        <w:t xml:space="preserve">The final rule notified as </w:t>
      </w:r>
      <w:hyperlink r:id="rId16" w:history="1">
        <w:r w:rsidRPr="002F663C">
          <w:rPr>
            <w:rFonts w:eastAsia="Calibri" w:cs="Times New Roman"/>
            <w:color w:val="0000FF"/>
            <w:szCs w:val="18"/>
            <w:u w:val="single"/>
          </w:rPr>
          <w:t>G/TBT/N/USA/1436</w:t>
        </w:r>
      </w:hyperlink>
      <w:r w:rsidRPr="002F663C">
        <w:rPr>
          <w:rFonts w:eastAsia="Calibri" w:cs="Times New Roman"/>
          <w:szCs w:val="18"/>
        </w:rPr>
        <w:t xml:space="preserve"> is identified by Docket Number NHTSA–2018–0103. The Docket Folder is available from Regulations.gov at </w:t>
      </w:r>
      <w:hyperlink r:id="rId17" w:history="1">
        <w:r w:rsidRPr="002F663C">
          <w:rPr>
            <w:rFonts w:eastAsia="Calibri" w:cs="Times New Roman"/>
            <w:color w:val="0000FF"/>
            <w:szCs w:val="18"/>
            <w:u w:val="single"/>
          </w:rPr>
          <w:t>https://www.regulations.gov/docket/NHTSA-2018-0103/document</w:t>
        </w:r>
      </w:hyperlink>
      <w:r w:rsidRPr="002F663C">
        <w:rPr>
          <w:rFonts w:eastAsia="Calibri" w:cs="Times New Roman"/>
          <w:szCs w:val="18"/>
        </w:rPr>
        <w:t xml:space="preserve"> and provides access to primary and supporting documents as well as comments received. Documents are also accessible from Regulations.gov by searching the Docket Number.</w:t>
      </w:r>
    </w:p>
    <w:p w:rsidR="006C5A96" w:rsidP="006C5A96" w14:paraId="50DC0FA0" w14:textId="77777777">
      <w:pPr>
        <w:jc w:val="center"/>
        <w:rPr>
          <w:b/>
        </w:rPr>
      </w:pPr>
      <w:r w:rsidRPr="003971FF">
        <w:rPr>
          <w:b/>
        </w:rPr>
        <w:t>__________</w:t>
      </w:r>
    </w:p>
    <w:p w:rsidR="004D4D19" w:rsidP="007F38C2" w14:paraId="255054C1" w14:textId="77777777">
      <w:pPr>
        <w:jc w:val="center"/>
        <w:rPr>
          <w:b/>
        </w:rPr>
      </w:pPr>
    </w:p>
    <w:p w:rsidR="00A1565D" w:rsidP="003971FF" w14:paraId="15D02B9C" w14:textId="77777777">
      <w:pPr>
        <w:jc w:val="center"/>
        <w:rPr>
          <w:b/>
        </w:rPr>
      </w:pPr>
    </w:p>
    <w:sectPr w:rsidSect="006C5A96">
      <w:headerReference w:type="even" r:id="rId18"/>
      <w:headerReference w:type="default" r:id="rId19"/>
      <w:footerReference w:type="even" r:id="rId20"/>
      <w:footerReference w:type="default" r:id="rId21"/>
      <w:headerReference w:type="first" r:id="rId22"/>
      <w:footnotePr>
        <w:numRestart w:val="eachSect"/>
      </w:footnotePr>
      <w:pgSz w:w="11906" w:h="16838" w:code="9"/>
      <w:pgMar w:top="1701" w:right="1440" w:bottom="1440" w:left="1440" w:header="720" w:footer="720"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7FF4DAAD" w14:textId="77777777">
    <w:pPr>
      <w:pStyle w:val="Footer"/>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544326" w:rsidRPr="00DD3DD7" w:rsidP="00DD3DD7" w14:paraId="2166E956" w14:textId="77777777">
    <w:pPr>
      <w:pStyle w:val="Footer"/>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934AD9" w:rsidP="00ED54E0" w14:paraId="33968358" w14:textId="77777777">
      <w:r>
        <w:separator/>
      </w:r>
    </w:p>
  </w:footnote>
  <w:footnote w:type="continuationSeparator" w:id="1">
    <w:p w:rsidR="00934AD9" w:rsidP="00ED54E0" w14:paraId="2A659EB4" w14:textId="77777777">
      <w:r>
        <w:continuationSeparator/>
      </w:r>
    </w:p>
  </w:footnote>
  <w:footnote w:id="2">
    <w:p w:rsidR="007F6EA2" w14:paraId="313E092F" w14:textId="77777777">
      <w:pPr>
        <w:pStyle w:val="FootnoteText"/>
      </w:pPr>
      <w:r>
        <w:rPr>
          <w:rStyle w:val="FootnoteReference"/>
        </w:rPr>
        <w:footnoteRef/>
      </w:r>
      <w:r>
        <w:t xml:space="preserve"> </w:t>
      </w:r>
      <w:r w:rsidRPr="00B65A73" w:rsidR="00B65A73">
        <w:t>This information can be provided by including a website address, a pdf attachment, or other information on where the text of the final</w:t>
      </w:r>
      <w:r w:rsidR="002B2435">
        <w:t>/modified</w:t>
      </w:r>
      <w:r w:rsidRPr="00B65A73" w:rsidR="00B65A73">
        <w:t xml:space="preserve"> measure and/or interpretive guidance can be obtained.</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P="00DD3DD7" w14:paraId="55E86C6D" w14:textId="77777777">
    <w:pPr>
      <w:pStyle w:val="Header"/>
      <w:pBdr>
        <w:bottom w:val="single" w:sz="4" w:space="1" w:color="auto"/>
      </w:pBdr>
      <w:tabs>
        <w:tab w:val="clear" w:pos="4513"/>
        <w:tab w:val="clear" w:pos="9027"/>
      </w:tabs>
      <w:jc w:val="center"/>
    </w:pPr>
    <w:bookmarkStart w:id="2" w:name="bmkSymbols2"/>
    <w:r>
      <w:t>G</w:t>
    </w:r>
    <w:r w:rsidRPr="00DD3DD7">
      <w:t>/TBT</w:t>
    </w:r>
    <w:r>
      <w:t>/N</w:t>
    </w:r>
    <w:r w:rsidRPr="00DD3DD7">
      <w:t>/</w:t>
    </w:r>
    <w:r>
      <w:t>**/**/Add.*</w:t>
    </w:r>
    <w:bookmarkEnd w:id="2"/>
  </w:p>
  <w:p w:rsidR="004D4D19" w:rsidRPr="00DD3DD7" w:rsidP="00DD3DD7" w14:paraId="50947A1F" w14:textId="77777777">
    <w:pPr>
      <w:pStyle w:val="Header"/>
      <w:pBdr>
        <w:bottom w:val="single" w:sz="4" w:space="1" w:color="auto"/>
      </w:pBdr>
      <w:tabs>
        <w:tab w:val="clear" w:pos="4513"/>
        <w:tab w:val="clear" w:pos="9027"/>
      </w:tabs>
      <w:jc w:val="center"/>
    </w:pPr>
  </w:p>
  <w:p w:rsidR="00DD3DD7" w:rsidRPr="00DD3DD7" w:rsidP="00DD3DD7" w14:paraId="6B1DE002"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rPr>
        <w:noProof/>
      </w:rPr>
      <w:t>2</w:t>
    </w:r>
    <w:r w:rsidRPr="00DD3DD7">
      <w:fldChar w:fldCharType="end"/>
    </w:r>
    <w:r w:rsidRPr="00DD3DD7">
      <w:t xml:space="preserve"> -</w:t>
    </w:r>
  </w:p>
  <w:p w:rsidR="00544326" w:rsidRPr="00DD3DD7" w:rsidP="00DD3DD7" w14:paraId="7427AA61" w14:textId="77777777">
    <w:pPr>
      <w:pStyle w:val="Header"/>
      <w:tabs>
        <w:tab w:val="clear" w:pos="4513"/>
        <w:tab w:val="clear" w:pos="9027"/>
      </w:tabs>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D3DD7" w:rsidRPr="00DD3DD7" w:rsidP="00DD3DD7" w14:paraId="59E1D967" w14:textId="77777777">
    <w:pPr>
      <w:pStyle w:val="Header"/>
      <w:pBdr>
        <w:bottom w:val="single" w:sz="4" w:space="1" w:color="auto"/>
      </w:pBdr>
      <w:tabs>
        <w:tab w:val="clear" w:pos="4513"/>
        <w:tab w:val="clear" w:pos="9027"/>
      </w:tabs>
      <w:jc w:val="center"/>
    </w:pPr>
    <w:bookmarkStart w:id="3" w:name="spsSymbolHeader"/>
    <w:r w:rsidRPr="00DD3DD7">
      <w:t>G/TBT/N/USA/1436/Add.1</w:t>
    </w:r>
    <w:bookmarkEnd w:id="3"/>
  </w:p>
  <w:p w:rsidR="00DD3DD7" w:rsidRPr="00DD3DD7" w:rsidP="00DD3DD7" w14:paraId="485E2F1E" w14:textId="77777777">
    <w:pPr>
      <w:pStyle w:val="Header"/>
      <w:pBdr>
        <w:bottom w:val="single" w:sz="4" w:space="1" w:color="auto"/>
      </w:pBdr>
      <w:tabs>
        <w:tab w:val="clear" w:pos="4513"/>
        <w:tab w:val="clear" w:pos="9027"/>
      </w:tabs>
      <w:jc w:val="center"/>
    </w:pPr>
  </w:p>
  <w:p w:rsidR="00DD3DD7" w:rsidRPr="00DD3DD7" w:rsidP="00DD3DD7" w14:paraId="60425E8C" w14:textId="77777777">
    <w:pPr>
      <w:pStyle w:val="Header"/>
      <w:pBdr>
        <w:bottom w:val="single" w:sz="4" w:space="1" w:color="auto"/>
      </w:pBdr>
      <w:tabs>
        <w:tab w:val="clear" w:pos="4513"/>
        <w:tab w:val="clear" w:pos="9027"/>
      </w:tabs>
      <w:jc w:val="center"/>
    </w:pPr>
    <w:r w:rsidRPr="00DD3DD7">
      <w:t xml:space="preserve">- </w:t>
    </w:r>
    <w:r w:rsidRPr="00DD3DD7">
      <w:fldChar w:fldCharType="begin"/>
    </w:r>
    <w:r w:rsidRPr="00DD3DD7">
      <w:instrText xml:space="preserve"> PAGE </w:instrText>
    </w:r>
    <w:r w:rsidRPr="00DD3DD7">
      <w:fldChar w:fldCharType="separate"/>
    </w:r>
    <w:r w:rsidRPr="00DD3DD7">
      <w:t>2</w:t>
    </w:r>
    <w:r w:rsidRPr="00DD3DD7">
      <w:fldChar w:fldCharType="end"/>
    </w:r>
    <w:r w:rsidRPr="00DD3DD7">
      <w:t xml:space="preserve"> -</w:t>
    </w:r>
  </w:p>
  <w:p w:rsidR="00544326" w:rsidRPr="00DD3DD7" w:rsidP="00DD3DD7" w14:paraId="6D321A17" w14:textId="77777777">
    <w:pPr>
      <w:pStyle w:val="Header"/>
      <w:tabs>
        <w:tab w:val="clear" w:pos="4513"/>
        <w:tab w:val="clear" w:pos="9027"/>
      </w:tabs>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jc w:val="center"/>
      <w:tblLayout w:type="fixed"/>
      <w:tblCellMar>
        <w:left w:w="0" w:type="dxa"/>
        <w:right w:w="0" w:type="dxa"/>
      </w:tblCellMar>
      <w:tblLook w:val="04A0"/>
    </w:tblPr>
    <w:tblGrid>
      <w:gridCol w:w="3794"/>
      <w:gridCol w:w="2123"/>
      <w:gridCol w:w="3325"/>
    </w:tblGrid>
    <w:tr w14:paraId="79A8A4A5" w14:textId="77777777" w:rsidTr="00544326">
      <w:tblPrEx>
        <w:tblW w:w="0" w:type="auto"/>
        <w:jc w:val="center"/>
        <w:tblLayout w:type="fixed"/>
        <w:tblLook w:val="04A0"/>
      </w:tblPrEx>
      <w:trPr>
        <w:trHeight w:val="240"/>
        <w:jc w:val="center"/>
      </w:trPr>
      <w:tc>
        <w:tcPr>
          <w:tcW w:w="3794" w:type="dxa"/>
          <w:shd w:val="clear" w:color="auto" w:fill="FFFFFF"/>
          <w:tcMar>
            <w:left w:w="108" w:type="dxa"/>
            <w:right w:w="108" w:type="dxa"/>
          </w:tcMar>
          <w:vAlign w:val="center"/>
        </w:tcPr>
        <w:p w:rsidR="00ED54E0" w:rsidRPr="00182B84" w:rsidP="00425DC5" w14:paraId="4DFF2BAF" w14:textId="77777777">
          <w:pPr>
            <w:rPr>
              <w:noProof/>
              <w:lang w:eastAsia="en-GB"/>
            </w:rPr>
          </w:pPr>
        </w:p>
      </w:tc>
      <w:tc>
        <w:tcPr>
          <w:tcW w:w="5448" w:type="dxa"/>
          <w:gridSpan w:val="2"/>
          <w:shd w:val="clear" w:color="auto" w:fill="FFFFFF"/>
          <w:tcMar>
            <w:left w:w="108" w:type="dxa"/>
            <w:right w:w="108" w:type="dxa"/>
          </w:tcMar>
          <w:vAlign w:val="center"/>
        </w:tcPr>
        <w:p w:rsidR="00ED54E0" w:rsidRPr="00182B84" w:rsidP="00425DC5" w14:paraId="513BAEAB" w14:textId="77777777">
          <w:pPr>
            <w:jc w:val="right"/>
            <w:rPr>
              <w:b/>
              <w:color w:val="FF0000"/>
              <w:szCs w:val="16"/>
            </w:rPr>
          </w:pPr>
          <w:r>
            <w:rPr>
              <w:b/>
              <w:color w:val="FF0000"/>
              <w:szCs w:val="16"/>
            </w:rPr>
            <w:t xml:space="preserve"> </w:t>
          </w:r>
        </w:p>
      </w:tc>
    </w:tr>
    <w:tr w14:paraId="1DB26CA9" w14:textId="77777777" w:rsidTr="00544326">
      <w:tblPrEx>
        <w:tblW w:w="0" w:type="auto"/>
        <w:jc w:val="center"/>
        <w:tblLayout w:type="fixed"/>
        <w:tblLook w:val="04A0"/>
      </w:tblPrEx>
      <w:trPr>
        <w:trHeight w:val="213"/>
        <w:jc w:val="center"/>
      </w:trPr>
      <w:tc>
        <w:tcPr>
          <w:tcW w:w="3794" w:type="dxa"/>
          <w:vMerge w:val="restart"/>
          <w:shd w:val="clear" w:color="auto" w:fill="FFFFFF"/>
          <w:tcMar>
            <w:left w:w="0" w:type="dxa"/>
            <w:right w:w="0" w:type="dxa"/>
          </w:tcMar>
        </w:tcPr>
        <w:p w:rsidR="00ED54E0" w:rsidRPr="00182B84" w:rsidP="00425DC5" w14:paraId="55C13591" w14:textId="77777777">
          <w:pPr>
            <w:jc w:val="left"/>
          </w:pPr>
          <w:r w:rsidRPr="00182B84">
            <w:rPr>
              <w:noProof/>
              <w:lang w:val="en-US"/>
            </w:rPr>
            <w:drawing>
              <wp:inline distT="0" distB="0" distL="0" distR="0">
                <wp:extent cx="2398395" cy="716280"/>
                <wp:effectExtent l="0" t="0" r="1905" b="7620"/>
                <wp:docPr id="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3"/>
                        <pic:cNvPicPr>
                          <a:picLocks noChangeAspect="1" noChangeArrowheads="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bwMode="auto">
                        <a:xfrm>
                          <a:off x="0" y="0"/>
                          <a:ext cx="2398395" cy="716280"/>
                        </a:xfrm>
                        <a:prstGeom prst="rect">
                          <a:avLst/>
                        </a:prstGeom>
                        <a:noFill/>
                        <a:ln>
                          <a:noFill/>
                        </a:ln>
                      </pic:spPr>
                    </pic:pic>
                  </a:graphicData>
                </a:graphic>
              </wp:inline>
            </w:drawing>
          </w:r>
        </w:p>
      </w:tc>
      <w:tc>
        <w:tcPr>
          <w:tcW w:w="5448" w:type="dxa"/>
          <w:gridSpan w:val="2"/>
          <w:shd w:val="clear" w:color="auto" w:fill="FFFFFF"/>
          <w:tcMar>
            <w:left w:w="108" w:type="dxa"/>
            <w:right w:w="108" w:type="dxa"/>
          </w:tcMar>
        </w:tcPr>
        <w:p w:rsidR="00ED54E0" w:rsidRPr="00182B84" w:rsidP="00425DC5" w14:paraId="7030DD9B" w14:textId="77777777">
          <w:pPr>
            <w:jc w:val="right"/>
            <w:rPr>
              <w:b/>
              <w:szCs w:val="16"/>
            </w:rPr>
          </w:pPr>
        </w:p>
      </w:tc>
    </w:tr>
    <w:tr w14:paraId="4CD36A82" w14:textId="77777777" w:rsidTr="00544326">
      <w:tblPrEx>
        <w:tblW w:w="0" w:type="auto"/>
        <w:jc w:val="center"/>
        <w:tblLayout w:type="fixed"/>
        <w:tblLook w:val="04A0"/>
      </w:tblPrEx>
      <w:trPr>
        <w:trHeight w:val="868"/>
        <w:jc w:val="center"/>
      </w:trPr>
      <w:tc>
        <w:tcPr>
          <w:tcW w:w="3794" w:type="dxa"/>
          <w:vMerge/>
          <w:shd w:val="clear" w:color="auto" w:fill="FFFFFF"/>
          <w:tcMar>
            <w:left w:w="108" w:type="dxa"/>
            <w:right w:w="108" w:type="dxa"/>
          </w:tcMar>
        </w:tcPr>
        <w:p w:rsidR="00ED54E0" w:rsidRPr="00182B84" w:rsidP="00425DC5" w14:paraId="60FF51DB" w14:textId="77777777">
          <w:pPr>
            <w:jc w:val="left"/>
            <w:rPr>
              <w:noProof/>
              <w:lang w:eastAsia="en-GB"/>
            </w:rPr>
          </w:pPr>
        </w:p>
      </w:tc>
      <w:tc>
        <w:tcPr>
          <w:tcW w:w="5448" w:type="dxa"/>
          <w:gridSpan w:val="2"/>
          <w:shd w:val="clear" w:color="auto" w:fill="FFFFFF"/>
          <w:tcMar>
            <w:left w:w="108" w:type="dxa"/>
            <w:right w:w="108" w:type="dxa"/>
          </w:tcMar>
        </w:tcPr>
        <w:p w:rsidR="00DD3DD7" w:rsidRPr="002F663C" w:rsidP="00DD3DD7" w14:paraId="3DF41CD2" w14:textId="77777777">
          <w:pPr>
            <w:jc w:val="right"/>
            <w:rPr>
              <w:rFonts w:eastAsia="Calibri" w:cs="Times New Roman"/>
              <w:b/>
              <w:szCs w:val="16"/>
            </w:rPr>
          </w:pPr>
          <w:bookmarkStart w:id="4" w:name="bmkSymbols"/>
          <w:r w:rsidRPr="002F663C">
            <w:rPr>
              <w:rFonts w:eastAsia="Calibri" w:cs="Times New Roman"/>
              <w:b/>
              <w:szCs w:val="16"/>
            </w:rPr>
            <w:t>G/TBT/N/USA/1436/Add.1</w:t>
          </w:r>
          <w:bookmarkEnd w:id="4"/>
        </w:p>
        <w:p w:rsidR="00C14444" w:rsidRPr="00C14444" w:rsidP="00C14444" w14:paraId="59026B18" w14:textId="77777777">
          <w:pPr>
            <w:jc w:val="center"/>
            <w:rPr>
              <w:szCs w:val="16"/>
            </w:rPr>
          </w:pPr>
        </w:p>
      </w:tc>
    </w:tr>
    <w:tr w14:paraId="2526DEEB" w14:textId="77777777" w:rsidTr="00544326">
      <w:tblPrEx>
        <w:tblW w:w="0" w:type="auto"/>
        <w:jc w:val="center"/>
        <w:tblLayout w:type="fixed"/>
        <w:tblLook w:val="04A0"/>
      </w:tblPrEx>
      <w:trPr>
        <w:trHeight w:val="240"/>
        <w:jc w:val="center"/>
      </w:trPr>
      <w:tc>
        <w:tcPr>
          <w:tcW w:w="3794" w:type="dxa"/>
          <w:vMerge/>
          <w:shd w:val="clear" w:color="auto" w:fill="FFFFFF"/>
          <w:tcMar>
            <w:left w:w="108" w:type="dxa"/>
            <w:right w:w="108" w:type="dxa"/>
          </w:tcMar>
          <w:vAlign w:val="center"/>
        </w:tcPr>
        <w:p w:rsidR="00ED54E0" w:rsidRPr="00182B84" w:rsidP="00425DC5" w14:paraId="65A9E18E" w14:textId="77777777"/>
      </w:tc>
      <w:tc>
        <w:tcPr>
          <w:tcW w:w="5448" w:type="dxa"/>
          <w:gridSpan w:val="2"/>
          <w:shd w:val="clear" w:color="auto" w:fill="FFFFFF"/>
          <w:tcMar>
            <w:left w:w="108" w:type="dxa"/>
            <w:right w:w="108" w:type="dxa"/>
          </w:tcMar>
          <w:vAlign w:val="center"/>
        </w:tcPr>
        <w:p w:rsidR="00ED54E0" w:rsidRPr="00182B84" w:rsidP="00425DC5" w14:paraId="413EE6BE" w14:textId="77777777">
          <w:pPr>
            <w:jc w:val="right"/>
            <w:rPr>
              <w:szCs w:val="16"/>
            </w:rPr>
          </w:pPr>
          <w:bookmarkStart w:id="5" w:name="bmkDate"/>
          <w:r w:rsidRPr="00182B84">
            <w:rPr>
              <w:szCs w:val="16"/>
            </w:rPr>
            <w:t>3 August 2026</w:t>
          </w:r>
          <w:bookmarkEnd w:id="5"/>
        </w:p>
      </w:tc>
    </w:tr>
    <w:tr w14:paraId="4C0322A5" w14:textId="77777777" w:rsidTr="00544326">
      <w:tblPrEx>
        <w:tblW w:w="0" w:type="auto"/>
        <w:jc w:val="center"/>
        <w:tblLayout w:type="fixed"/>
        <w:tblLook w:val="04A0"/>
      </w:tblPrEx>
      <w:trPr>
        <w:trHeight w:val="412"/>
        <w:jc w:val="center"/>
      </w:trPr>
      <w:tc>
        <w:tcPr>
          <w:tcW w:w="5917" w:type="dxa"/>
          <w:gridSpan w:val="2"/>
          <w:tcBorders>
            <w:bottom w:val="single" w:sz="4" w:space="0" w:color="auto"/>
          </w:tcBorders>
          <w:tcMar>
            <w:top w:w="0" w:type="dxa"/>
            <w:left w:w="108" w:type="dxa"/>
            <w:bottom w:w="57" w:type="dxa"/>
            <w:right w:w="108" w:type="dxa"/>
          </w:tcMar>
          <w:vAlign w:val="bottom"/>
        </w:tcPr>
        <w:p w:rsidR="00ED54E0" w:rsidRPr="00182B84" w:rsidP="00425DC5" w14:paraId="5F429351" w14:textId="77777777">
          <w:pPr>
            <w:jc w:val="left"/>
            <w:rPr>
              <w:b/>
            </w:rPr>
          </w:pPr>
          <w:bookmarkStart w:id="6" w:name="bmkSerial"/>
          <w:r>
            <w:rPr>
              <w:rFonts w:ascii="Verdana" w:eastAsia="Verdana" w:hAnsi="Verdana" w:cs="Verdana"/>
              <w:b w:val="0"/>
              <w:color w:val="FF0000"/>
              <w:sz w:val="18"/>
            </w:rPr>
            <w:t>(26-5516)</w:t>
          </w:r>
          <w:bookmarkEnd w:id="6"/>
        </w:p>
      </w:tc>
      <w:tc>
        <w:tcPr>
          <w:tcW w:w="3325" w:type="dxa"/>
          <w:tcBorders>
            <w:bottom w:val="single" w:sz="4" w:space="0" w:color="auto"/>
          </w:tcBorders>
          <w:tcMar>
            <w:top w:w="0" w:type="dxa"/>
            <w:left w:w="108" w:type="dxa"/>
            <w:bottom w:w="57" w:type="dxa"/>
            <w:right w:w="108" w:type="dxa"/>
          </w:tcMar>
          <w:vAlign w:val="bottom"/>
        </w:tcPr>
        <w:p w:rsidR="00ED54E0" w:rsidRPr="00182B84" w:rsidP="00425DC5" w14:paraId="181A823D" w14:textId="77777777">
          <w:pPr>
            <w:jc w:val="right"/>
            <w:rPr>
              <w:szCs w:val="16"/>
            </w:rPr>
          </w:pPr>
          <w:r w:rsidRPr="00182B84">
            <w:rPr>
              <w:bCs/>
              <w:szCs w:val="16"/>
            </w:rPr>
            <w:t xml:space="preserve">Page: </w:t>
          </w:r>
          <w:r w:rsidRPr="00182B84">
            <w:rPr>
              <w:bCs/>
              <w:szCs w:val="16"/>
            </w:rPr>
            <w:fldChar w:fldCharType="begin"/>
          </w:r>
          <w:r w:rsidRPr="00182B84">
            <w:rPr>
              <w:bCs/>
              <w:szCs w:val="16"/>
            </w:rPr>
            <w:instrText xml:space="preserve"> PAGE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1</w:t>
          </w:r>
          <w:r w:rsidRPr="00182B84">
            <w:rPr>
              <w:bCs/>
              <w:szCs w:val="16"/>
            </w:rPr>
            <w:fldChar w:fldCharType="end"/>
          </w:r>
          <w:r w:rsidRPr="00182B84">
            <w:rPr>
              <w:bCs/>
              <w:szCs w:val="16"/>
            </w:rPr>
            <w:t>/</w:t>
          </w:r>
          <w:r w:rsidRPr="00182B84">
            <w:rPr>
              <w:bCs/>
              <w:szCs w:val="16"/>
            </w:rPr>
            <w:fldChar w:fldCharType="begin"/>
          </w:r>
          <w:r w:rsidRPr="00182B84">
            <w:rPr>
              <w:bCs/>
              <w:szCs w:val="16"/>
            </w:rPr>
            <w:instrText xml:space="preserve"> NUMPAGES  \* Arabic  \* MERGEFORMAT </w:instrText>
          </w:r>
          <w:r w:rsidRPr="00182B84">
            <w:rPr>
              <w:bCs/>
              <w:szCs w:val="16"/>
            </w:rPr>
            <w:fldChar w:fldCharType="separate"/>
          </w:r>
          <w:r w:rsidR="00F04A9D">
            <w:rPr>
              <w:rFonts w:ascii="Verdana" w:hAnsi="Verdana" w:eastAsiaTheme="minorHAnsi" w:cstheme="minorBidi"/>
              <w:bCs/>
              <w:noProof/>
              <w:sz w:val="18"/>
              <w:szCs w:val="16"/>
              <w:lang w:val="en-GB" w:eastAsia="en-US" w:bidi="ar-SA"/>
            </w:rPr>
            <w:t>2</w:t>
          </w:r>
          <w:r w:rsidRPr="00182B84">
            <w:rPr>
              <w:bCs/>
              <w:szCs w:val="16"/>
            </w:rPr>
            <w:fldChar w:fldCharType="end"/>
          </w:r>
        </w:p>
      </w:tc>
    </w:tr>
    <w:tr w14:paraId="520809D0" w14:textId="77777777" w:rsidTr="00544326">
      <w:tblPrEx>
        <w:tblW w:w="0" w:type="auto"/>
        <w:jc w:val="center"/>
        <w:tblLayout w:type="fixed"/>
        <w:tblLook w:val="04A0"/>
      </w:tblPrEx>
      <w:trPr>
        <w:trHeight w:val="240"/>
        <w:jc w:val="center"/>
      </w:trPr>
      <w:tc>
        <w:tcPr>
          <w:tcW w:w="5917" w:type="dxa"/>
          <w:gridSpan w:val="2"/>
          <w:tcBorders>
            <w:top w:val="single" w:sz="4" w:space="0" w:color="auto"/>
          </w:tcBorders>
          <w:tcMar>
            <w:top w:w="113" w:type="dxa"/>
            <w:left w:w="108" w:type="dxa"/>
            <w:bottom w:w="57" w:type="dxa"/>
            <w:right w:w="108" w:type="dxa"/>
          </w:tcMar>
          <w:vAlign w:val="center"/>
        </w:tcPr>
        <w:p w:rsidR="00ED54E0" w:rsidRPr="00182B84" w:rsidP="00425DC5" w14:paraId="2F54EE88" w14:textId="77777777">
          <w:pPr>
            <w:jc w:val="left"/>
            <w:rPr>
              <w:sz w:val="14"/>
              <w:szCs w:val="16"/>
            </w:rPr>
          </w:pPr>
          <w:r>
            <w:rPr>
              <w:b/>
            </w:rPr>
            <w:t>Committee on Technical Barriers to Trade</w:t>
          </w:r>
        </w:p>
      </w:tc>
      <w:tc>
        <w:tcPr>
          <w:tcW w:w="3325" w:type="dxa"/>
          <w:tcBorders>
            <w:top w:val="single" w:sz="4" w:space="0" w:color="auto"/>
          </w:tcBorders>
          <w:tcMar>
            <w:top w:w="113" w:type="dxa"/>
            <w:left w:w="108" w:type="dxa"/>
            <w:bottom w:w="57" w:type="dxa"/>
            <w:right w:w="108" w:type="dxa"/>
          </w:tcMar>
          <w:vAlign w:val="center"/>
        </w:tcPr>
        <w:p w:rsidR="00ED54E0" w:rsidRPr="00182B84" w:rsidP="00425DC5" w14:paraId="684FA208" w14:textId="77777777">
          <w:pPr>
            <w:jc w:val="right"/>
            <w:rPr>
              <w:bCs/>
              <w:szCs w:val="18"/>
            </w:rPr>
          </w:pPr>
          <w:r w:rsidRPr="002F663C">
            <w:rPr>
              <w:rFonts w:eastAsia="Calibri" w:cs="Times New Roman"/>
              <w:bCs/>
              <w:szCs w:val="18"/>
            </w:rPr>
            <w:t xml:space="preserve">Original: </w:t>
          </w:r>
          <w:bookmarkStart w:id="7" w:name="bmkOriginalLanguage"/>
          <w:r w:rsidRPr="002F663C">
            <w:rPr>
              <w:rFonts w:eastAsia="Calibri" w:cs="Times New Roman"/>
              <w:bCs/>
              <w:szCs w:val="18"/>
            </w:rPr>
            <w:t>English</w:t>
          </w:r>
          <w:bookmarkEnd w:id="7"/>
        </w:p>
      </w:tc>
    </w:tr>
  </w:tbl>
  <w:p w:rsidR="00ED54E0" w:rsidP="00DD3DD7" w14:paraId="196D4289" w14:textId="7777777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FCA255A"/>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04104A78"/>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2E641DFE"/>
    <w:lvl w:ilvl="0">
      <w:start w:val="1"/>
      <w:numFmt w:val="decimal"/>
      <w:pStyle w:val="ListNumber3"/>
      <w:lvlText w:val="%1."/>
      <w:lvlJc w:val="left"/>
      <w:pPr>
        <w:tabs>
          <w:tab w:val="num" w:pos="926"/>
        </w:tabs>
        <w:ind w:left="926" w:hanging="360"/>
      </w:pPr>
    </w:lvl>
  </w:abstractNum>
  <w:abstractNum w:abstractNumId="3">
    <w:nsid w:val="FFFFFF7F"/>
    <w:multiLevelType w:val="singleLevel"/>
    <w:tmpl w:val="59DCAEFC"/>
    <w:lvl w:ilvl="0">
      <w:start w:val="1"/>
      <w:numFmt w:val="decimal"/>
      <w:pStyle w:val="ListNumber2"/>
      <w:lvlText w:val="%1."/>
      <w:lvlJc w:val="left"/>
      <w:pPr>
        <w:tabs>
          <w:tab w:val="num" w:pos="643"/>
        </w:tabs>
        <w:ind w:left="643" w:hanging="360"/>
      </w:pPr>
    </w:lvl>
  </w:abstractNum>
  <w:abstractNum w:abstractNumId="4">
    <w:nsid w:val="FFFFFF80"/>
    <w:multiLevelType w:val="singleLevel"/>
    <w:tmpl w:val="73F4D7EA"/>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A48AE3AA"/>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DC8F21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6ADCDE86"/>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1E18D708"/>
    <w:lvl w:ilvl="0">
      <w:start w:val="1"/>
      <w:numFmt w:val="decimal"/>
      <w:pStyle w:val="ListNumber"/>
      <w:lvlText w:val="%1."/>
      <w:lvlJc w:val="left"/>
      <w:pPr>
        <w:tabs>
          <w:tab w:val="num" w:pos="360"/>
        </w:tabs>
        <w:ind w:left="360" w:hanging="360"/>
      </w:pPr>
    </w:lvl>
  </w:abstractNum>
  <w:abstractNum w:abstractNumId="9">
    <w:nsid w:val="FFFFFF89"/>
    <w:multiLevelType w:val="singleLevel"/>
    <w:tmpl w:val="49CC68BC"/>
    <w:lvl w:ilvl="0">
      <w:start w:val="1"/>
      <w:numFmt w:val="bullet"/>
      <w:lvlText w:val=""/>
      <w:lvlJc w:val="left"/>
      <w:pPr>
        <w:tabs>
          <w:tab w:val="num" w:pos="360"/>
        </w:tabs>
        <w:ind w:left="360" w:hanging="360"/>
      </w:pPr>
      <w:rPr>
        <w:rFonts w:ascii="Symbol" w:hAnsi="Symbol" w:hint="default"/>
      </w:rPr>
    </w:lvl>
  </w:abstractNum>
  <w:abstractNum w:abstractNumId="10">
    <w:nsid w:val="53E948C5"/>
    <w:multiLevelType w:val="multilevel"/>
    <w:tmpl w:val="5BDEB10A"/>
    <w:styleLink w:val="ListBullets"/>
    <w:lvl w:ilvl="0">
      <w:start w:val="1"/>
      <w:numFmt w:val="bullet"/>
      <w:pStyle w:val="ListBullet"/>
      <w:lvlText w:val=""/>
      <w:lvlJc w:val="left"/>
      <w:pPr>
        <w:tabs>
          <w:tab w:val="num" w:pos="567"/>
        </w:tabs>
        <w:ind w:left="567" w:hanging="567"/>
      </w:pPr>
      <w:rPr>
        <w:rFonts w:ascii="Symbol" w:hAnsi="Symbol" w:hint="default"/>
      </w:rPr>
    </w:lvl>
    <w:lvl w:ilvl="1">
      <w:start w:val="1"/>
      <w:numFmt w:val="bullet"/>
      <w:pStyle w:val="ListBullet2"/>
      <w:lvlText w:val=""/>
      <w:lvlJc w:val="left"/>
      <w:pPr>
        <w:tabs>
          <w:tab w:val="num" w:pos="907"/>
        </w:tabs>
        <w:ind w:left="907" w:hanging="340"/>
      </w:pPr>
      <w:rPr>
        <w:rFonts w:ascii="Symbol" w:hAnsi="Symbol" w:hint="default"/>
        <w:color w:val="auto"/>
      </w:rPr>
    </w:lvl>
    <w:lvl w:ilvl="2">
      <w:start w:val="1"/>
      <w:numFmt w:val="bullet"/>
      <w:pStyle w:val="ListBullet3"/>
      <w:lvlText w:val=""/>
      <w:lvlJc w:val="left"/>
      <w:pPr>
        <w:tabs>
          <w:tab w:val="num" w:pos="1247"/>
        </w:tabs>
        <w:ind w:left="1247" w:hanging="340"/>
      </w:pPr>
      <w:rPr>
        <w:rFonts w:ascii="Symbol" w:hAnsi="Symbol" w:hint="default"/>
        <w:color w:val="auto"/>
      </w:rPr>
    </w:lvl>
    <w:lvl w:ilvl="3">
      <w:start w:val="1"/>
      <w:numFmt w:val="bullet"/>
      <w:pStyle w:val="ListBullet4"/>
      <w:lvlText w:val=""/>
      <w:lvlJc w:val="left"/>
      <w:pPr>
        <w:tabs>
          <w:tab w:val="num" w:pos="1588"/>
        </w:tabs>
        <w:ind w:left="1588" w:hanging="341"/>
      </w:pPr>
      <w:rPr>
        <w:rFonts w:ascii="Symbol" w:hAnsi="Symbol" w:hint="default"/>
      </w:rPr>
    </w:lvl>
    <w:lvl w:ilvl="4">
      <w:start w:val="1"/>
      <w:numFmt w:val="bullet"/>
      <w:pStyle w:val="ListBullet5"/>
      <w:lvlText w:val=""/>
      <w:lvlJc w:val="left"/>
      <w:pPr>
        <w:tabs>
          <w:tab w:val="num" w:pos="1928"/>
        </w:tabs>
        <w:ind w:left="1928" w:hanging="340"/>
      </w:pPr>
      <w:rPr>
        <w:rFonts w:ascii="Symbol" w:hAnsi="Symbol" w:hint="default"/>
      </w:rPr>
    </w:lvl>
    <w:lvl w:ilvl="5">
      <w:start w:val="1"/>
      <w:numFmt w:val="bullet"/>
      <w:lvlText w:val=""/>
      <w:lvlJc w:val="left"/>
      <w:pPr>
        <w:tabs>
          <w:tab w:val="num" w:pos="2268"/>
        </w:tabs>
        <w:ind w:left="2268" w:hanging="340"/>
      </w:pPr>
      <w:rPr>
        <w:rFonts w:ascii="Symbol" w:hAnsi="Symbol" w:hint="default"/>
      </w:rPr>
    </w:lvl>
    <w:lvl w:ilvl="6">
      <w:start w:val="1"/>
      <w:numFmt w:val="bullet"/>
      <w:lvlText w:val=""/>
      <w:lvlJc w:val="left"/>
      <w:pPr>
        <w:tabs>
          <w:tab w:val="num" w:pos="2608"/>
        </w:tabs>
        <w:ind w:left="2608" w:hanging="340"/>
      </w:pPr>
      <w:rPr>
        <w:rFonts w:ascii="Symbol" w:hAnsi="Symbol" w:hint="default"/>
      </w:rPr>
    </w:lvl>
    <w:lvl w:ilvl="7">
      <w:start w:val="1"/>
      <w:numFmt w:val="bullet"/>
      <w:lvlText w:val=""/>
      <w:lvlJc w:val="left"/>
      <w:pPr>
        <w:tabs>
          <w:tab w:val="num" w:pos="2948"/>
        </w:tabs>
        <w:ind w:left="2948" w:hanging="340"/>
      </w:pPr>
      <w:rPr>
        <w:rFonts w:ascii="Symbol" w:hAnsi="Symbol" w:hint="default"/>
      </w:rPr>
    </w:lvl>
    <w:lvl w:ilvl="8">
      <w:start w:val="1"/>
      <w:numFmt w:val="bullet"/>
      <w:lvlText w:val=""/>
      <w:lvlJc w:val="left"/>
      <w:pPr>
        <w:tabs>
          <w:tab w:val="num" w:pos="3289"/>
        </w:tabs>
        <w:ind w:left="3289" w:hanging="341"/>
      </w:pPr>
      <w:rPr>
        <w:rFonts w:ascii="Symbol" w:hAnsi="Symbol" w:hint="default"/>
      </w:rPr>
    </w:lvl>
  </w:abstractNum>
  <w:abstractNum w:abstractNumId="11">
    <w:nsid w:val="57454AB1"/>
    <w:multiLevelType w:val="multilevel"/>
    <w:tmpl w:val="075A666C"/>
    <w:numStyleLink w:val="LegalHeadings"/>
  </w:abstractNum>
  <w:abstractNum w:abstractNumId="12">
    <w:nsid w:val="57551E12"/>
    <w:multiLevelType w:val="multilevel"/>
    <w:tmpl w:val="075A666C"/>
    <w:styleLink w:val="LegalHeadings"/>
    <w:lvl w:ilvl="0">
      <w:start w:val="1"/>
      <w:numFmt w:val="decimal"/>
      <w:pStyle w:val="Heading1"/>
      <w:isLgl/>
      <w:suff w:val="nothing"/>
      <w:lvlText w:val="%1  "/>
      <w:lvlJc w:val="left"/>
      <w:pPr>
        <w:ind w:left="0" w:firstLine="0"/>
      </w:pPr>
      <w:rPr>
        <w:rFonts w:hint="default"/>
      </w:rPr>
    </w:lvl>
    <w:lvl w:ilvl="1">
      <w:start w:val="1"/>
      <w:numFmt w:val="decimal"/>
      <w:pStyle w:val="Heading2"/>
      <w:isLgl/>
      <w:suff w:val="nothing"/>
      <w:lvlText w:val="%1.%2  "/>
      <w:lvlJc w:val="left"/>
      <w:pPr>
        <w:ind w:left="0" w:firstLine="0"/>
      </w:pPr>
      <w:rPr>
        <w:rFonts w:hint="default"/>
      </w:rPr>
    </w:lvl>
    <w:lvl w:ilvl="2">
      <w:start w:val="1"/>
      <w:numFmt w:val="decimal"/>
      <w:pStyle w:val="Heading3"/>
      <w:isLgl/>
      <w:suff w:val="nothing"/>
      <w:lvlText w:val="%1.%2.%3  "/>
      <w:lvlJc w:val="left"/>
      <w:pPr>
        <w:ind w:left="0" w:firstLine="0"/>
      </w:pPr>
      <w:rPr>
        <w:rFonts w:hint="default"/>
      </w:rPr>
    </w:lvl>
    <w:lvl w:ilvl="3">
      <w:start w:val="1"/>
      <w:numFmt w:val="decimal"/>
      <w:pStyle w:val="Heading4"/>
      <w:isLgl/>
      <w:suff w:val="nothing"/>
      <w:lvlText w:val="%1.%2.%3.%4  "/>
      <w:lvlJc w:val="left"/>
      <w:pPr>
        <w:ind w:left="0" w:firstLine="0"/>
      </w:pPr>
      <w:rPr>
        <w:rFonts w:hint="default"/>
      </w:rPr>
    </w:lvl>
    <w:lvl w:ilvl="4">
      <w:start w:val="1"/>
      <w:numFmt w:val="decimal"/>
      <w:pStyle w:val="Heading5"/>
      <w:isLgl/>
      <w:suff w:val="nothing"/>
      <w:lvlText w:val="%1.%2.%3.%4.%5  "/>
      <w:lvlJc w:val="left"/>
      <w:pPr>
        <w:ind w:left="0" w:firstLine="0"/>
      </w:pPr>
      <w:rPr>
        <w:rFonts w:hint="default"/>
      </w:rPr>
    </w:lvl>
    <w:lvl w:ilvl="5">
      <w:start w:val="1"/>
      <w:numFmt w:val="decimal"/>
      <w:pStyle w:val="Heading6"/>
      <w:isLgl/>
      <w:suff w:val="nothing"/>
      <w:lvlText w:val="%1.%2.%3.%4.%5.%6  "/>
      <w:lvlJc w:val="left"/>
      <w:pPr>
        <w:ind w:left="0" w:firstLine="0"/>
      </w:pPr>
      <w:rPr>
        <w:rFonts w:hint="default"/>
      </w:rPr>
    </w:lvl>
    <w:lvl w:ilvl="6">
      <w:start w:val="1"/>
      <w:numFmt w:val="decimal"/>
      <w:lvlRestart w:val="1"/>
      <w:pStyle w:val="BodyText"/>
      <w:isLgl/>
      <w:suff w:val="nothing"/>
      <w:lvlText w:val="%1.%7.  "/>
      <w:lvlJc w:val="left"/>
      <w:pPr>
        <w:ind w:left="0" w:firstLine="0"/>
      </w:pPr>
      <w:rPr>
        <w:rFonts w:hint="default"/>
      </w:rPr>
    </w:lvl>
    <w:lvl w:ilvl="7">
      <w:start w:val="1"/>
      <w:numFmt w:val="lowerLetter"/>
      <w:pStyle w:val="BodyText2"/>
      <w:lvlText w:val="%8."/>
      <w:lvlJc w:val="left"/>
      <w:pPr>
        <w:tabs>
          <w:tab w:val="num" w:pos="907"/>
        </w:tabs>
        <w:ind w:left="907" w:hanging="340"/>
      </w:pPr>
      <w:rPr>
        <w:rFonts w:hint="default"/>
      </w:rPr>
    </w:lvl>
    <w:lvl w:ilvl="8">
      <w:start w:val="1"/>
      <w:numFmt w:val="lowerRoman"/>
      <w:pStyle w:val="BodyText3"/>
      <w:lvlText w:val="%9."/>
      <w:lvlJc w:val="left"/>
      <w:pPr>
        <w:tabs>
          <w:tab w:val="num" w:pos="1247"/>
        </w:tabs>
        <w:ind w:left="1247" w:hanging="340"/>
      </w:pPr>
      <w:rPr>
        <w:rFonts w:hint="default"/>
      </w:rPr>
    </w:lvl>
  </w:abstractNum>
  <w:abstractNum w:abstractNumId="13">
    <w:nsid w:val="63D526BA"/>
    <w:multiLevelType w:val="hybridMultilevel"/>
    <w:tmpl w:val="5CB60482"/>
    <w:lvl w:ilvl="0">
      <w:start w:val="1"/>
      <w:numFmt w:val="decimal"/>
      <w:pStyle w:val="SummaryText"/>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779647381">
    <w:abstractNumId w:val="9"/>
  </w:num>
  <w:num w:numId="2" w16cid:durableId="1630745802">
    <w:abstractNumId w:val="7"/>
  </w:num>
  <w:num w:numId="3" w16cid:durableId="374473285">
    <w:abstractNumId w:val="6"/>
  </w:num>
  <w:num w:numId="4" w16cid:durableId="1008288147">
    <w:abstractNumId w:val="5"/>
  </w:num>
  <w:num w:numId="5" w16cid:durableId="1031800452">
    <w:abstractNumId w:val="4"/>
  </w:num>
  <w:num w:numId="6" w16cid:durableId="695349995">
    <w:abstractNumId w:val="12"/>
  </w:num>
  <w:num w:numId="7" w16cid:durableId="553934482">
    <w:abstractNumId w:val="11"/>
  </w:num>
  <w:num w:numId="8" w16cid:durableId="1627391076">
    <w:abstractNumId w:val="10"/>
  </w:num>
  <w:num w:numId="9" w16cid:durableId="123728320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51094894">
    <w:abstractNumId w:val="13"/>
  </w:num>
  <w:num w:numId="11" w16cid:durableId="1243487699">
    <w:abstractNumId w:val="8"/>
  </w:num>
  <w:num w:numId="12" w16cid:durableId="1066227590">
    <w:abstractNumId w:val="3"/>
  </w:num>
  <w:num w:numId="13" w16cid:durableId="1708144678">
    <w:abstractNumId w:val="2"/>
  </w:num>
  <w:num w:numId="14" w16cid:durableId="2097628027">
    <w:abstractNumId w:val="1"/>
  </w:num>
  <w:num w:numId="15" w16cid:durableId="396515545">
    <w:abstractNumId w:val="0"/>
  </w:num>
  <w:num w:numId="16" w16cid:durableId="2044863173">
    <w:abstractNumId w:val="11"/>
    <w:lvlOverride w:ilvl="0">
      <w:lvl w:ilvl="0">
        <w:start w:val="1"/>
        <w:numFmt w:val="decimal"/>
        <w:pStyle w:val="Heading1"/>
        <w:isLgl/>
        <w:suff w:val="nothing"/>
        <w:lvlText w:val="%1  "/>
        <w:lvlJc w:val="left"/>
        <w:pPr>
          <w:ind w:left="0" w:firstLine="0"/>
        </w:pPr>
        <w:rPr>
          <w:rFonts w:hint="default"/>
        </w:rPr>
      </w:lvl>
    </w:lvlOverride>
    <w:lvlOverride w:ilvl="1">
      <w:lvl w:ilvl="1">
        <w:start w:val="1"/>
        <w:numFmt w:val="decimal"/>
        <w:pStyle w:val="Heading2"/>
        <w:isLgl/>
        <w:suff w:val="nothing"/>
        <w:lvlText w:val="%1.%2  "/>
        <w:lvlJc w:val="left"/>
        <w:pPr>
          <w:ind w:left="0" w:firstLine="0"/>
        </w:pPr>
        <w:rPr>
          <w:rFonts w:hint="default"/>
        </w:rPr>
      </w:lvl>
    </w:lvlOverride>
    <w:lvlOverride w:ilvl="2">
      <w:lvl w:ilvl="2">
        <w:start w:val="1"/>
        <w:numFmt w:val="decimal"/>
        <w:pStyle w:val="Heading3"/>
        <w:isLgl/>
        <w:suff w:val="nothing"/>
        <w:lvlText w:val="%1.%2.%3  "/>
        <w:lvlJc w:val="left"/>
        <w:pPr>
          <w:ind w:left="0" w:firstLine="0"/>
        </w:pPr>
        <w:rPr>
          <w:rFonts w:hint="default"/>
        </w:rPr>
      </w:lvl>
    </w:lvlOverride>
    <w:lvlOverride w:ilvl="3">
      <w:lvl w:ilvl="3">
        <w:start w:val="1"/>
        <w:numFmt w:val="decimal"/>
        <w:pStyle w:val="Heading4"/>
        <w:isLgl/>
        <w:suff w:val="nothing"/>
        <w:lvlText w:val="%1.%2.%3.%4  "/>
        <w:lvlJc w:val="left"/>
        <w:pPr>
          <w:ind w:left="0" w:firstLine="0"/>
        </w:pPr>
        <w:rPr>
          <w:rFonts w:hint="default"/>
        </w:rPr>
      </w:lvl>
    </w:lvlOverride>
    <w:lvlOverride w:ilvl="4">
      <w:lvl w:ilvl="4">
        <w:start w:val="1"/>
        <w:numFmt w:val="decimal"/>
        <w:pStyle w:val="Heading5"/>
        <w:isLgl/>
        <w:suff w:val="nothing"/>
        <w:lvlText w:val="%1.%2.%3.%4.%5  "/>
        <w:lvlJc w:val="left"/>
        <w:pPr>
          <w:ind w:left="0" w:firstLine="0"/>
        </w:pPr>
        <w:rPr>
          <w:rFonts w:hint="default"/>
        </w:rPr>
      </w:lvl>
    </w:lvlOverride>
    <w:lvlOverride w:ilvl="5">
      <w:lvl w:ilvl="5">
        <w:start w:val="1"/>
        <w:numFmt w:val="decimal"/>
        <w:pStyle w:val="Heading6"/>
        <w:isLgl/>
        <w:suff w:val="nothing"/>
        <w:lvlText w:val="%1.%2.%3.%4.%5.%6  "/>
        <w:lvlJc w:val="left"/>
        <w:pPr>
          <w:ind w:left="0" w:firstLine="0"/>
        </w:pPr>
        <w:rPr>
          <w:rFonts w:hint="default"/>
        </w:rPr>
      </w:lvl>
    </w:lvlOverride>
    <w:lvlOverride w:ilvl="6">
      <w:lvl w:ilvl="6">
        <w:start w:val="1"/>
        <w:numFmt w:val="decimal"/>
        <w:lvlRestart w:val="1"/>
        <w:pStyle w:val="BodyText"/>
        <w:isLgl/>
        <w:suff w:val="nothing"/>
        <w:lvlText w:val="%1.%7.  "/>
        <w:lvlJc w:val="left"/>
        <w:pPr>
          <w:ind w:left="0" w:firstLine="0"/>
        </w:pPr>
        <w:rPr>
          <w:rFonts w:hint="default"/>
        </w:rPr>
      </w:lvl>
    </w:lvlOverride>
    <w:lvlOverride w:ilvl="7">
      <w:lvl w:ilvl="7">
        <w:start w:val="1"/>
        <w:numFmt w:val="lowerLetter"/>
        <w:pStyle w:val="BodyText2"/>
        <w:lvlText w:val="%8."/>
        <w:lvlJc w:val="left"/>
        <w:pPr>
          <w:tabs>
            <w:tab w:val="num" w:pos="907"/>
          </w:tabs>
          <w:ind w:left="907" w:hanging="340"/>
        </w:pPr>
        <w:rPr>
          <w:rFonts w:hint="default"/>
        </w:rPr>
      </w:lvl>
    </w:lvlOverride>
    <w:lvlOverride w:ilvl="8">
      <w:lvl w:ilvl="8">
        <w:start w:val="1"/>
        <w:numFmt w:val="lowerRoman"/>
        <w:pStyle w:val="BodyText3"/>
        <w:lvlText w:val="%9."/>
        <w:lvlJc w:val="left"/>
        <w:pPr>
          <w:tabs>
            <w:tab w:val="num" w:pos="1247"/>
          </w:tabs>
          <w:ind w:left="1247" w:hanging="340"/>
        </w:pPr>
        <w:rPr>
          <w:rFonts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27"/>
  <w:removePersonalInformation/>
  <w:removeDateAndTime/>
  <w:proofState w:spelling="clean"/>
  <w:attachedTemplate r:id="rId1"/>
  <w:defaultTabStop w:val="567"/>
  <w:characterSpacingControl w:val="doNotCompress"/>
  <w:footnotePr>
    <w:numRestart w:val="eachSect"/>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663C"/>
    <w:rsid w:val="00010D6C"/>
    <w:rsid w:val="00022513"/>
    <w:rsid w:val="000248E6"/>
    <w:rsid w:val="000272F6"/>
    <w:rsid w:val="00037AC4"/>
    <w:rsid w:val="000423BF"/>
    <w:rsid w:val="00043ECC"/>
    <w:rsid w:val="000539E2"/>
    <w:rsid w:val="000700FF"/>
    <w:rsid w:val="00082727"/>
    <w:rsid w:val="000923D1"/>
    <w:rsid w:val="000A0633"/>
    <w:rsid w:val="000A4945"/>
    <w:rsid w:val="000A5283"/>
    <w:rsid w:val="000B31E1"/>
    <w:rsid w:val="000C5214"/>
    <w:rsid w:val="000F3D39"/>
    <w:rsid w:val="001120DB"/>
    <w:rsid w:val="0011356B"/>
    <w:rsid w:val="00124403"/>
    <w:rsid w:val="0013337F"/>
    <w:rsid w:val="0013637D"/>
    <w:rsid w:val="001642F0"/>
    <w:rsid w:val="00165ABE"/>
    <w:rsid w:val="00175DD6"/>
    <w:rsid w:val="00182B84"/>
    <w:rsid w:val="001C2A9D"/>
    <w:rsid w:val="001E291F"/>
    <w:rsid w:val="001E2E4A"/>
    <w:rsid w:val="00223DA8"/>
    <w:rsid w:val="00233408"/>
    <w:rsid w:val="00265A0E"/>
    <w:rsid w:val="0027067B"/>
    <w:rsid w:val="00281997"/>
    <w:rsid w:val="002B2435"/>
    <w:rsid w:val="002B2F95"/>
    <w:rsid w:val="002D78C9"/>
    <w:rsid w:val="002F663C"/>
    <w:rsid w:val="00304F14"/>
    <w:rsid w:val="003156C6"/>
    <w:rsid w:val="00327D40"/>
    <w:rsid w:val="00335575"/>
    <w:rsid w:val="003572B4"/>
    <w:rsid w:val="00370A55"/>
    <w:rsid w:val="00381A7D"/>
    <w:rsid w:val="003971FF"/>
    <w:rsid w:val="00397FF5"/>
    <w:rsid w:val="003B331A"/>
    <w:rsid w:val="004244A9"/>
    <w:rsid w:val="00425DC5"/>
    <w:rsid w:val="00467032"/>
    <w:rsid w:val="0046754A"/>
    <w:rsid w:val="00467A46"/>
    <w:rsid w:val="004A220F"/>
    <w:rsid w:val="004C5A53"/>
    <w:rsid w:val="004D3A6A"/>
    <w:rsid w:val="004D4D19"/>
    <w:rsid w:val="004F203A"/>
    <w:rsid w:val="005336B8"/>
    <w:rsid w:val="00544326"/>
    <w:rsid w:val="00547B5F"/>
    <w:rsid w:val="005733F2"/>
    <w:rsid w:val="00573D49"/>
    <w:rsid w:val="005A1A22"/>
    <w:rsid w:val="005B04B9"/>
    <w:rsid w:val="005B3ACA"/>
    <w:rsid w:val="005B68C7"/>
    <w:rsid w:val="005B7054"/>
    <w:rsid w:val="005C353B"/>
    <w:rsid w:val="005C6920"/>
    <w:rsid w:val="005D5981"/>
    <w:rsid w:val="005F30CB"/>
    <w:rsid w:val="00612644"/>
    <w:rsid w:val="00615DE8"/>
    <w:rsid w:val="00620F21"/>
    <w:rsid w:val="0062527B"/>
    <w:rsid w:val="0064657D"/>
    <w:rsid w:val="00657B4C"/>
    <w:rsid w:val="00674CCD"/>
    <w:rsid w:val="006B3175"/>
    <w:rsid w:val="006C5A96"/>
    <w:rsid w:val="006E7D82"/>
    <w:rsid w:val="006F5826"/>
    <w:rsid w:val="00700181"/>
    <w:rsid w:val="00711F9C"/>
    <w:rsid w:val="007141CF"/>
    <w:rsid w:val="0071546B"/>
    <w:rsid w:val="00724E52"/>
    <w:rsid w:val="00745146"/>
    <w:rsid w:val="007577E3"/>
    <w:rsid w:val="00760003"/>
    <w:rsid w:val="00760DB3"/>
    <w:rsid w:val="00771C40"/>
    <w:rsid w:val="007755FC"/>
    <w:rsid w:val="00782B32"/>
    <w:rsid w:val="00782EF4"/>
    <w:rsid w:val="00787DBC"/>
    <w:rsid w:val="007A1BFD"/>
    <w:rsid w:val="007B3D3F"/>
    <w:rsid w:val="007E6507"/>
    <w:rsid w:val="007F2B8E"/>
    <w:rsid w:val="007F32D1"/>
    <w:rsid w:val="007F38C2"/>
    <w:rsid w:val="007F6EA2"/>
    <w:rsid w:val="00807247"/>
    <w:rsid w:val="00816096"/>
    <w:rsid w:val="0082081F"/>
    <w:rsid w:val="00832639"/>
    <w:rsid w:val="00840C2B"/>
    <w:rsid w:val="008739FD"/>
    <w:rsid w:val="00893E85"/>
    <w:rsid w:val="008A0701"/>
    <w:rsid w:val="008B1018"/>
    <w:rsid w:val="008C42D2"/>
    <w:rsid w:val="008E2C13"/>
    <w:rsid w:val="008E372C"/>
    <w:rsid w:val="00917235"/>
    <w:rsid w:val="00934AD9"/>
    <w:rsid w:val="00992AEA"/>
    <w:rsid w:val="009A3B91"/>
    <w:rsid w:val="009A4D36"/>
    <w:rsid w:val="009A6F54"/>
    <w:rsid w:val="009F7637"/>
    <w:rsid w:val="00A001F6"/>
    <w:rsid w:val="00A1565D"/>
    <w:rsid w:val="00A20371"/>
    <w:rsid w:val="00A372AC"/>
    <w:rsid w:val="00A43C3A"/>
    <w:rsid w:val="00A6057A"/>
    <w:rsid w:val="00A72245"/>
    <w:rsid w:val="00A74017"/>
    <w:rsid w:val="00AA332C"/>
    <w:rsid w:val="00AA6B9C"/>
    <w:rsid w:val="00AB3D96"/>
    <w:rsid w:val="00AC27F8"/>
    <w:rsid w:val="00AD3047"/>
    <w:rsid w:val="00AD4C72"/>
    <w:rsid w:val="00AD55DF"/>
    <w:rsid w:val="00AE2AEE"/>
    <w:rsid w:val="00AE568A"/>
    <w:rsid w:val="00B00276"/>
    <w:rsid w:val="00B053E7"/>
    <w:rsid w:val="00B16ACF"/>
    <w:rsid w:val="00B17BD8"/>
    <w:rsid w:val="00B230EC"/>
    <w:rsid w:val="00B27953"/>
    <w:rsid w:val="00B41614"/>
    <w:rsid w:val="00B52738"/>
    <w:rsid w:val="00B56EDC"/>
    <w:rsid w:val="00B65A73"/>
    <w:rsid w:val="00BB1341"/>
    <w:rsid w:val="00BB1F84"/>
    <w:rsid w:val="00BB5622"/>
    <w:rsid w:val="00BD269D"/>
    <w:rsid w:val="00BE5468"/>
    <w:rsid w:val="00BF067B"/>
    <w:rsid w:val="00C11EAC"/>
    <w:rsid w:val="00C14444"/>
    <w:rsid w:val="00C15F6D"/>
    <w:rsid w:val="00C2459D"/>
    <w:rsid w:val="00C305D7"/>
    <w:rsid w:val="00C30F2A"/>
    <w:rsid w:val="00C425A5"/>
    <w:rsid w:val="00C43456"/>
    <w:rsid w:val="00C50BF8"/>
    <w:rsid w:val="00C53DBC"/>
    <w:rsid w:val="00C65C0C"/>
    <w:rsid w:val="00C808FC"/>
    <w:rsid w:val="00C90A38"/>
    <w:rsid w:val="00C94EC2"/>
    <w:rsid w:val="00CA5556"/>
    <w:rsid w:val="00CB629C"/>
    <w:rsid w:val="00CD7D97"/>
    <w:rsid w:val="00CE3EE6"/>
    <w:rsid w:val="00CE4BA1"/>
    <w:rsid w:val="00D000C7"/>
    <w:rsid w:val="00D221B8"/>
    <w:rsid w:val="00D22E2C"/>
    <w:rsid w:val="00D51C5C"/>
    <w:rsid w:val="00D52A9D"/>
    <w:rsid w:val="00D55AAD"/>
    <w:rsid w:val="00D604A0"/>
    <w:rsid w:val="00D747AE"/>
    <w:rsid w:val="00D9226C"/>
    <w:rsid w:val="00D95F69"/>
    <w:rsid w:val="00DA20BD"/>
    <w:rsid w:val="00DA4169"/>
    <w:rsid w:val="00DC1434"/>
    <w:rsid w:val="00DD3DD7"/>
    <w:rsid w:val="00DD4208"/>
    <w:rsid w:val="00DE1F32"/>
    <w:rsid w:val="00DE50DB"/>
    <w:rsid w:val="00DF085F"/>
    <w:rsid w:val="00DF6AE1"/>
    <w:rsid w:val="00E0707F"/>
    <w:rsid w:val="00E1426C"/>
    <w:rsid w:val="00E3124C"/>
    <w:rsid w:val="00E46FD5"/>
    <w:rsid w:val="00E544BB"/>
    <w:rsid w:val="00E56545"/>
    <w:rsid w:val="00E626B0"/>
    <w:rsid w:val="00E64199"/>
    <w:rsid w:val="00E9471B"/>
    <w:rsid w:val="00EA5D4F"/>
    <w:rsid w:val="00EB2EDB"/>
    <w:rsid w:val="00EB6C56"/>
    <w:rsid w:val="00EB7B40"/>
    <w:rsid w:val="00EC74B2"/>
    <w:rsid w:val="00ED1D47"/>
    <w:rsid w:val="00ED54E0"/>
    <w:rsid w:val="00EE587D"/>
    <w:rsid w:val="00EF639C"/>
    <w:rsid w:val="00F03D59"/>
    <w:rsid w:val="00F04A9D"/>
    <w:rsid w:val="00F05F0C"/>
    <w:rsid w:val="00F15787"/>
    <w:rsid w:val="00F32397"/>
    <w:rsid w:val="00F357E7"/>
    <w:rsid w:val="00F359DB"/>
    <w:rsid w:val="00F40595"/>
    <w:rsid w:val="00F53557"/>
    <w:rsid w:val="00F77BEC"/>
    <w:rsid w:val="00F810EA"/>
    <w:rsid w:val="00F92B05"/>
    <w:rsid w:val="00FA1663"/>
    <w:rsid w:val="00FA5EBC"/>
    <w:rsid w:val="00FA6F48"/>
    <w:rsid w:val="00FD224A"/>
    <w:rsid w:val="00FD28F0"/>
    <w:rsid w:val="00FE4603"/>
    <w:rsid w:val="00FF04A8"/>
    <w:rsid w:val="00FF4616"/>
  </w:rsids>
  <m:mathPr>
    <m:mathFont m:val="Cambria Math"/>
  </m:mathPr>
  <w:themeFontLang w:val="en-GB"/>
  <w:clrSchemeMapping w:bg1="light1" w:t1="dark1" w:bg2="light2" w:t2="dark2" w:accent1="accent1" w:accent2="accent2" w:accent3="accent3" w:accent4="accent4" w:accent5="accent5" w:accent6="accent6" w:hyperlink="hyperlink" w:followedHyperlink="followedHyperlink"/>
  <w14:docId w14:val="7B4236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2" w:unhideWhenUsed="1" w:qFormat="1"/>
    <w:lsdException w:name="heading 3" w:uiPriority="2" w:qFormat="1"/>
    <w:lsdException w:name="heading 4" w:uiPriority="2" w:qFormat="1"/>
    <w:lsdException w:name="heading 5" w:uiPriority="2" w:qFormat="1"/>
    <w:lsdException w:name="heading 6" w:uiPriority="2" w:qFormat="1"/>
    <w:lsdException w:name="heading 7" w:uiPriority="2"/>
    <w:lsdException w:name="heading 8" w:uiPriority="2"/>
    <w:lsdException w:name="heading 9" w:uiPriority="2"/>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5" w:unhideWhenUsed="1"/>
    <w:lsdException w:name="annotation text" w:semiHidden="1" w:unhideWhenUsed="1"/>
    <w:lsdException w:name="header" w:semiHidden="1" w:uiPriority="3" w:unhideWhenUsed="1"/>
    <w:lsdException w:name="footer" w:semiHidden="1" w:uiPriority="3" w:unhideWhenUsed="1"/>
    <w:lsdException w:name="index heading" w:semiHidden="1" w:unhideWhenUsed="1"/>
    <w:lsdException w:name="caption" w:semiHidden="1" w:uiPriority="6" w:unhideWhenUsed="1" w:qFormat="1"/>
    <w:lsdException w:name="table of figures" w:semiHidden="1" w:uiPriority="39"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49" w:unhideWhenUsed="1"/>
    <w:lsdException w:name="endnote text" w:semiHidden="1" w:uiPriority="49" w:unhideWhenUsed="1"/>
    <w:lsdException w:name="table of authorities" w:semiHidden="1" w:uiPriority="39" w:unhideWhenUsed="1"/>
    <w:lsdException w:name="macro" w:semiHidden="1" w:unhideWhenUsed="1"/>
    <w:lsdException w:name="toa heading" w:semiHidden="1" w:uiPriority="39" w:unhideWhenUsed="1"/>
    <w:lsdException w:name="List" w:semiHidden="1" w:unhideWhenUsed="1"/>
    <w:lsdException w:name="List Bullet" w:uiPriority="1"/>
    <w:lsdException w:name="List Number" w:semiHidden="1" w:uiPriority="49" w:unhideWhenUsed="1"/>
    <w:lsdException w:name="List 2" w:semiHidden="1" w:unhideWhenUsed="1"/>
    <w:lsdException w:name="List 3" w:semiHidden="1" w:unhideWhenUsed="1"/>
    <w:lsdException w:name="List 4" w:semiHidden="1" w:unhideWhenUsed="1"/>
    <w:lsdException w:name="List 5" w:semiHidden="1" w:unhideWhenUsed="1"/>
    <w:lsdException w:name="List Bullet 2" w:uiPriority="1"/>
    <w:lsdException w:name="List Bullet 3" w:uiPriority="1" w:qFormat="1"/>
    <w:lsdException w:name="List Bullet 4" w:uiPriority="1"/>
    <w:lsdException w:name="List Bullet 5" w:uiPriority="1"/>
    <w:lsdException w:name="List Number 2" w:semiHidden="1" w:uiPriority="49" w:unhideWhenUsed="1"/>
    <w:lsdException w:name="List Number 3" w:semiHidden="1" w:uiPriority="49" w:unhideWhenUsed="1"/>
    <w:lsdException w:name="List Number 4" w:semiHidden="1" w:uiPriority="49" w:unhideWhenUsed="1"/>
    <w:lsdException w:name="List Number 5" w:semiHidden="1" w:uiPriority="49" w:unhideWhenUsed="1"/>
    <w:lsdException w:name="Title" w:uiPriority="5" w:qFormat="1"/>
    <w:lsdException w:name="Closing" w:semiHidden="1" w:unhideWhenUsed="1"/>
    <w:lsdException w:name="Signature" w:semiHidden="1" w:unhideWhenUsed="1"/>
    <w:lsdException w:name="Default Paragraph Font" w:semiHidden="1" w:unhideWhenUsed="1"/>
    <w:lsdException w:name="Body Text"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6"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1" w:qFormat="1"/>
    <w:lsdException w:name="Body Text 3" w:uiPriority="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59" w:qFormat="1"/>
    <w:lsdException w:name="Quote" w:uiPriority="59" w:qFormat="1"/>
    <w:lsdException w:name="Intense Quote" w:uiPriority="5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qFormat="1"/>
    <w:lsdException w:name="Subtle Reference" w:qFormat="1"/>
    <w:lsdException w:name="Intense Reference" w:semiHidden="1" w:qFormat="1"/>
    <w:lsdException w:name="Book Title" w:semiHidden="1" w:qFormat="1"/>
    <w:lsdException w:name="Bibliography" w:semiHidden="1" w:uiPriority="49"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52738"/>
    <w:pPr>
      <w:spacing w:after="0" w:line="240" w:lineRule="auto"/>
      <w:jc w:val="both"/>
    </w:pPr>
    <w:rPr>
      <w:rFonts w:ascii="Verdana" w:hAnsi="Verdana"/>
      <w:sz w:val="18"/>
    </w:rPr>
  </w:style>
  <w:style w:type="paragraph" w:styleId="Heading1">
    <w:name w:val="heading 1"/>
    <w:basedOn w:val="Normal"/>
    <w:next w:val="Heading2"/>
    <w:link w:val="Heading1Char"/>
    <w:uiPriority w:val="2"/>
    <w:qFormat/>
    <w:rsid w:val="00B230EC"/>
    <w:pPr>
      <w:keepNext/>
      <w:keepLines/>
      <w:numPr>
        <w:numId w:val="7"/>
      </w:numPr>
      <w:spacing w:after="240"/>
      <w:outlineLvl w:val="0"/>
    </w:pPr>
    <w:rPr>
      <w:rFonts w:eastAsiaTheme="majorEastAsia" w:cstheme="majorBidi"/>
      <w:b/>
      <w:bCs/>
      <w:caps/>
      <w:color w:val="006283"/>
      <w:szCs w:val="28"/>
    </w:rPr>
  </w:style>
  <w:style w:type="paragraph" w:styleId="Heading2">
    <w:name w:val="heading 2"/>
    <w:basedOn w:val="Normal"/>
    <w:next w:val="Heading3"/>
    <w:link w:val="Heading2Char"/>
    <w:uiPriority w:val="2"/>
    <w:qFormat/>
    <w:rsid w:val="00B230EC"/>
    <w:pPr>
      <w:keepNext/>
      <w:keepLines/>
      <w:numPr>
        <w:ilvl w:val="1"/>
        <w:numId w:val="7"/>
      </w:numPr>
      <w:spacing w:after="240"/>
      <w:outlineLvl w:val="1"/>
    </w:pPr>
    <w:rPr>
      <w:rFonts w:eastAsiaTheme="majorEastAsia" w:cstheme="majorBidi"/>
      <w:b/>
      <w:bCs/>
      <w:color w:val="006283"/>
      <w:szCs w:val="26"/>
    </w:rPr>
  </w:style>
  <w:style w:type="paragraph" w:styleId="Heading3">
    <w:name w:val="heading 3"/>
    <w:basedOn w:val="Normal"/>
    <w:next w:val="Heading4"/>
    <w:link w:val="Heading3Char"/>
    <w:uiPriority w:val="2"/>
    <w:qFormat/>
    <w:rsid w:val="00B230EC"/>
    <w:pPr>
      <w:keepNext/>
      <w:keepLines/>
      <w:numPr>
        <w:ilvl w:val="2"/>
        <w:numId w:val="7"/>
      </w:numPr>
      <w:spacing w:after="240"/>
      <w:outlineLvl w:val="2"/>
    </w:pPr>
    <w:rPr>
      <w:rFonts w:eastAsiaTheme="majorEastAsia" w:cstheme="majorBidi"/>
      <w:b/>
      <w:bCs/>
      <w:color w:val="006283"/>
    </w:rPr>
  </w:style>
  <w:style w:type="paragraph" w:styleId="Heading4">
    <w:name w:val="heading 4"/>
    <w:basedOn w:val="Normal"/>
    <w:next w:val="Heading5"/>
    <w:link w:val="Heading4Char"/>
    <w:uiPriority w:val="2"/>
    <w:qFormat/>
    <w:rsid w:val="00B230EC"/>
    <w:pPr>
      <w:keepNext/>
      <w:keepLines/>
      <w:numPr>
        <w:ilvl w:val="3"/>
        <w:numId w:val="7"/>
      </w:numPr>
      <w:spacing w:after="240"/>
      <w:outlineLvl w:val="3"/>
    </w:pPr>
    <w:rPr>
      <w:rFonts w:eastAsiaTheme="majorEastAsia" w:cstheme="majorBidi"/>
      <w:b/>
      <w:bCs/>
      <w:iCs/>
      <w:color w:val="006283"/>
    </w:rPr>
  </w:style>
  <w:style w:type="paragraph" w:styleId="Heading5">
    <w:name w:val="heading 5"/>
    <w:basedOn w:val="Normal"/>
    <w:next w:val="Heading6"/>
    <w:link w:val="Heading5Char"/>
    <w:uiPriority w:val="2"/>
    <w:qFormat/>
    <w:rsid w:val="00B230EC"/>
    <w:pPr>
      <w:keepNext/>
      <w:keepLines/>
      <w:numPr>
        <w:ilvl w:val="4"/>
        <w:numId w:val="7"/>
      </w:numPr>
      <w:spacing w:after="240"/>
      <w:outlineLvl w:val="4"/>
    </w:pPr>
    <w:rPr>
      <w:rFonts w:eastAsiaTheme="majorEastAsia" w:cstheme="majorBidi"/>
      <w:b/>
      <w:color w:val="006283"/>
    </w:rPr>
  </w:style>
  <w:style w:type="paragraph" w:styleId="Heading6">
    <w:name w:val="heading 6"/>
    <w:basedOn w:val="Normal"/>
    <w:next w:val="BodyText"/>
    <w:link w:val="Heading6Char"/>
    <w:uiPriority w:val="2"/>
    <w:qFormat/>
    <w:rsid w:val="00B230EC"/>
    <w:pPr>
      <w:keepNext/>
      <w:keepLines/>
      <w:numPr>
        <w:ilvl w:val="5"/>
        <w:numId w:val="7"/>
      </w:numPr>
      <w:spacing w:after="240"/>
      <w:outlineLvl w:val="5"/>
    </w:pPr>
    <w:rPr>
      <w:rFonts w:eastAsiaTheme="majorEastAsia" w:cstheme="majorBidi"/>
      <w:b/>
      <w:iCs/>
      <w:color w:val="006283"/>
    </w:rPr>
  </w:style>
  <w:style w:type="paragraph" w:styleId="Heading7">
    <w:name w:val="heading 7"/>
    <w:basedOn w:val="Normal"/>
    <w:next w:val="Normal"/>
    <w:link w:val="Heading7Char"/>
    <w:uiPriority w:val="2"/>
    <w:rsid w:val="00B230EC"/>
    <w:pPr>
      <w:keepNext/>
      <w:keepLines/>
      <w:spacing w:after="240"/>
      <w:outlineLvl w:val="6"/>
    </w:pPr>
    <w:rPr>
      <w:rFonts w:eastAsiaTheme="majorEastAsia" w:cstheme="majorBidi"/>
      <w:b/>
      <w:iCs/>
      <w:color w:val="006283"/>
    </w:rPr>
  </w:style>
  <w:style w:type="paragraph" w:styleId="Heading8">
    <w:name w:val="heading 8"/>
    <w:basedOn w:val="Normal"/>
    <w:next w:val="Normal"/>
    <w:link w:val="Heading8Char"/>
    <w:uiPriority w:val="2"/>
    <w:rsid w:val="00B230EC"/>
    <w:pPr>
      <w:keepNext/>
      <w:keepLines/>
      <w:spacing w:after="240"/>
      <w:outlineLvl w:val="7"/>
    </w:pPr>
    <w:rPr>
      <w:rFonts w:eastAsiaTheme="majorEastAsia" w:cstheme="majorBidi"/>
      <w:b/>
      <w:i/>
      <w:color w:val="006283"/>
      <w:szCs w:val="20"/>
    </w:rPr>
  </w:style>
  <w:style w:type="paragraph" w:styleId="Heading9">
    <w:name w:val="heading 9"/>
    <w:basedOn w:val="Normal"/>
    <w:next w:val="Normal"/>
    <w:link w:val="Heading9Char"/>
    <w:uiPriority w:val="2"/>
    <w:rsid w:val="00B230EC"/>
    <w:pPr>
      <w:keepNext/>
      <w:keepLines/>
      <w:spacing w:after="240"/>
      <w:outlineLvl w:val="8"/>
    </w:pPr>
    <w:rPr>
      <w:rFonts w:eastAsiaTheme="majorEastAsia" w:cstheme="majorBidi"/>
      <w:b/>
      <w:iCs/>
      <w:color w:val="006283"/>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2"/>
    <w:rsid w:val="00B230EC"/>
    <w:rPr>
      <w:rFonts w:ascii="Verdana" w:hAnsi="Verdana" w:eastAsiaTheme="majorEastAsia" w:cstheme="majorBidi"/>
      <w:b/>
      <w:bCs/>
      <w:caps/>
      <w:color w:val="006283"/>
      <w:sz w:val="18"/>
      <w:szCs w:val="28"/>
    </w:rPr>
  </w:style>
  <w:style w:type="character" w:customStyle="1" w:styleId="Heading2Char">
    <w:name w:val="Heading 2 Char"/>
    <w:basedOn w:val="DefaultParagraphFont"/>
    <w:link w:val="Heading2"/>
    <w:uiPriority w:val="2"/>
    <w:rsid w:val="00B230EC"/>
    <w:rPr>
      <w:rFonts w:ascii="Verdana" w:hAnsi="Verdana" w:eastAsiaTheme="majorEastAsia" w:cstheme="majorBidi"/>
      <w:b/>
      <w:bCs/>
      <w:color w:val="006283"/>
      <w:sz w:val="18"/>
      <w:szCs w:val="26"/>
    </w:rPr>
  </w:style>
  <w:style w:type="character" w:customStyle="1" w:styleId="Heading3Char">
    <w:name w:val="Heading 3 Char"/>
    <w:basedOn w:val="DefaultParagraphFont"/>
    <w:link w:val="Heading3"/>
    <w:uiPriority w:val="2"/>
    <w:rsid w:val="00B230EC"/>
    <w:rPr>
      <w:rFonts w:ascii="Verdana" w:hAnsi="Verdana" w:eastAsiaTheme="majorEastAsia" w:cstheme="majorBidi"/>
      <w:b/>
      <w:bCs/>
      <w:color w:val="006283"/>
      <w:sz w:val="18"/>
    </w:rPr>
  </w:style>
  <w:style w:type="character" w:customStyle="1" w:styleId="Heading4Char">
    <w:name w:val="Heading 4 Char"/>
    <w:basedOn w:val="DefaultParagraphFont"/>
    <w:link w:val="Heading4"/>
    <w:uiPriority w:val="2"/>
    <w:rsid w:val="00B230EC"/>
    <w:rPr>
      <w:rFonts w:ascii="Verdana" w:hAnsi="Verdana" w:eastAsiaTheme="majorEastAsia" w:cstheme="majorBidi"/>
      <w:b/>
      <w:bCs/>
      <w:iCs/>
      <w:color w:val="006283"/>
      <w:sz w:val="18"/>
    </w:rPr>
  </w:style>
  <w:style w:type="character" w:customStyle="1" w:styleId="Heading5Char">
    <w:name w:val="Heading 5 Char"/>
    <w:basedOn w:val="DefaultParagraphFont"/>
    <w:link w:val="Heading5"/>
    <w:uiPriority w:val="2"/>
    <w:rsid w:val="00B230EC"/>
    <w:rPr>
      <w:rFonts w:ascii="Verdana" w:hAnsi="Verdana" w:eastAsiaTheme="majorEastAsia" w:cstheme="majorBidi"/>
      <w:b/>
      <w:color w:val="006283"/>
      <w:sz w:val="18"/>
    </w:rPr>
  </w:style>
  <w:style w:type="character" w:customStyle="1" w:styleId="Heading6Char">
    <w:name w:val="Heading 6 Char"/>
    <w:basedOn w:val="DefaultParagraphFont"/>
    <w:link w:val="Heading6"/>
    <w:uiPriority w:val="2"/>
    <w:rsid w:val="00B230EC"/>
    <w:rPr>
      <w:rFonts w:ascii="Verdana" w:hAnsi="Verdana" w:eastAsiaTheme="majorEastAsia" w:cstheme="majorBidi"/>
      <w:b/>
      <w:iCs/>
      <w:color w:val="006283"/>
      <w:sz w:val="18"/>
    </w:rPr>
  </w:style>
  <w:style w:type="character" w:customStyle="1" w:styleId="Heading7Char">
    <w:name w:val="Heading 7 Char"/>
    <w:basedOn w:val="DefaultParagraphFont"/>
    <w:link w:val="Heading7"/>
    <w:uiPriority w:val="2"/>
    <w:rsid w:val="00B230EC"/>
    <w:rPr>
      <w:rFonts w:ascii="Verdana" w:hAnsi="Verdana" w:eastAsiaTheme="majorEastAsia" w:cstheme="majorBidi"/>
      <w:b/>
      <w:iCs/>
      <w:color w:val="006283"/>
      <w:sz w:val="18"/>
    </w:rPr>
  </w:style>
  <w:style w:type="character" w:customStyle="1" w:styleId="Heading8Char">
    <w:name w:val="Heading 8 Char"/>
    <w:basedOn w:val="DefaultParagraphFont"/>
    <w:link w:val="Heading8"/>
    <w:uiPriority w:val="2"/>
    <w:rsid w:val="00B230EC"/>
    <w:rPr>
      <w:rFonts w:ascii="Verdana" w:hAnsi="Verdana" w:eastAsiaTheme="majorEastAsia" w:cstheme="majorBidi"/>
      <w:b/>
      <w:i/>
      <w:color w:val="006283"/>
      <w:sz w:val="18"/>
      <w:szCs w:val="20"/>
    </w:rPr>
  </w:style>
  <w:style w:type="character" w:customStyle="1" w:styleId="Heading9Char">
    <w:name w:val="Heading 9 Char"/>
    <w:basedOn w:val="DefaultParagraphFont"/>
    <w:link w:val="Heading9"/>
    <w:uiPriority w:val="2"/>
    <w:rsid w:val="00B230EC"/>
    <w:rPr>
      <w:rFonts w:ascii="Verdana" w:hAnsi="Verdana" w:eastAsiaTheme="majorEastAsia" w:cstheme="majorBidi"/>
      <w:b/>
      <w:iCs/>
      <w:color w:val="006283"/>
      <w:sz w:val="18"/>
      <w:szCs w:val="20"/>
      <w:u w:val="single"/>
    </w:rPr>
  </w:style>
  <w:style w:type="paragraph" w:styleId="Title">
    <w:name w:val="Title"/>
    <w:basedOn w:val="Normal"/>
    <w:next w:val="Normal"/>
    <w:link w:val="TitleChar"/>
    <w:uiPriority w:val="5"/>
    <w:qFormat/>
    <w:rsid w:val="00B230EC"/>
    <w:pPr>
      <w:spacing w:before="480" w:after="240"/>
      <w:contextualSpacing/>
      <w:jc w:val="center"/>
    </w:pPr>
    <w:rPr>
      <w:rFonts w:eastAsiaTheme="majorEastAsia" w:cstheme="majorBidi"/>
      <w:b/>
      <w:caps/>
      <w:color w:val="006283"/>
      <w:kern w:val="28"/>
      <w:szCs w:val="52"/>
    </w:rPr>
  </w:style>
  <w:style w:type="character" w:customStyle="1" w:styleId="TitleChar">
    <w:name w:val="Title Char"/>
    <w:basedOn w:val="DefaultParagraphFont"/>
    <w:link w:val="Title"/>
    <w:uiPriority w:val="5"/>
    <w:rsid w:val="00B230EC"/>
    <w:rPr>
      <w:rFonts w:ascii="Verdana" w:hAnsi="Verdana" w:eastAsiaTheme="majorEastAsia" w:cstheme="majorBidi"/>
      <w:b/>
      <w:caps/>
      <w:color w:val="006283"/>
      <w:kern w:val="28"/>
      <w:sz w:val="18"/>
      <w:szCs w:val="52"/>
    </w:rPr>
  </w:style>
  <w:style w:type="paragraph" w:styleId="BodyText">
    <w:name w:val="Body Text"/>
    <w:basedOn w:val="Normal"/>
    <w:link w:val="BodyTextChar"/>
    <w:uiPriority w:val="1"/>
    <w:qFormat/>
    <w:rsid w:val="00D747AE"/>
    <w:pPr>
      <w:numPr>
        <w:ilvl w:val="6"/>
        <w:numId w:val="7"/>
      </w:numPr>
      <w:spacing w:after="240"/>
    </w:pPr>
  </w:style>
  <w:style w:type="character" w:customStyle="1" w:styleId="BodyTextChar">
    <w:name w:val="Body Text Char"/>
    <w:basedOn w:val="DefaultParagraphFont"/>
    <w:link w:val="BodyText"/>
    <w:uiPriority w:val="1"/>
    <w:rsid w:val="00D747AE"/>
    <w:rPr>
      <w:rFonts w:ascii="Verdana" w:hAnsi="Verdana"/>
      <w:sz w:val="18"/>
    </w:rPr>
  </w:style>
  <w:style w:type="paragraph" w:styleId="BodyText2">
    <w:name w:val="Body Text 2"/>
    <w:basedOn w:val="Normal"/>
    <w:link w:val="BodyText2Char"/>
    <w:uiPriority w:val="1"/>
    <w:qFormat/>
    <w:rsid w:val="00D747AE"/>
    <w:pPr>
      <w:numPr>
        <w:ilvl w:val="7"/>
        <w:numId w:val="7"/>
      </w:numPr>
      <w:spacing w:after="240"/>
    </w:pPr>
  </w:style>
  <w:style w:type="character" w:customStyle="1" w:styleId="BodyText2Char">
    <w:name w:val="Body Text 2 Char"/>
    <w:basedOn w:val="DefaultParagraphFont"/>
    <w:link w:val="BodyText2"/>
    <w:uiPriority w:val="1"/>
    <w:rsid w:val="00D747AE"/>
    <w:rPr>
      <w:rFonts w:ascii="Verdana" w:hAnsi="Verdana"/>
      <w:sz w:val="18"/>
    </w:rPr>
  </w:style>
  <w:style w:type="paragraph" w:styleId="BodyText3">
    <w:name w:val="Body Text 3"/>
    <w:basedOn w:val="Normal"/>
    <w:link w:val="BodyText3Char"/>
    <w:uiPriority w:val="1"/>
    <w:qFormat/>
    <w:rsid w:val="00D747AE"/>
    <w:pPr>
      <w:numPr>
        <w:ilvl w:val="8"/>
        <w:numId w:val="7"/>
      </w:numPr>
      <w:spacing w:after="240"/>
    </w:pPr>
    <w:rPr>
      <w:szCs w:val="16"/>
    </w:rPr>
  </w:style>
  <w:style w:type="character" w:customStyle="1" w:styleId="BodyText3Char">
    <w:name w:val="Body Text 3 Char"/>
    <w:basedOn w:val="DefaultParagraphFont"/>
    <w:link w:val="BodyText3"/>
    <w:uiPriority w:val="1"/>
    <w:rsid w:val="00D747AE"/>
    <w:rPr>
      <w:rFonts w:ascii="Verdana" w:hAnsi="Verdana"/>
      <w:sz w:val="18"/>
      <w:szCs w:val="16"/>
    </w:rPr>
  </w:style>
  <w:style w:type="numbering" w:customStyle="1" w:styleId="LegalHeadings">
    <w:name w:val="LegalHeadings"/>
    <w:uiPriority w:val="99"/>
    <w:rsid w:val="00D747AE"/>
    <w:pPr>
      <w:numPr>
        <w:numId w:val="6"/>
      </w:numPr>
    </w:pPr>
  </w:style>
  <w:style w:type="paragraph" w:styleId="ListBullet">
    <w:name w:val="List Bullet"/>
    <w:basedOn w:val="Normal"/>
    <w:uiPriority w:val="1"/>
    <w:rsid w:val="00AE2AEE"/>
    <w:pPr>
      <w:numPr>
        <w:numId w:val="8"/>
      </w:numPr>
      <w:spacing w:after="240"/>
    </w:pPr>
  </w:style>
  <w:style w:type="paragraph" w:styleId="ListBullet2">
    <w:name w:val="List Bullet 2"/>
    <w:basedOn w:val="Normal"/>
    <w:uiPriority w:val="1"/>
    <w:rsid w:val="00AE2AEE"/>
    <w:pPr>
      <w:numPr>
        <w:ilvl w:val="1"/>
        <w:numId w:val="8"/>
      </w:numPr>
      <w:spacing w:after="240"/>
    </w:pPr>
  </w:style>
  <w:style w:type="paragraph" w:styleId="ListBullet3">
    <w:name w:val="List Bullet 3"/>
    <w:basedOn w:val="Normal"/>
    <w:uiPriority w:val="1"/>
    <w:qFormat/>
    <w:rsid w:val="00AE2AEE"/>
    <w:pPr>
      <w:numPr>
        <w:ilvl w:val="2"/>
        <w:numId w:val="8"/>
      </w:numPr>
      <w:spacing w:after="240"/>
    </w:pPr>
  </w:style>
  <w:style w:type="paragraph" w:styleId="ListBullet4">
    <w:name w:val="List Bullet 4"/>
    <w:basedOn w:val="Normal"/>
    <w:uiPriority w:val="1"/>
    <w:rsid w:val="00AE2AEE"/>
    <w:pPr>
      <w:numPr>
        <w:ilvl w:val="3"/>
        <w:numId w:val="8"/>
      </w:numPr>
      <w:spacing w:after="240"/>
      <w:ind w:left="1587" w:hanging="340"/>
    </w:pPr>
  </w:style>
  <w:style w:type="paragraph" w:styleId="ListBullet5">
    <w:name w:val="List Bullet 5"/>
    <w:basedOn w:val="Normal"/>
    <w:uiPriority w:val="1"/>
    <w:rsid w:val="00AE2AEE"/>
    <w:pPr>
      <w:numPr>
        <w:ilvl w:val="4"/>
        <w:numId w:val="8"/>
      </w:numPr>
      <w:spacing w:after="240"/>
    </w:pPr>
  </w:style>
  <w:style w:type="numbering" w:customStyle="1" w:styleId="ListBullets">
    <w:name w:val="ListBullets"/>
    <w:uiPriority w:val="99"/>
    <w:rsid w:val="00760DB3"/>
    <w:pPr>
      <w:numPr>
        <w:numId w:val="8"/>
      </w:numPr>
    </w:pPr>
  </w:style>
  <w:style w:type="paragraph" w:customStyle="1" w:styleId="Answer">
    <w:name w:val="Answer"/>
    <w:basedOn w:val="Normal"/>
    <w:link w:val="AnswerChar"/>
    <w:uiPriority w:val="6"/>
    <w:qFormat/>
    <w:rsid w:val="0046754A"/>
    <w:pPr>
      <w:spacing w:after="240"/>
      <w:ind w:left="1077"/>
    </w:pPr>
    <w:rPr>
      <w:rFonts w:eastAsia="Calibri" w:cs="Times New Roman"/>
    </w:rPr>
  </w:style>
  <w:style w:type="character" w:customStyle="1" w:styleId="AnswerChar">
    <w:name w:val="Answer Char"/>
    <w:link w:val="Answer"/>
    <w:uiPriority w:val="6"/>
    <w:rsid w:val="0046754A"/>
    <w:rPr>
      <w:rFonts w:ascii="Verdana" w:eastAsia="Calibri" w:hAnsi="Verdana" w:cs="Times New Roman"/>
      <w:sz w:val="18"/>
    </w:rPr>
  </w:style>
  <w:style w:type="paragraph" w:styleId="Caption">
    <w:name w:val="caption"/>
    <w:basedOn w:val="Normal"/>
    <w:next w:val="Normal"/>
    <w:uiPriority w:val="6"/>
    <w:qFormat/>
    <w:rsid w:val="00B230EC"/>
    <w:pPr>
      <w:keepNext/>
      <w:spacing w:before="120" w:after="120"/>
      <w:jc w:val="left"/>
    </w:pPr>
    <w:rPr>
      <w:rFonts w:eastAsia="Times New Roman" w:cs="Times New Roman"/>
      <w:b/>
      <w:bCs/>
      <w:color w:val="006283"/>
      <w:szCs w:val="20"/>
      <w:lang w:eastAsia="en-GB"/>
    </w:rPr>
  </w:style>
  <w:style w:type="character" w:styleId="EndnoteReference">
    <w:name w:val="endnote reference"/>
    <w:uiPriority w:val="49"/>
    <w:rsid w:val="0046754A"/>
    <w:rPr>
      <w:vertAlign w:val="superscript"/>
    </w:rPr>
  </w:style>
  <w:style w:type="paragraph" w:styleId="FootnoteText">
    <w:name w:val="footnote text"/>
    <w:basedOn w:val="Normal"/>
    <w:link w:val="FootnoteTextChar"/>
    <w:uiPriority w:val="5"/>
    <w:rsid w:val="00E56545"/>
    <w:pPr>
      <w:ind w:firstLine="567"/>
      <w:jc w:val="left"/>
    </w:pPr>
    <w:rPr>
      <w:rFonts w:eastAsia="Calibri" w:cs="Times New Roman"/>
      <w:sz w:val="16"/>
      <w:szCs w:val="18"/>
      <w:lang w:eastAsia="en-GB"/>
    </w:rPr>
  </w:style>
  <w:style w:type="character" w:customStyle="1" w:styleId="FootnoteTextChar">
    <w:name w:val="Footnote Text Char"/>
    <w:link w:val="FootnoteText"/>
    <w:uiPriority w:val="5"/>
    <w:rsid w:val="00E56545"/>
    <w:rPr>
      <w:rFonts w:ascii="Verdana" w:eastAsia="Calibri" w:hAnsi="Verdana" w:cs="Times New Roman"/>
      <w:sz w:val="16"/>
      <w:szCs w:val="18"/>
      <w:lang w:eastAsia="en-GB"/>
    </w:rPr>
  </w:style>
  <w:style w:type="paragraph" w:styleId="EndnoteText">
    <w:name w:val="endnote text"/>
    <w:basedOn w:val="FootnoteText"/>
    <w:link w:val="EndnoteTextChar"/>
    <w:uiPriority w:val="49"/>
    <w:rsid w:val="0046754A"/>
    <w:rPr>
      <w:szCs w:val="20"/>
    </w:rPr>
  </w:style>
  <w:style w:type="character" w:customStyle="1" w:styleId="EndnoteTextChar">
    <w:name w:val="Endnote Text Char"/>
    <w:link w:val="EndnoteText"/>
    <w:uiPriority w:val="99"/>
    <w:rsid w:val="0046754A"/>
    <w:rPr>
      <w:rFonts w:ascii="Verdana" w:eastAsia="Calibri" w:hAnsi="Verdana" w:cs="Times New Roman"/>
      <w:sz w:val="16"/>
      <w:szCs w:val="20"/>
      <w:lang w:eastAsia="en-GB"/>
    </w:rPr>
  </w:style>
  <w:style w:type="paragraph" w:customStyle="1" w:styleId="FollowUp">
    <w:name w:val="FollowUp"/>
    <w:basedOn w:val="Normal"/>
    <w:link w:val="FollowUpChar"/>
    <w:uiPriority w:val="6"/>
    <w:qFormat/>
    <w:rsid w:val="0046754A"/>
    <w:pPr>
      <w:spacing w:after="240"/>
      <w:ind w:left="720"/>
    </w:pPr>
    <w:rPr>
      <w:rFonts w:eastAsia="Calibri" w:cs="Times New Roman"/>
      <w:i/>
    </w:rPr>
  </w:style>
  <w:style w:type="character" w:customStyle="1" w:styleId="FollowUpChar">
    <w:name w:val="FollowUp Char"/>
    <w:link w:val="FollowUp"/>
    <w:uiPriority w:val="6"/>
    <w:rsid w:val="0046754A"/>
    <w:rPr>
      <w:rFonts w:ascii="Verdana" w:eastAsia="Calibri" w:hAnsi="Verdana" w:cs="Times New Roman"/>
      <w:i/>
      <w:sz w:val="18"/>
    </w:rPr>
  </w:style>
  <w:style w:type="paragraph" w:styleId="Footer">
    <w:name w:val="footer"/>
    <w:basedOn w:val="Normal"/>
    <w:link w:val="FooterChar"/>
    <w:uiPriority w:val="3"/>
    <w:rsid w:val="0046754A"/>
    <w:pPr>
      <w:tabs>
        <w:tab w:val="center" w:pos="4513"/>
        <w:tab w:val="right" w:pos="9027"/>
      </w:tabs>
    </w:pPr>
    <w:rPr>
      <w:rFonts w:eastAsia="Calibri" w:cs="Times New Roman"/>
      <w:szCs w:val="18"/>
      <w:lang w:eastAsia="en-GB"/>
    </w:rPr>
  </w:style>
  <w:style w:type="character" w:customStyle="1" w:styleId="FooterChar">
    <w:name w:val="Footer Char"/>
    <w:link w:val="Footer"/>
    <w:uiPriority w:val="5"/>
    <w:rsid w:val="0046754A"/>
    <w:rPr>
      <w:rFonts w:ascii="Verdana" w:eastAsia="Calibri" w:hAnsi="Verdana" w:cs="Times New Roman"/>
      <w:sz w:val="18"/>
      <w:szCs w:val="18"/>
      <w:lang w:eastAsia="en-GB"/>
    </w:rPr>
  </w:style>
  <w:style w:type="paragraph" w:customStyle="1" w:styleId="FootnoteQuotation">
    <w:name w:val="Footnote Quotation"/>
    <w:basedOn w:val="FootnoteText"/>
    <w:uiPriority w:val="5"/>
    <w:rsid w:val="005B04B9"/>
    <w:pPr>
      <w:ind w:left="567" w:right="567" w:firstLine="0"/>
    </w:pPr>
  </w:style>
  <w:style w:type="character" w:styleId="FootnoteReference">
    <w:name w:val="footnote reference"/>
    <w:aliases w:val="Ref,de nota al pie"/>
    <w:rsid w:val="0046754A"/>
    <w:rPr>
      <w:vertAlign w:val="superscript"/>
    </w:rPr>
  </w:style>
  <w:style w:type="paragraph" w:styleId="Header">
    <w:name w:val="header"/>
    <w:basedOn w:val="Normal"/>
    <w:link w:val="HeaderChar"/>
    <w:uiPriority w:val="3"/>
    <w:rsid w:val="0046754A"/>
    <w:pPr>
      <w:tabs>
        <w:tab w:val="center" w:pos="4513"/>
        <w:tab w:val="right" w:pos="9027"/>
      </w:tabs>
      <w:jc w:val="left"/>
    </w:pPr>
    <w:rPr>
      <w:rFonts w:eastAsia="Calibri" w:cs="Times New Roman"/>
      <w:szCs w:val="18"/>
      <w:lang w:eastAsia="en-GB"/>
    </w:rPr>
  </w:style>
  <w:style w:type="character" w:customStyle="1" w:styleId="HeaderChar">
    <w:name w:val="Header Char"/>
    <w:link w:val="Header"/>
    <w:uiPriority w:val="5"/>
    <w:rsid w:val="0046754A"/>
    <w:rPr>
      <w:rFonts w:ascii="Verdana" w:eastAsia="Calibri" w:hAnsi="Verdana" w:cs="Times New Roman"/>
      <w:sz w:val="18"/>
      <w:szCs w:val="18"/>
      <w:lang w:eastAsia="en-GB"/>
    </w:rPr>
  </w:style>
  <w:style w:type="paragraph" w:customStyle="1" w:styleId="Quotation">
    <w:name w:val="Quotation"/>
    <w:basedOn w:val="Normal"/>
    <w:uiPriority w:val="5"/>
    <w:qFormat/>
    <w:rsid w:val="00DF6AE1"/>
    <w:pPr>
      <w:spacing w:after="240"/>
      <w:ind w:left="567" w:right="567"/>
    </w:pPr>
    <w:rPr>
      <w:rFonts w:eastAsia="Calibri" w:cs="Times New Roman"/>
      <w:szCs w:val="18"/>
      <w:lang w:eastAsia="en-GB"/>
    </w:rPr>
  </w:style>
  <w:style w:type="paragraph" w:customStyle="1" w:styleId="QuotationDouble">
    <w:name w:val="Quotation Double"/>
    <w:basedOn w:val="Normal"/>
    <w:uiPriority w:val="5"/>
    <w:qFormat/>
    <w:rsid w:val="00DF6AE1"/>
    <w:pPr>
      <w:spacing w:after="240"/>
      <w:ind w:left="1134" w:right="1134"/>
    </w:pPr>
    <w:rPr>
      <w:rFonts w:eastAsia="Calibri" w:cs="Times New Roman"/>
      <w:szCs w:val="18"/>
      <w:lang w:eastAsia="en-GB"/>
    </w:rPr>
  </w:style>
  <w:style w:type="paragraph" w:styleId="TableofAuthorities">
    <w:name w:val="table of authorities"/>
    <w:basedOn w:val="Normal"/>
    <w:next w:val="Normal"/>
    <w:uiPriority w:val="39"/>
    <w:rsid w:val="0046754A"/>
    <w:pPr>
      <w:tabs>
        <w:tab w:val="left" w:pos="720"/>
        <w:tab w:val="right" w:leader="dot" w:pos="9027"/>
      </w:tabs>
      <w:ind w:right="720"/>
    </w:pPr>
    <w:rPr>
      <w:rFonts w:eastAsia="Times New Roman" w:cs="Times New Roman"/>
      <w:szCs w:val="20"/>
      <w:lang w:eastAsia="en-GB"/>
    </w:rPr>
  </w:style>
  <w:style w:type="paragraph" w:styleId="TableofFigures">
    <w:name w:val="table of figures"/>
    <w:basedOn w:val="Normal"/>
    <w:next w:val="Normal"/>
    <w:uiPriority w:val="39"/>
    <w:rsid w:val="0046754A"/>
    <w:pPr>
      <w:tabs>
        <w:tab w:val="left" w:pos="567"/>
        <w:tab w:val="right" w:leader="dot" w:pos="9027"/>
      </w:tabs>
      <w:spacing w:after="120"/>
      <w:ind w:right="720"/>
    </w:pPr>
    <w:rPr>
      <w:rFonts w:eastAsia="Times New Roman" w:cs="Times New Roman"/>
      <w:szCs w:val="20"/>
      <w:lang w:eastAsia="en-GB"/>
    </w:rPr>
  </w:style>
  <w:style w:type="paragraph" w:customStyle="1" w:styleId="Title2">
    <w:name w:val="Title 2"/>
    <w:basedOn w:val="Normal"/>
    <w:next w:val="Normal"/>
    <w:uiPriority w:val="5"/>
    <w:qFormat/>
    <w:rsid w:val="00B230EC"/>
    <w:pPr>
      <w:spacing w:after="360"/>
      <w:jc w:val="center"/>
    </w:pPr>
    <w:rPr>
      <w:rFonts w:eastAsia="Calibri" w:cs="Times New Roman"/>
      <w:caps/>
      <w:color w:val="006283"/>
      <w:szCs w:val="18"/>
      <w:lang w:eastAsia="en-GB"/>
    </w:rPr>
  </w:style>
  <w:style w:type="paragraph" w:customStyle="1" w:styleId="Title3">
    <w:name w:val="Title 3"/>
    <w:basedOn w:val="Normal"/>
    <w:next w:val="Normal"/>
    <w:uiPriority w:val="5"/>
    <w:qFormat/>
    <w:rsid w:val="00B230EC"/>
    <w:pPr>
      <w:spacing w:after="360"/>
      <w:jc w:val="center"/>
    </w:pPr>
    <w:rPr>
      <w:rFonts w:eastAsia="Calibri" w:cs="Times New Roman"/>
      <w:i/>
      <w:color w:val="006283"/>
      <w:szCs w:val="18"/>
      <w:lang w:eastAsia="en-GB"/>
    </w:rPr>
  </w:style>
  <w:style w:type="paragraph" w:customStyle="1" w:styleId="TitleCountry">
    <w:name w:val="Title Country"/>
    <w:basedOn w:val="Normal"/>
    <w:next w:val="Normal"/>
    <w:uiPriority w:val="5"/>
    <w:qFormat/>
    <w:rsid w:val="00B230EC"/>
    <w:pPr>
      <w:spacing w:after="360"/>
      <w:jc w:val="center"/>
    </w:pPr>
    <w:rPr>
      <w:rFonts w:eastAsia="Calibri" w:cs="Times New Roman"/>
      <w:smallCaps/>
      <w:color w:val="006283"/>
      <w:szCs w:val="18"/>
      <w:lang w:eastAsia="en-GB"/>
    </w:rPr>
  </w:style>
  <w:style w:type="paragraph" w:styleId="TOC1">
    <w:name w:val="toc 1"/>
    <w:basedOn w:val="Normal"/>
    <w:next w:val="Normal"/>
    <w:autoRedefine/>
    <w:uiPriority w:val="39"/>
    <w:rsid w:val="0046754A"/>
    <w:pPr>
      <w:tabs>
        <w:tab w:val="right" w:leader="dot" w:pos="9027"/>
      </w:tabs>
      <w:spacing w:before="120" w:after="120"/>
      <w:ind w:right="851"/>
      <w:jc w:val="left"/>
    </w:pPr>
    <w:rPr>
      <w:rFonts w:eastAsia="Calibri" w:cs="Times New Roman"/>
      <w:b/>
      <w:caps/>
      <w:szCs w:val="18"/>
      <w:lang w:eastAsia="en-GB"/>
    </w:rPr>
  </w:style>
  <w:style w:type="paragraph" w:styleId="TOC2">
    <w:name w:val="toc 2"/>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3">
    <w:name w:val="toc 3"/>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4">
    <w:name w:val="toc 4"/>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5">
    <w:name w:val="toc 5"/>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6">
    <w:name w:val="toc 6"/>
    <w:basedOn w:val="Normal"/>
    <w:next w:val="Normal"/>
    <w:autoRedefine/>
    <w:uiPriority w:val="39"/>
    <w:rsid w:val="0046754A"/>
    <w:pPr>
      <w:tabs>
        <w:tab w:val="right" w:leader="dot" w:pos="9027"/>
      </w:tabs>
      <w:spacing w:before="120" w:after="120"/>
      <w:ind w:right="851"/>
      <w:jc w:val="left"/>
    </w:pPr>
    <w:rPr>
      <w:rFonts w:eastAsia="Calibri" w:cs="Times New Roman"/>
      <w:szCs w:val="18"/>
      <w:lang w:eastAsia="en-GB"/>
    </w:rPr>
  </w:style>
  <w:style w:type="paragraph" w:styleId="TOC7">
    <w:name w:val="toc 7"/>
    <w:basedOn w:val="Normal"/>
    <w:next w:val="Normal"/>
    <w:autoRedefine/>
    <w:uiPriority w:val="39"/>
    <w:rsid w:val="0046754A"/>
    <w:pPr>
      <w:tabs>
        <w:tab w:val="left" w:pos="851"/>
        <w:tab w:val="right" w:leader="dot" w:pos="9027"/>
      </w:tabs>
      <w:spacing w:before="120" w:after="120"/>
      <w:ind w:left="567" w:right="851"/>
      <w:jc w:val="left"/>
    </w:pPr>
    <w:rPr>
      <w:rFonts w:eastAsia="Calibri" w:cs="Times New Roman"/>
      <w:szCs w:val="18"/>
      <w:lang w:eastAsia="en-GB"/>
    </w:rPr>
  </w:style>
  <w:style w:type="paragraph" w:styleId="TOC8">
    <w:name w:val="toc 8"/>
    <w:basedOn w:val="Normal"/>
    <w:next w:val="Normal"/>
    <w:autoRedefine/>
    <w:uiPriority w:val="39"/>
    <w:rsid w:val="0046754A"/>
    <w:pPr>
      <w:tabs>
        <w:tab w:val="left" w:pos="851"/>
        <w:tab w:val="left" w:pos="1134"/>
        <w:tab w:val="right" w:leader="dot" w:pos="9027"/>
      </w:tabs>
      <w:spacing w:before="120" w:after="120"/>
      <w:ind w:left="851" w:right="851"/>
      <w:jc w:val="left"/>
    </w:pPr>
    <w:rPr>
      <w:rFonts w:eastAsia="Calibri" w:cs="Times New Roman"/>
      <w:szCs w:val="18"/>
      <w:lang w:eastAsia="en-GB"/>
    </w:rPr>
  </w:style>
  <w:style w:type="paragraph" w:styleId="TOC9">
    <w:name w:val="toc 9"/>
    <w:basedOn w:val="Normal"/>
    <w:next w:val="Normal"/>
    <w:autoRedefine/>
    <w:uiPriority w:val="39"/>
    <w:rsid w:val="0046754A"/>
    <w:pPr>
      <w:tabs>
        <w:tab w:val="left" w:pos="851"/>
        <w:tab w:val="left" w:pos="1134"/>
        <w:tab w:val="left" w:pos="1418"/>
        <w:tab w:val="right" w:leader="dot" w:pos="9027"/>
      </w:tabs>
      <w:spacing w:before="120" w:after="120"/>
      <w:ind w:left="1134" w:right="851"/>
      <w:jc w:val="left"/>
    </w:pPr>
    <w:rPr>
      <w:rFonts w:eastAsia="Calibri" w:cs="Times New Roman"/>
      <w:szCs w:val="18"/>
      <w:lang w:eastAsia="en-GB"/>
    </w:rPr>
  </w:style>
  <w:style w:type="paragraph" w:styleId="TOCHeading">
    <w:name w:val="TOC Heading"/>
    <w:basedOn w:val="Normal"/>
    <w:next w:val="Normal"/>
    <w:uiPriority w:val="39"/>
    <w:qFormat/>
    <w:rsid w:val="0046754A"/>
    <w:pPr>
      <w:spacing w:before="240"/>
      <w:jc w:val="center"/>
    </w:pPr>
    <w:rPr>
      <w:rFonts w:eastAsia="Times New Roman" w:cs="Times New Roman"/>
      <w:b/>
      <w:bCs/>
      <w:szCs w:val="28"/>
      <w:lang w:eastAsia="en-GB"/>
    </w:rPr>
  </w:style>
  <w:style w:type="table" w:customStyle="1" w:styleId="WTOTable2">
    <w:name w:val="WTOTable2"/>
    <w:basedOn w:val="TableNormal"/>
    <w:uiPriority w:val="99"/>
    <w:rsid w:val="0046754A"/>
    <w:pPr>
      <w:spacing w:after="0" w:line="240" w:lineRule="auto"/>
    </w:pPr>
    <w:rPr>
      <w:rFonts w:ascii="Verdana" w:eastAsia="Calibri" w:hAnsi="Verdana" w:cs="Times New Roman"/>
      <w:sz w:val="16"/>
      <w:szCs w:val="18"/>
      <w:lang w:eastAsia="en-GB"/>
    </w:rPr>
    <w:tblPr>
      <w:tblBorders>
        <w:top w:val="single" w:sz="4" w:space="0" w:color="auto"/>
        <w:left w:val="double" w:sz="6" w:space="0" w:color="auto"/>
        <w:bottom w:val="single" w:sz="4" w:space="0" w:color="auto"/>
        <w:right w:val="double" w:sz="6" w:space="0" w:color="auto"/>
        <w:insideH w:val="single" w:sz="4" w:space="0" w:color="auto"/>
        <w:insideV w:val="single" w:sz="4" w:space="0" w:color="auto"/>
      </w:tblBorders>
    </w:tblPr>
    <w:tblStylePr w:type="firstRow">
      <w:tblPr/>
      <w:tcPr>
        <w:tcBorders>
          <w:top w:val="double" w:sz="6" w:space="0" w:color="auto"/>
          <w:left w:val="double" w:sz="6" w:space="0" w:color="auto"/>
          <w:bottom w:val="single" w:sz="4" w:space="0" w:color="auto"/>
          <w:right w:val="double" w:sz="6" w:space="0" w:color="auto"/>
          <w:insideH w:val="nil"/>
          <w:insideV w:val="single" w:sz="4" w:space="0" w:color="auto"/>
          <w:tl2br w:val="nil"/>
          <w:tr2bl w:val="nil"/>
        </w:tcBorders>
      </w:tcPr>
    </w:tblStylePr>
    <w:tblStylePr w:type="lastRow">
      <w:tblPr/>
      <w:tcPr>
        <w:tcBorders>
          <w:top w:val="nil"/>
          <w:left w:val="double" w:sz="6" w:space="0" w:color="auto"/>
          <w:bottom w:val="double" w:sz="6" w:space="0" w:color="auto"/>
          <w:right w:val="double" w:sz="6" w:space="0" w:color="auto"/>
          <w:insideH w:val="nil"/>
          <w:insideV w:val="single" w:sz="4" w:space="0" w:color="auto"/>
          <w:tl2br w:val="nil"/>
          <w:tr2bl w:val="nil"/>
        </w:tcBorders>
      </w:tcPr>
    </w:tblStylePr>
  </w:style>
  <w:style w:type="paragraph" w:styleId="BalloonText">
    <w:name w:val="Balloon Text"/>
    <w:basedOn w:val="Normal"/>
    <w:link w:val="BalloonTextChar"/>
    <w:uiPriority w:val="99"/>
    <w:semiHidden/>
    <w:unhideWhenUsed/>
    <w:rsid w:val="00ED54E0"/>
    <w:rPr>
      <w:rFonts w:ascii="Tahoma" w:hAnsi="Tahoma" w:cs="Tahoma"/>
      <w:sz w:val="16"/>
      <w:szCs w:val="16"/>
    </w:rPr>
  </w:style>
  <w:style w:type="character" w:customStyle="1" w:styleId="BalloonTextChar">
    <w:name w:val="Balloon Text Char"/>
    <w:basedOn w:val="DefaultParagraphFont"/>
    <w:link w:val="BalloonText"/>
    <w:uiPriority w:val="99"/>
    <w:semiHidden/>
    <w:rsid w:val="00ED54E0"/>
    <w:rPr>
      <w:rFonts w:ascii="Tahoma" w:hAnsi="Tahoma" w:cs="Tahoma"/>
      <w:sz w:val="16"/>
      <w:szCs w:val="16"/>
    </w:rPr>
  </w:style>
  <w:style w:type="paragraph" w:styleId="Subtitle">
    <w:name w:val="Subtitle"/>
    <w:basedOn w:val="Normal"/>
    <w:next w:val="Normal"/>
    <w:link w:val="SubtitleChar"/>
    <w:uiPriority w:val="6"/>
    <w:qFormat/>
    <w:rsid w:val="00E46FD5"/>
    <w:pPr>
      <w:numPr>
        <w:ilvl w:val="1"/>
      </w:numPr>
    </w:pPr>
    <w:rPr>
      <w:rFonts w:eastAsiaTheme="majorEastAsia" w:cstheme="majorBidi"/>
      <w:b/>
      <w:iCs/>
      <w:szCs w:val="24"/>
    </w:rPr>
  </w:style>
  <w:style w:type="character" w:customStyle="1" w:styleId="SubtitleChar">
    <w:name w:val="Subtitle Char"/>
    <w:basedOn w:val="DefaultParagraphFont"/>
    <w:link w:val="Subtitle"/>
    <w:uiPriority w:val="11"/>
    <w:rsid w:val="00E46FD5"/>
    <w:rPr>
      <w:rFonts w:ascii="Verdana" w:hAnsi="Verdana" w:eastAsiaTheme="majorEastAsia" w:cstheme="majorBidi"/>
      <w:b/>
      <w:iCs/>
      <w:sz w:val="18"/>
      <w:szCs w:val="24"/>
    </w:rPr>
  </w:style>
  <w:style w:type="paragraph" w:customStyle="1" w:styleId="SummaryHeader">
    <w:name w:val="SummaryHeader"/>
    <w:basedOn w:val="Normal"/>
    <w:uiPriority w:val="4"/>
    <w:qFormat/>
    <w:rsid w:val="00B230EC"/>
    <w:pPr>
      <w:spacing w:after="240"/>
      <w:outlineLvl w:val="0"/>
    </w:pPr>
    <w:rPr>
      <w:rFonts w:eastAsia="Calibri" w:cs="Times New Roman"/>
      <w:b/>
      <w:caps/>
      <w:color w:val="006283"/>
    </w:rPr>
  </w:style>
  <w:style w:type="paragraph" w:customStyle="1" w:styleId="SummarySubheader">
    <w:name w:val="SummarySubheader"/>
    <w:basedOn w:val="Normal"/>
    <w:uiPriority w:val="4"/>
    <w:qFormat/>
    <w:rsid w:val="00FF4616"/>
    <w:pPr>
      <w:spacing w:after="240"/>
      <w:outlineLvl w:val="1"/>
    </w:pPr>
    <w:rPr>
      <w:b/>
      <w:color w:val="006283"/>
    </w:rPr>
  </w:style>
  <w:style w:type="paragraph" w:customStyle="1" w:styleId="SummaryText">
    <w:name w:val="SummaryText"/>
    <w:basedOn w:val="Normal"/>
    <w:uiPriority w:val="4"/>
    <w:qFormat/>
    <w:rsid w:val="00B56EDC"/>
    <w:pPr>
      <w:numPr>
        <w:numId w:val="10"/>
      </w:numPr>
      <w:spacing w:after="240"/>
      <w:ind w:left="0" w:firstLine="0"/>
    </w:pPr>
    <w:rPr>
      <w:rFonts w:eastAsia="Calibri" w:cs="Times New Roman"/>
    </w:rPr>
  </w:style>
  <w:style w:type="paragraph" w:styleId="ListParagraph">
    <w:name w:val="List Paragraph"/>
    <w:basedOn w:val="Normal"/>
    <w:uiPriority w:val="59"/>
    <w:semiHidden/>
    <w:qFormat/>
    <w:rsid w:val="00AA332C"/>
    <w:pPr>
      <w:ind w:left="720"/>
      <w:contextualSpacing/>
    </w:pPr>
  </w:style>
  <w:style w:type="table" w:customStyle="1" w:styleId="WTOBox1">
    <w:name w:val="WTOBox1"/>
    <w:basedOn w:val="TableNormal"/>
    <w:uiPriority w:val="99"/>
    <w:rsid w:val="00C65C0C"/>
    <w:pPr>
      <w:spacing w:after="0" w:line="240" w:lineRule="auto"/>
    </w:pPr>
    <w:rPr>
      <w:rFonts w:ascii="Calibri" w:eastAsia="Calibri" w:hAnsi="Calibri" w:cs="Times New Roman"/>
      <w:sz w:val="20"/>
      <w:szCs w:val="20"/>
      <w:lang w:eastAsia="en-GB"/>
    </w:rPr>
    <w:tblPr>
      <w:tblBorders>
        <w:insideH w:val="single" w:sz="6" w:space="0" w:color="FFFFFF"/>
      </w:tblBorders>
      <w:tblCellMar>
        <w:top w:w="57" w:type="dxa"/>
        <w:left w:w="113" w:type="dxa"/>
        <w:bottom w:w="57" w:type="dxa"/>
        <w:right w:w="113" w:type="dxa"/>
      </w:tblCellMar>
    </w:tblPr>
    <w:tcPr>
      <w:shd w:val="clear" w:color="auto" w:fill="C9DED4"/>
    </w:tcPr>
  </w:style>
  <w:style w:type="table" w:customStyle="1" w:styleId="WTOTable1">
    <w:name w:val="WTOTable1"/>
    <w:basedOn w:val="TableNormal"/>
    <w:uiPriority w:val="99"/>
    <w:rsid w:val="00C65C0C"/>
    <w:pPr>
      <w:spacing w:after="0" w:line="240" w:lineRule="auto"/>
    </w:pPr>
    <w:rPr>
      <w:rFonts w:ascii="Verdana" w:eastAsia="Calibri" w:hAnsi="Verdana" w:cs="Times New Roman"/>
      <w:sz w:val="16"/>
      <w:szCs w:val="20"/>
      <w:lang w:eastAsia="en-GB"/>
    </w:rPr>
    <w:tblPr>
      <w:tblStyleRowBandSize w:val="1"/>
      <w:tblBorders>
        <w:top w:val="single" w:sz="4" w:space="0" w:color="auto"/>
        <w:left w:val="single" w:sz="4" w:space="0" w:color="auto"/>
        <w:bottom w:val="single" w:sz="4" w:space="0" w:color="auto"/>
        <w:right w:val="single" w:sz="4" w:space="0" w:color="auto"/>
        <w:insideV w:val="single" w:sz="4" w:space="0" w:color="auto"/>
      </w:tblBorders>
    </w:tblPr>
    <w:tblStylePr w:type="firstRow">
      <w:pPr>
        <w:jc w:val="center"/>
      </w:pPr>
      <w:rPr>
        <w:b/>
        <w:color w:val="FFFFFF"/>
      </w:rPr>
      <w:tblPr/>
      <w:tcPr>
        <w:shd w:val="clear" w:color="auto" w:fill="006283"/>
      </w:tcPr>
    </w:tblStylePr>
    <w:tblStylePr w:type="band2Horz">
      <w:tblPr/>
      <w:tcPr>
        <w:shd w:val="clear" w:color="auto" w:fill="C9DED4"/>
      </w:tcPr>
    </w:tblStylePr>
  </w:style>
  <w:style w:type="paragraph" w:customStyle="1" w:styleId="TitlePublication">
    <w:name w:val="Title Publication"/>
    <w:basedOn w:val="Normal"/>
    <w:uiPriority w:val="49"/>
    <w:qFormat/>
    <w:rsid w:val="0027067B"/>
    <w:pPr>
      <w:keepNext/>
      <w:keepLines/>
      <w:spacing w:after="240"/>
      <w:jc w:val="left"/>
    </w:pPr>
    <w:rPr>
      <w:rFonts w:eastAsia="Times New Roman" w:cs="Times New Roman"/>
      <w:b/>
      <w:caps/>
      <w:color w:val="006283"/>
      <w:sz w:val="28"/>
      <w:lang w:val="x-none"/>
    </w:rPr>
  </w:style>
  <w:style w:type="table" w:styleId="TableGrid">
    <w:name w:val="Table Grid"/>
    <w:basedOn w:val="TableNormal"/>
    <w:uiPriority w:val="59"/>
    <w:rsid w:val="00EA5D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teText">
    <w:name w:val="Note Text"/>
    <w:basedOn w:val="Normal"/>
    <w:uiPriority w:val="4"/>
    <w:qFormat/>
    <w:rsid w:val="00745146"/>
    <w:pPr>
      <w:tabs>
        <w:tab w:val="left" w:pos="851"/>
      </w:tabs>
      <w:ind w:left="851" w:hanging="851"/>
      <w:jc w:val="left"/>
    </w:pPr>
    <w:rPr>
      <w:sz w:val="16"/>
    </w:rPr>
  </w:style>
  <w:style w:type="character" w:styleId="Hyperlink">
    <w:name w:val="Hyperlink"/>
    <w:basedOn w:val="DefaultParagraphFont"/>
    <w:uiPriority w:val="99"/>
    <w:unhideWhenUsed/>
    <w:rsid w:val="00B52738"/>
    <w:rPr>
      <w:color w:val="0000FF" w:themeColor="hyperlink"/>
      <w:u w:val="single"/>
    </w:rPr>
  </w:style>
  <w:style w:type="paragraph" w:styleId="Bibliography">
    <w:name w:val="Bibliography"/>
    <w:basedOn w:val="Normal"/>
    <w:next w:val="Normal"/>
    <w:uiPriority w:val="49"/>
    <w:semiHidden/>
    <w:unhideWhenUsed/>
    <w:rsid w:val="00547B5F"/>
  </w:style>
  <w:style w:type="paragraph" w:styleId="BlockText">
    <w:name w:val="Block Text"/>
    <w:basedOn w:val="Normal"/>
    <w:uiPriority w:val="99"/>
    <w:semiHidden/>
    <w:unhideWhenUsed/>
    <w:rsid w:val="00547B5F"/>
    <w:pPr>
      <w:pBdr>
        <w:top w:val="single" w:sz="2" w:space="10" w:color="4F81BD" w:themeColor="accent1" w:shadow="1" w:frame="1"/>
        <w:left w:val="single" w:sz="2" w:space="10" w:color="4F81BD" w:themeColor="accent1" w:shadow="1" w:frame="1"/>
        <w:bottom w:val="single" w:sz="2" w:space="10" w:color="4F81BD" w:themeColor="accent1" w:shadow="1" w:frame="1"/>
        <w:right w:val="single" w:sz="2" w:space="10" w:color="4F81BD" w:themeColor="accent1" w:shadow="1" w:frame="1"/>
      </w:pBdr>
      <w:ind w:left="1152" w:right="1152"/>
    </w:pPr>
    <w:rPr>
      <w:rFonts w:asciiTheme="minorHAnsi" w:eastAsiaTheme="minorEastAsia" w:hAnsiTheme="minorHAnsi"/>
      <w:i/>
      <w:iCs/>
      <w:color w:val="4F81BD" w:themeColor="accent1"/>
    </w:rPr>
  </w:style>
  <w:style w:type="paragraph" w:styleId="BodyTextFirstIndent">
    <w:name w:val="Body Text First Indent"/>
    <w:basedOn w:val="BodyText"/>
    <w:link w:val="BodyTextFirstIndentChar"/>
    <w:uiPriority w:val="99"/>
    <w:semiHidden/>
    <w:unhideWhenUsed/>
    <w:rsid w:val="00547B5F"/>
    <w:pPr>
      <w:numPr>
        <w:ilvl w:val="0"/>
        <w:numId w:val="0"/>
      </w:numPr>
      <w:spacing w:after="0"/>
      <w:ind w:firstLine="360"/>
    </w:pPr>
  </w:style>
  <w:style w:type="character" w:customStyle="1" w:styleId="BodyTextFirstIndentChar">
    <w:name w:val="Body Text First Indent Char"/>
    <w:basedOn w:val="BodyTextChar"/>
    <w:link w:val="BodyTextFirstIndent"/>
    <w:uiPriority w:val="99"/>
    <w:semiHidden/>
    <w:rsid w:val="00547B5F"/>
    <w:rPr>
      <w:rFonts w:ascii="Verdana" w:hAnsi="Verdana"/>
      <w:sz w:val="18"/>
    </w:rPr>
  </w:style>
  <w:style w:type="paragraph" w:styleId="BodyTextIndent">
    <w:name w:val="Body Text Indent"/>
    <w:basedOn w:val="Normal"/>
    <w:link w:val="BodyTextIndentChar"/>
    <w:uiPriority w:val="99"/>
    <w:semiHidden/>
    <w:unhideWhenUsed/>
    <w:rsid w:val="00547B5F"/>
    <w:pPr>
      <w:spacing w:after="120"/>
      <w:ind w:left="283"/>
    </w:pPr>
  </w:style>
  <w:style w:type="character" w:customStyle="1" w:styleId="BodyTextIndentChar">
    <w:name w:val="Body Text Indent Char"/>
    <w:basedOn w:val="DefaultParagraphFont"/>
    <w:link w:val="BodyTextIndent"/>
    <w:uiPriority w:val="99"/>
    <w:semiHidden/>
    <w:rsid w:val="00547B5F"/>
    <w:rPr>
      <w:rFonts w:ascii="Verdana" w:hAnsi="Verdana"/>
      <w:sz w:val="18"/>
    </w:rPr>
  </w:style>
  <w:style w:type="paragraph" w:styleId="BodyTextFirstIndent2">
    <w:name w:val="Body Text First Indent 2"/>
    <w:basedOn w:val="BodyTextIndent"/>
    <w:link w:val="BodyTextFirstIndent2Char"/>
    <w:uiPriority w:val="99"/>
    <w:semiHidden/>
    <w:unhideWhenUsed/>
    <w:rsid w:val="00547B5F"/>
    <w:pPr>
      <w:spacing w:after="0"/>
      <w:ind w:left="360" w:firstLine="360"/>
    </w:pPr>
  </w:style>
  <w:style w:type="character" w:customStyle="1" w:styleId="BodyTextFirstIndent2Char">
    <w:name w:val="Body Text First Indent 2 Char"/>
    <w:basedOn w:val="BodyTextIndentChar"/>
    <w:link w:val="BodyTextFirstIndent2"/>
    <w:uiPriority w:val="99"/>
    <w:semiHidden/>
    <w:rsid w:val="00547B5F"/>
    <w:rPr>
      <w:rFonts w:ascii="Verdana" w:hAnsi="Verdana"/>
      <w:sz w:val="18"/>
    </w:rPr>
  </w:style>
  <w:style w:type="paragraph" w:styleId="BodyTextIndent2">
    <w:name w:val="Body Text Indent 2"/>
    <w:basedOn w:val="Normal"/>
    <w:link w:val="BodyTextIndent2Char"/>
    <w:uiPriority w:val="99"/>
    <w:semiHidden/>
    <w:unhideWhenUsed/>
    <w:rsid w:val="00547B5F"/>
    <w:pPr>
      <w:spacing w:after="120" w:line="480" w:lineRule="auto"/>
      <w:ind w:left="283"/>
    </w:pPr>
  </w:style>
  <w:style w:type="character" w:customStyle="1" w:styleId="BodyTextIndent2Char">
    <w:name w:val="Body Text Indent 2 Char"/>
    <w:basedOn w:val="DefaultParagraphFont"/>
    <w:link w:val="BodyTextIndent2"/>
    <w:uiPriority w:val="99"/>
    <w:semiHidden/>
    <w:rsid w:val="00547B5F"/>
    <w:rPr>
      <w:rFonts w:ascii="Verdana" w:hAnsi="Verdana"/>
      <w:sz w:val="18"/>
    </w:rPr>
  </w:style>
  <w:style w:type="paragraph" w:styleId="BodyTextIndent3">
    <w:name w:val="Body Text Indent 3"/>
    <w:basedOn w:val="Normal"/>
    <w:link w:val="BodyTextIndent3Char"/>
    <w:uiPriority w:val="99"/>
    <w:semiHidden/>
    <w:unhideWhenUsed/>
    <w:rsid w:val="00547B5F"/>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547B5F"/>
    <w:rPr>
      <w:rFonts w:ascii="Verdana" w:hAnsi="Verdana"/>
      <w:sz w:val="16"/>
      <w:szCs w:val="16"/>
    </w:rPr>
  </w:style>
  <w:style w:type="character" w:styleId="BookTitle">
    <w:name w:val="Book Title"/>
    <w:basedOn w:val="DefaultParagraphFont"/>
    <w:uiPriority w:val="99"/>
    <w:semiHidden/>
    <w:qFormat/>
    <w:rsid w:val="00547B5F"/>
    <w:rPr>
      <w:b/>
      <w:bCs/>
      <w:smallCaps/>
      <w:spacing w:val="5"/>
    </w:rPr>
  </w:style>
  <w:style w:type="paragraph" w:styleId="Closing">
    <w:name w:val="Closing"/>
    <w:basedOn w:val="Normal"/>
    <w:link w:val="ClosingChar"/>
    <w:uiPriority w:val="99"/>
    <w:semiHidden/>
    <w:unhideWhenUsed/>
    <w:rsid w:val="00547B5F"/>
    <w:pPr>
      <w:ind w:left="4252"/>
    </w:pPr>
  </w:style>
  <w:style w:type="character" w:customStyle="1" w:styleId="ClosingChar">
    <w:name w:val="Closing Char"/>
    <w:basedOn w:val="DefaultParagraphFont"/>
    <w:link w:val="Closing"/>
    <w:uiPriority w:val="99"/>
    <w:semiHidden/>
    <w:rsid w:val="00547B5F"/>
    <w:rPr>
      <w:rFonts w:ascii="Verdana" w:hAnsi="Verdana"/>
      <w:sz w:val="18"/>
    </w:rPr>
  </w:style>
  <w:style w:type="character" w:styleId="CommentReference">
    <w:name w:val="annotation reference"/>
    <w:basedOn w:val="DefaultParagraphFont"/>
    <w:uiPriority w:val="99"/>
    <w:semiHidden/>
    <w:unhideWhenUsed/>
    <w:rsid w:val="00547B5F"/>
    <w:rPr>
      <w:sz w:val="16"/>
      <w:szCs w:val="16"/>
    </w:rPr>
  </w:style>
  <w:style w:type="paragraph" w:styleId="CommentText">
    <w:name w:val="annotation text"/>
    <w:basedOn w:val="Normal"/>
    <w:link w:val="CommentTextChar"/>
    <w:uiPriority w:val="99"/>
    <w:unhideWhenUsed/>
    <w:rsid w:val="00547B5F"/>
    <w:rPr>
      <w:sz w:val="20"/>
      <w:szCs w:val="20"/>
    </w:rPr>
  </w:style>
  <w:style w:type="character" w:customStyle="1" w:styleId="CommentTextChar">
    <w:name w:val="Comment Text Char"/>
    <w:basedOn w:val="DefaultParagraphFont"/>
    <w:link w:val="CommentText"/>
    <w:uiPriority w:val="99"/>
    <w:semiHidden/>
    <w:rsid w:val="00547B5F"/>
    <w:rPr>
      <w:rFonts w:ascii="Verdana" w:hAnsi="Verdana"/>
      <w:sz w:val="20"/>
      <w:szCs w:val="20"/>
    </w:rPr>
  </w:style>
  <w:style w:type="paragraph" w:styleId="CommentSubject">
    <w:name w:val="annotation subject"/>
    <w:basedOn w:val="CommentText"/>
    <w:next w:val="CommentText"/>
    <w:link w:val="CommentSubjectChar"/>
    <w:uiPriority w:val="99"/>
    <w:unhideWhenUsed/>
    <w:rsid w:val="00547B5F"/>
    <w:rPr>
      <w:b/>
      <w:bCs/>
    </w:rPr>
  </w:style>
  <w:style w:type="character" w:customStyle="1" w:styleId="CommentSubjectChar">
    <w:name w:val="Comment Subject Char"/>
    <w:basedOn w:val="CommentTextChar"/>
    <w:link w:val="CommentSubject"/>
    <w:uiPriority w:val="99"/>
    <w:semiHidden/>
    <w:rsid w:val="00547B5F"/>
    <w:rPr>
      <w:rFonts w:ascii="Verdana" w:hAnsi="Verdana"/>
      <w:b/>
      <w:bCs/>
      <w:sz w:val="20"/>
      <w:szCs w:val="20"/>
    </w:rPr>
  </w:style>
  <w:style w:type="paragraph" w:styleId="Date">
    <w:name w:val="Date"/>
    <w:basedOn w:val="Normal"/>
    <w:next w:val="Normal"/>
    <w:link w:val="DateChar"/>
    <w:uiPriority w:val="99"/>
    <w:semiHidden/>
    <w:unhideWhenUsed/>
    <w:rsid w:val="00547B5F"/>
  </w:style>
  <w:style w:type="character" w:customStyle="1" w:styleId="DateChar">
    <w:name w:val="Date Char"/>
    <w:basedOn w:val="DefaultParagraphFont"/>
    <w:link w:val="Date"/>
    <w:uiPriority w:val="99"/>
    <w:semiHidden/>
    <w:rsid w:val="00547B5F"/>
    <w:rPr>
      <w:rFonts w:ascii="Verdana" w:hAnsi="Verdana"/>
      <w:sz w:val="18"/>
    </w:rPr>
  </w:style>
  <w:style w:type="paragraph" w:styleId="DocumentMap">
    <w:name w:val="Document Map"/>
    <w:basedOn w:val="Normal"/>
    <w:link w:val="DocumentMapChar"/>
    <w:uiPriority w:val="99"/>
    <w:semiHidden/>
    <w:unhideWhenUsed/>
    <w:rsid w:val="00547B5F"/>
    <w:rPr>
      <w:rFonts w:ascii="Tahoma" w:hAnsi="Tahoma" w:cs="Tahoma"/>
      <w:sz w:val="16"/>
      <w:szCs w:val="16"/>
    </w:rPr>
  </w:style>
  <w:style w:type="character" w:customStyle="1" w:styleId="DocumentMapChar">
    <w:name w:val="Document Map Char"/>
    <w:basedOn w:val="DefaultParagraphFont"/>
    <w:link w:val="DocumentMap"/>
    <w:uiPriority w:val="99"/>
    <w:semiHidden/>
    <w:rsid w:val="00547B5F"/>
    <w:rPr>
      <w:rFonts w:ascii="Tahoma" w:hAnsi="Tahoma" w:cs="Tahoma"/>
      <w:sz w:val="16"/>
      <w:szCs w:val="16"/>
    </w:rPr>
  </w:style>
  <w:style w:type="paragraph" w:styleId="E-mailSignature">
    <w:name w:val="E-mail Signature"/>
    <w:basedOn w:val="Normal"/>
    <w:link w:val="E-mailSignatureChar"/>
    <w:uiPriority w:val="99"/>
    <w:semiHidden/>
    <w:unhideWhenUsed/>
    <w:rsid w:val="00547B5F"/>
  </w:style>
  <w:style w:type="character" w:customStyle="1" w:styleId="E-mailSignatureChar">
    <w:name w:val="E-mail Signature Char"/>
    <w:basedOn w:val="DefaultParagraphFont"/>
    <w:link w:val="E-mailSignature"/>
    <w:uiPriority w:val="99"/>
    <w:semiHidden/>
    <w:rsid w:val="00547B5F"/>
    <w:rPr>
      <w:rFonts w:ascii="Verdana" w:hAnsi="Verdana"/>
      <w:sz w:val="18"/>
    </w:rPr>
  </w:style>
  <w:style w:type="character" w:styleId="Emphasis">
    <w:name w:val="Emphasis"/>
    <w:basedOn w:val="DefaultParagraphFont"/>
    <w:uiPriority w:val="99"/>
    <w:semiHidden/>
    <w:qFormat/>
    <w:rsid w:val="00547B5F"/>
    <w:rPr>
      <w:i/>
      <w:iCs/>
    </w:rPr>
  </w:style>
  <w:style w:type="paragraph" w:styleId="EnvelopeAddress">
    <w:name w:val="envelope address"/>
    <w:basedOn w:val="Normal"/>
    <w:uiPriority w:val="99"/>
    <w:semiHidden/>
    <w:unhideWhenUsed/>
    <w:rsid w:val="00547B5F"/>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547B5F"/>
    <w:rPr>
      <w:rFonts w:asciiTheme="majorHAnsi" w:eastAsiaTheme="majorEastAsia" w:hAnsiTheme="majorHAnsi" w:cstheme="majorBidi"/>
      <w:sz w:val="20"/>
      <w:szCs w:val="20"/>
    </w:rPr>
  </w:style>
  <w:style w:type="character" w:styleId="FollowedHyperlink">
    <w:name w:val="FollowedHyperlink"/>
    <w:basedOn w:val="DefaultParagraphFont"/>
    <w:uiPriority w:val="9"/>
    <w:unhideWhenUsed/>
    <w:rsid w:val="00547B5F"/>
    <w:rPr>
      <w:color w:val="800080" w:themeColor="followedHyperlink"/>
      <w:u w:val="single"/>
    </w:rPr>
  </w:style>
  <w:style w:type="character" w:styleId="HTMLAcronym">
    <w:name w:val="HTML Acronym"/>
    <w:basedOn w:val="DefaultParagraphFont"/>
    <w:uiPriority w:val="99"/>
    <w:semiHidden/>
    <w:unhideWhenUsed/>
    <w:rsid w:val="00547B5F"/>
  </w:style>
  <w:style w:type="paragraph" w:styleId="HTMLAddress">
    <w:name w:val="HTML Address"/>
    <w:basedOn w:val="Normal"/>
    <w:link w:val="HTMLAddressChar"/>
    <w:uiPriority w:val="99"/>
    <w:semiHidden/>
    <w:unhideWhenUsed/>
    <w:rsid w:val="00547B5F"/>
    <w:rPr>
      <w:i/>
      <w:iCs/>
    </w:rPr>
  </w:style>
  <w:style w:type="character" w:customStyle="1" w:styleId="HTMLAddressChar">
    <w:name w:val="HTML Address Char"/>
    <w:basedOn w:val="DefaultParagraphFont"/>
    <w:link w:val="HTMLAddress"/>
    <w:uiPriority w:val="99"/>
    <w:semiHidden/>
    <w:rsid w:val="00547B5F"/>
    <w:rPr>
      <w:rFonts w:ascii="Verdana" w:hAnsi="Verdana"/>
      <w:i/>
      <w:iCs/>
      <w:sz w:val="18"/>
    </w:rPr>
  </w:style>
  <w:style w:type="character" w:styleId="HTMLCite">
    <w:name w:val="HTML Cite"/>
    <w:basedOn w:val="DefaultParagraphFont"/>
    <w:uiPriority w:val="99"/>
    <w:semiHidden/>
    <w:unhideWhenUsed/>
    <w:rsid w:val="00547B5F"/>
    <w:rPr>
      <w:i/>
      <w:iCs/>
    </w:rPr>
  </w:style>
  <w:style w:type="character" w:styleId="HTMLCode">
    <w:name w:val="HTML Code"/>
    <w:basedOn w:val="DefaultParagraphFont"/>
    <w:uiPriority w:val="99"/>
    <w:semiHidden/>
    <w:unhideWhenUsed/>
    <w:rsid w:val="00547B5F"/>
    <w:rPr>
      <w:rFonts w:ascii="Consolas" w:hAnsi="Consolas" w:cs="Consolas"/>
      <w:sz w:val="20"/>
      <w:szCs w:val="20"/>
    </w:rPr>
  </w:style>
  <w:style w:type="character" w:styleId="HTMLDefinition">
    <w:name w:val="HTML Definition"/>
    <w:basedOn w:val="DefaultParagraphFont"/>
    <w:uiPriority w:val="99"/>
    <w:semiHidden/>
    <w:unhideWhenUsed/>
    <w:rsid w:val="00547B5F"/>
    <w:rPr>
      <w:i/>
      <w:iCs/>
    </w:rPr>
  </w:style>
  <w:style w:type="character" w:styleId="HTMLKeyboard">
    <w:name w:val="HTML Keyboard"/>
    <w:basedOn w:val="DefaultParagraphFont"/>
    <w:uiPriority w:val="99"/>
    <w:semiHidden/>
    <w:unhideWhenUsed/>
    <w:rsid w:val="00547B5F"/>
    <w:rPr>
      <w:rFonts w:ascii="Consolas" w:hAnsi="Consolas" w:cs="Consolas"/>
      <w:sz w:val="20"/>
      <w:szCs w:val="20"/>
    </w:rPr>
  </w:style>
  <w:style w:type="paragraph" w:styleId="HTMLPreformatted">
    <w:name w:val="HTML Preformatted"/>
    <w:basedOn w:val="Normal"/>
    <w:link w:val="HTMLPreformattedChar"/>
    <w:uiPriority w:val="99"/>
    <w:semiHidden/>
    <w:unhideWhenUsed/>
    <w:rsid w:val="00547B5F"/>
    <w:rPr>
      <w:rFonts w:ascii="Consolas" w:hAnsi="Consolas" w:cs="Consolas"/>
      <w:sz w:val="20"/>
      <w:szCs w:val="20"/>
    </w:rPr>
  </w:style>
  <w:style w:type="character" w:customStyle="1" w:styleId="HTMLPreformattedChar">
    <w:name w:val="HTML Preformatted Char"/>
    <w:basedOn w:val="DefaultParagraphFont"/>
    <w:link w:val="HTMLPreformatted"/>
    <w:uiPriority w:val="99"/>
    <w:semiHidden/>
    <w:rsid w:val="00547B5F"/>
    <w:rPr>
      <w:rFonts w:ascii="Consolas" w:hAnsi="Consolas" w:cs="Consolas"/>
      <w:sz w:val="20"/>
      <w:szCs w:val="20"/>
    </w:rPr>
  </w:style>
  <w:style w:type="character" w:styleId="HTMLSample">
    <w:name w:val="HTML Sample"/>
    <w:basedOn w:val="DefaultParagraphFont"/>
    <w:uiPriority w:val="99"/>
    <w:semiHidden/>
    <w:unhideWhenUsed/>
    <w:rsid w:val="00547B5F"/>
    <w:rPr>
      <w:rFonts w:ascii="Consolas" w:hAnsi="Consolas" w:cs="Consolas"/>
      <w:sz w:val="24"/>
      <w:szCs w:val="24"/>
    </w:rPr>
  </w:style>
  <w:style w:type="character" w:styleId="HTMLTypewriter">
    <w:name w:val="HTML Typewriter"/>
    <w:basedOn w:val="DefaultParagraphFont"/>
    <w:uiPriority w:val="99"/>
    <w:semiHidden/>
    <w:unhideWhenUsed/>
    <w:rsid w:val="00547B5F"/>
    <w:rPr>
      <w:rFonts w:ascii="Consolas" w:hAnsi="Consolas" w:cs="Consolas"/>
      <w:sz w:val="20"/>
      <w:szCs w:val="20"/>
    </w:rPr>
  </w:style>
  <w:style w:type="character" w:styleId="HTMLVariable">
    <w:name w:val="HTML Variable"/>
    <w:basedOn w:val="DefaultParagraphFont"/>
    <w:uiPriority w:val="99"/>
    <w:semiHidden/>
    <w:unhideWhenUsed/>
    <w:rsid w:val="00547B5F"/>
    <w:rPr>
      <w:i/>
      <w:iCs/>
    </w:rPr>
  </w:style>
  <w:style w:type="paragraph" w:styleId="Index1">
    <w:name w:val="index 1"/>
    <w:basedOn w:val="Normal"/>
    <w:next w:val="Normal"/>
    <w:autoRedefine/>
    <w:uiPriority w:val="99"/>
    <w:semiHidden/>
    <w:unhideWhenUsed/>
    <w:rsid w:val="00547B5F"/>
    <w:pPr>
      <w:ind w:left="180" w:hanging="180"/>
    </w:pPr>
  </w:style>
  <w:style w:type="paragraph" w:styleId="Index2">
    <w:name w:val="index 2"/>
    <w:basedOn w:val="Normal"/>
    <w:next w:val="Normal"/>
    <w:autoRedefine/>
    <w:uiPriority w:val="99"/>
    <w:semiHidden/>
    <w:unhideWhenUsed/>
    <w:rsid w:val="00547B5F"/>
    <w:pPr>
      <w:ind w:left="360" w:hanging="180"/>
    </w:pPr>
  </w:style>
  <w:style w:type="paragraph" w:styleId="Index3">
    <w:name w:val="index 3"/>
    <w:basedOn w:val="Normal"/>
    <w:next w:val="Normal"/>
    <w:autoRedefine/>
    <w:uiPriority w:val="99"/>
    <w:semiHidden/>
    <w:unhideWhenUsed/>
    <w:rsid w:val="00547B5F"/>
    <w:pPr>
      <w:ind w:left="540" w:hanging="180"/>
    </w:pPr>
  </w:style>
  <w:style w:type="paragraph" w:styleId="Index4">
    <w:name w:val="index 4"/>
    <w:basedOn w:val="Normal"/>
    <w:next w:val="Normal"/>
    <w:autoRedefine/>
    <w:uiPriority w:val="99"/>
    <w:semiHidden/>
    <w:unhideWhenUsed/>
    <w:rsid w:val="00547B5F"/>
    <w:pPr>
      <w:ind w:left="720" w:hanging="180"/>
    </w:pPr>
  </w:style>
  <w:style w:type="paragraph" w:styleId="Index5">
    <w:name w:val="index 5"/>
    <w:basedOn w:val="Normal"/>
    <w:next w:val="Normal"/>
    <w:autoRedefine/>
    <w:uiPriority w:val="99"/>
    <w:semiHidden/>
    <w:unhideWhenUsed/>
    <w:rsid w:val="00547B5F"/>
    <w:pPr>
      <w:ind w:left="900" w:hanging="180"/>
    </w:pPr>
  </w:style>
  <w:style w:type="paragraph" w:styleId="Index6">
    <w:name w:val="index 6"/>
    <w:basedOn w:val="Normal"/>
    <w:next w:val="Normal"/>
    <w:autoRedefine/>
    <w:uiPriority w:val="99"/>
    <w:semiHidden/>
    <w:unhideWhenUsed/>
    <w:rsid w:val="00547B5F"/>
    <w:pPr>
      <w:ind w:left="1080" w:hanging="180"/>
    </w:pPr>
  </w:style>
  <w:style w:type="paragraph" w:styleId="Index7">
    <w:name w:val="index 7"/>
    <w:basedOn w:val="Normal"/>
    <w:next w:val="Normal"/>
    <w:autoRedefine/>
    <w:uiPriority w:val="99"/>
    <w:semiHidden/>
    <w:unhideWhenUsed/>
    <w:rsid w:val="00547B5F"/>
    <w:pPr>
      <w:ind w:left="1260" w:hanging="180"/>
    </w:pPr>
  </w:style>
  <w:style w:type="paragraph" w:styleId="Index8">
    <w:name w:val="index 8"/>
    <w:basedOn w:val="Normal"/>
    <w:next w:val="Normal"/>
    <w:autoRedefine/>
    <w:uiPriority w:val="99"/>
    <w:semiHidden/>
    <w:unhideWhenUsed/>
    <w:rsid w:val="00547B5F"/>
    <w:pPr>
      <w:ind w:left="1440" w:hanging="180"/>
    </w:pPr>
  </w:style>
  <w:style w:type="paragraph" w:styleId="Index9">
    <w:name w:val="index 9"/>
    <w:basedOn w:val="Normal"/>
    <w:next w:val="Normal"/>
    <w:autoRedefine/>
    <w:uiPriority w:val="99"/>
    <w:semiHidden/>
    <w:unhideWhenUsed/>
    <w:rsid w:val="00547B5F"/>
    <w:pPr>
      <w:ind w:left="1620" w:hanging="180"/>
    </w:pPr>
  </w:style>
  <w:style w:type="paragraph" w:styleId="IndexHeading">
    <w:name w:val="index heading"/>
    <w:basedOn w:val="Normal"/>
    <w:next w:val="Index1"/>
    <w:uiPriority w:val="99"/>
    <w:semiHidden/>
    <w:unhideWhenUsed/>
    <w:rsid w:val="00547B5F"/>
    <w:rPr>
      <w:rFonts w:asciiTheme="majorHAnsi" w:eastAsiaTheme="majorEastAsia" w:hAnsiTheme="majorHAnsi" w:cstheme="majorBidi"/>
      <w:b/>
      <w:bCs/>
    </w:rPr>
  </w:style>
  <w:style w:type="character" w:styleId="IntenseEmphasis">
    <w:name w:val="Intense Emphasis"/>
    <w:basedOn w:val="DefaultParagraphFont"/>
    <w:uiPriority w:val="99"/>
    <w:semiHidden/>
    <w:qFormat/>
    <w:rsid w:val="00547B5F"/>
    <w:rPr>
      <w:b/>
      <w:bCs/>
      <w:i/>
      <w:iCs/>
      <w:color w:val="4F81BD" w:themeColor="accent1"/>
    </w:rPr>
  </w:style>
  <w:style w:type="paragraph" w:styleId="IntenseQuote">
    <w:name w:val="Intense Quote"/>
    <w:basedOn w:val="Normal"/>
    <w:next w:val="Normal"/>
    <w:link w:val="IntenseQuoteChar"/>
    <w:uiPriority w:val="59"/>
    <w:semiHidden/>
    <w:qFormat/>
    <w:rsid w:val="00547B5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99"/>
    <w:semiHidden/>
    <w:rsid w:val="00547B5F"/>
    <w:rPr>
      <w:rFonts w:ascii="Verdana" w:hAnsi="Verdana"/>
      <w:b/>
      <w:bCs/>
      <w:i/>
      <w:iCs/>
      <w:color w:val="4F81BD" w:themeColor="accent1"/>
      <w:sz w:val="18"/>
    </w:rPr>
  </w:style>
  <w:style w:type="character" w:styleId="IntenseReference">
    <w:name w:val="Intense Reference"/>
    <w:basedOn w:val="DefaultParagraphFont"/>
    <w:uiPriority w:val="99"/>
    <w:semiHidden/>
    <w:qFormat/>
    <w:rsid w:val="00547B5F"/>
    <w:rPr>
      <w:b/>
      <w:bCs/>
      <w:smallCaps/>
      <w:color w:val="C0504D" w:themeColor="accent2"/>
      <w:spacing w:val="5"/>
      <w:u w:val="single"/>
    </w:rPr>
  </w:style>
  <w:style w:type="character" w:styleId="LineNumber">
    <w:name w:val="line number"/>
    <w:basedOn w:val="DefaultParagraphFont"/>
    <w:uiPriority w:val="99"/>
    <w:semiHidden/>
    <w:unhideWhenUsed/>
    <w:rsid w:val="00547B5F"/>
  </w:style>
  <w:style w:type="paragraph" w:styleId="List">
    <w:name w:val="List"/>
    <w:basedOn w:val="Normal"/>
    <w:uiPriority w:val="99"/>
    <w:semiHidden/>
    <w:unhideWhenUsed/>
    <w:rsid w:val="00547B5F"/>
    <w:pPr>
      <w:ind w:left="283" w:hanging="283"/>
      <w:contextualSpacing/>
    </w:pPr>
  </w:style>
  <w:style w:type="paragraph" w:styleId="List2">
    <w:name w:val="List 2"/>
    <w:basedOn w:val="Normal"/>
    <w:uiPriority w:val="99"/>
    <w:semiHidden/>
    <w:unhideWhenUsed/>
    <w:rsid w:val="00547B5F"/>
    <w:pPr>
      <w:ind w:left="566" w:hanging="283"/>
      <w:contextualSpacing/>
    </w:pPr>
  </w:style>
  <w:style w:type="paragraph" w:styleId="List3">
    <w:name w:val="List 3"/>
    <w:basedOn w:val="Normal"/>
    <w:uiPriority w:val="99"/>
    <w:semiHidden/>
    <w:unhideWhenUsed/>
    <w:rsid w:val="00547B5F"/>
    <w:pPr>
      <w:ind w:left="849" w:hanging="283"/>
      <w:contextualSpacing/>
    </w:pPr>
  </w:style>
  <w:style w:type="paragraph" w:styleId="List4">
    <w:name w:val="List 4"/>
    <w:basedOn w:val="Normal"/>
    <w:uiPriority w:val="99"/>
    <w:semiHidden/>
    <w:unhideWhenUsed/>
    <w:rsid w:val="00547B5F"/>
    <w:pPr>
      <w:ind w:left="1132" w:hanging="283"/>
      <w:contextualSpacing/>
    </w:pPr>
  </w:style>
  <w:style w:type="paragraph" w:styleId="List5">
    <w:name w:val="List 5"/>
    <w:basedOn w:val="Normal"/>
    <w:uiPriority w:val="99"/>
    <w:semiHidden/>
    <w:unhideWhenUsed/>
    <w:rsid w:val="00547B5F"/>
    <w:pPr>
      <w:ind w:left="1415" w:hanging="283"/>
      <w:contextualSpacing/>
    </w:pPr>
  </w:style>
  <w:style w:type="paragraph" w:styleId="ListContinue">
    <w:name w:val="List Continue"/>
    <w:basedOn w:val="Normal"/>
    <w:uiPriority w:val="99"/>
    <w:semiHidden/>
    <w:unhideWhenUsed/>
    <w:rsid w:val="00547B5F"/>
    <w:pPr>
      <w:spacing w:after="120"/>
      <w:ind w:left="283"/>
      <w:contextualSpacing/>
    </w:pPr>
  </w:style>
  <w:style w:type="paragraph" w:styleId="ListContinue2">
    <w:name w:val="List Continue 2"/>
    <w:basedOn w:val="Normal"/>
    <w:uiPriority w:val="99"/>
    <w:semiHidden/>
    <w:unhideWhenUsed/>
    <w:rsid w:val="00547B5F"/>
    <w:pPr>
      <w:spacing w:after="120"/>
      <w:ind w:left="566"/>
      <w:contextualSpacing/>
    </w:pPr>
  </w:style>
  <w:style w:type="paragraph" w:styleId="ListContinue3">
    <w:name w:val="List Continue 3"/>
    <w:basedOn w:val="Normal"/>
    <w:uiPriority w:val="99"/>
    <w:semiHidden/>
    <w:unhideWhenUsed/>
    <w:rsid w:val="00547B5F"/>
    <w:pPr>
      <w:spacing w:after="120"/>
      <w:ind w:left="849"/>
      <w:contextualSpacing/>
    </w:pPr>
  </w:style>
  <w:style w:type="paragraph" w:styleId="ListContinue4">
    <w:name w:val="List Continue 4"/>
    <w:basedOn w:val="Normal"/>
    <w:uiPriority w:val="99"/>
    <w:semiHidden/>
    <w:unhideWhenUsed/>
    <w:rsid w:val="00547B5F"/>
    <w:pPr>
      <w:spacing w:after="120"/>
      <w:ind w:left="1132"/>
      <w:contextualSpacing/>
    </w:pPr>
  </w:style>
  <w:style w:type="paragraph" w:styleId="ListContinue5">
    <w:name w:val="List Continue 5"/>
    <w:basedOn w:val="Normal"/>
    <w:uiPriority w:val="99"/>
    <w:semiHidden/>
    <w:unhideWhenUsed/>
    <w:rsid w:val="00547B5F"/>
    <w:pPr>
      <w:spacing w:after="120"/>
      <w:ind w:left="1415"/>
      <w:contextualSpacing/>
    </w:pPr>
  </w:style>
  <w:style w:type="paragraph" w:styleId="ListNumber">
    <w:name w:val="List Number"/>
    <w:basedOn w:val="Normal"/>
    <w:uiPriority w:val="49"/>
    <w:semiHidden/>
    <w:unhideWhenUsed/>
    <w:rsid w:val="00547B5F"/>
    <w:pPr>
      <w:numPr>
        <w:numId w:val="11"/>
      </w:numPr>
      <w:contextualSpacing/>
    </w:pPr>
  </w:style>
  <w:style w:type="paragraph" w:styleId="ListNumber2">
    <w:name w:val="List Number 2"/>
    <w:basedOn w:val="Normal"/>
    <w:uiPriority w:val="49"/>
    <w:semiHidden/>
    <w:unhideWhenUsed/>
    <w:rsid w:val="00547B5F"/>
    <w:pPr>
      <w:numPr>
        <w:numId w:val="12"/>
      </w:numPr>
      <w:contextualSpacing/>
    </w:pPr>
  </w:style>
  <w:style w:type="paragraph" w:styleId="ListNumber3">
    <w:name w:val="List Number 3"/>
    <w:basedOn w:val="Normal"/>
    <w:uiPriority w:val="49"/>
    <w:semiHidden/>
    <w:unhideWhenUsed/>
    <w:rsid w:val="00547B5F"/>
    <w:pPr>
      <w:numPr>
        <w:numId w:val="13"/>
      </w:numPr>
      <w:contextualSpacing/>
    </w:pPr>
  </w:style>
  <w:style w:type="paragraph" w:styleId="ListNumber4">
    <w:name w:val="List Number 4"/>
    <w:basedOn w:val="Normal"/>
    <w:uiPriority w:val="49"/>
    <w:semiHidden/>
    <w:unhideWhenUsed/>
    <w:rsid w:val="00547B5F"/>
    <w:pPr>
      <w:numPr>
        <w:numId w:val="14"/>
      </w:numPr>
      <w:contextualSpacing/>
    </w:pPr>
  </w:style>
  <w:style w:type="paragraph" w:styleId="ListNumber5">
    <w:name w:val="List Number 5"/>
    <w:basedOn w:val="Normal"/>
    <w:uiPriority w:val="49"/>
    <w:semiHidden/>
    <w:unhideWhenUsed/>
    <w:rsid w:val="00547B5F"/>
    <w:pPr>
      <w:numPr>
        <w:numId w:val="15"/>
      </w:numPr>
      <w:contextualSpacing/>
    </w:pPr>
  </w:style>
  <w:style w:type="paragraph" w:styleId="Macro">
    <w:name w:val="macro"/>
    <w:link w:val="MacroTextChar"/>
    <w:uiPriority w:val="99"/>
    <w:semiHidden/>
    <w:unhideWhenUsed/>
    <w:rsid w:val="00547B5F"/>
    <w:pPr>
      <w:tabs>
        <w:tab w:val="left" w:pos="480"/>
        <w:tab w:val="left" w:pos="960"/>
        <w:tab w:val="left" w:pos="1440"/>
        <w:tab w:val="left" w:pos="1920"/>
        <w:tab w:val="left" w:pos="2400"/>
        <w:tab w:val="left" w:pos="2880"/>
        <w:tab w:val="left" w:pos="3360"/>
        <w:tab w:val="left" w:pos="3840"/>
        <w:tab w:val="left" w:pos="4320"/>
      </w:tabs>
      <w:spacing w:after="0" w:line="240" w:lineRule="auto"/>
      <w:jc w:val="both"/>
    </w:pPr>
    <w:rPr>
      <w:rFonts w:ascii="Consolas" w:hAnsi="Consolas" w:cs="Consolas"/>
      <w:sz w:val="20"/>
      <w:szCs w:val="20"/>
    </w:rPr>
  </w:style>
  <w:style w:type="character" w:customStyle="1" w:styleId="MacroTextChar">
    <w:name w:val="Macro Text Char"/>
    <w:basedOn w:val="DefaultParagraphFont"/>
    <w:link w:val="Macro"/>
    <w:uiPriority w:val="99"/>
    <w:semiHidden/>
    <w:rsid w:val="00547B5F"/>
    <w:rPr>
      <w:rFonts w:ascii="Consolas" w:hAnsi="Consolas" w:cs="Consolas"/>
      <w:sz w:val="20"/>
      <w:szCs w:val="20"/>
    </w:rPr>
  </w:style>
  <w:style w:type="paragraph" w:styleId="MessageHeader">
    <w:name w:val="Message Header"/>
    <w:basedOn w:val="Normal"/>
    <w:link w:val="MessageHeaderChar"/>
    <w:uiPriority w:val="99"/>
    <w:semiHidden/>
    <w:unhideWhenUsed/>
    <w:rsid w:val="00547B5F"/>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 w:val="24"/>
      <w:szCs w:val="24"/>
    </w:rPr>
  </w:style>
  <w:style w:type="character" w:customStyle="1" w:styleId="MessageHeaderChar">
    <w:name w:val="Message Header Char"/>
    <w:basedOn w:val="DefaultParagraphFont"/>
    <w:link w:val="MessageHeader"/>
    <w:uiPriority w:val="99"/>
    <w:semiHidden/>
    <w:rsid w:val="00547B5F"/>
    <w:rPr>
      <w:rFonts w:asciiTheme="majorHAnsi" w:eastAsiaTheme="majorEastAsia" w:hAnsiTheme="majorHAnsi" w:cstheme="majorBidi"/>
      <w:sz w:val="24"/>
      <w:szCs w:val="24"/>
      <w:shd w:val="pct20" w:color="auto" w:fill="auto"/>
    </w:rPr>
  </w:style>
  <w:style w:type="paragraph" w:styleId="NoSpacing">
    <w:name w:val="No Spacing"/>
    <w:uiPriority w:val="1"/>
    <w:semiHidden/>
    <w:qFormat/>
    <w:rsid w:val="00547B5F"/>
    <w:pPr>
      <w:spacing w:after="0" w:line="240" w:lineRule="auto"/>
      <w:jc w:val="both"/>
    </w:pPr>
    <w:rPr>
      <w:rFonts w:ascii="Verdana" w:hAnsi="Verdana"/>
      <w:sz w:val="18"/>
    </w:rPr>
  </w:style>
  <w:style w:type="paragraph" w:styleId="NormalWeb">
    <w:name w:val="Normal (Web)"/>
    <w:basedOn w:val="Normal"/>
    <w:uiPriority w:val="99"/>
    <w:semiHidden/>
    <w:unhideWhenUsed/>
    <w:rsid w:val="00547B5F"/>
    <w:rPr>
      <w:rFonts w:ascii="Times New Roman" w:hAnsi="Times New Roman" w:cs="Times New Roman"/>
      <w:sz w:val="24"/>
      <w:szCs w:val="24"/>
    </w:rPr>
  </w:style>
  <w:style w:type="paragraph" w:styleId="NormalIndent">
    <w:name w:val="Normal Indent"/>
    <w:basedOn w:val="Normal"/>
    <w:uiPriority w:val="99"/>
    <w:semiHidden/>
    <w:unhideWhenUsed/>
    <w:rsid w:val="00547B5F"/>
    <w:pPr>
      <w:ind w:left="567"/>
    </w:pPr>
  </w:style>
  <w:style w:type="paragraph" w:styleId="NoteHeading">
    <w:name w:val="Note Heading"/>
    <w:basedOn w:val="Normal"/>
    <w:next w:val="Normal"/>
    <w:link w:val="NoteHeadingChar"/>
    <w:uiPriority w:val="99"/>
    <w:semiHidden/>
    <w:unhideWhenUsed/>
    <w:rsid w:val="00547B5F"/>
  </w:style>
  <w:style w:type="character" w:customStyle="1" w:styleId="NoteHeadingChar">
    <w:name w:val="Note Heading Char"/>
    <w:basedOn w:val="DefaultParagraphFont"/>
    <w:link w:val="NoteHeading"/>
    <w:uiPriority w:val="99"/>
    <w:semiHidden/>
    <w:rsid w:val="00547B5F"/>
    <w:rPr>
      <w:rFonts w:ascii="Verdana" w:hAnsi="Verdana"/>
      <w:sz w:val="18"/>
    </w:rPr>
  </w:style>
  <w:style w:type="character" w:styleId="PageNumber">
    <w:name w:val="page number"/>
    <w:basedOn w:val="DefaultParagraphFont"/>
    <w:uiPriority w:val="99"/>
    <w:semiHidden/>
    <w:unhideWhenUsed/>
    <w:rsid w:val="00547B5F"/>
  </w:style>
  <w:style w:type="character" w:styleId="PlaceholderText">
    <w:name w:val="Placeholder Text"/>
    <w:basedOn w:val="DefaultParagraphFont"/>
    <w:uiPriority w:val="99"/>
    <w:semiHidden/>
    <w:rsid w:val="00547B5F"/>
    <w:rPr>
      <w:color w:val="808080"/>
    </w:rPr>
  </w:style>
  <w:style w:type="paragraph" w:styleId="PlainText">
    <w:name w:val="Plain Text"/>
    <w:basedOn w:val="Normal"/>
    <w:link w:val="PlainTextChar"/>
    <w:uiPriority w:val="99"/>
    <w:unhideWhenUsed/>
    <w:rsid w:val="00547B5F"/>
    <w:rPr>
      <w:rFonts w:ascii="Consolas" w:hAnsi="Consolas" w:cs="Consolas"/>
      <w:sz w:val="21"/>
      <w:szCs w:val="21"/>
    </w:rPr>
  </w:style>
  <w:style w:type="character" w:customStyle="1" w:styleId="PlainTextChar">
    <w:name w:val="Plain Text Char"/>
    <w:basedOn w:val="DefaultParagraphFont"/>
    <w:link w:val="PlainText"/>
    <w:uiPriority w:val="99"/>
    <w:semiHidden/>
    <w:rsid w:val="00547B5F"/>
    <w:rPr>
      <w:rFonts w:ascii="Consolas" w:hAnsi="Consolas" w:cs="Consolas"/>
      <w:sz w:val="21"/>
      <w:szCs w:val="21"/>
    </w:rPr>
  </w:style>
  <w:style w:type="paragraph" w:styleId="Quote">
    <w:name w:val="Quote"/>
    <w:basedOn w:val="Normal"/>
    <w:next w:val="Normal"/>
    <w:link w:val="QuoteChar"/>
    <w:uiPriority w:val="59"/>
    <w:semiHidden/>
    <w:qFormat/>
    <w:rsid w:val="00547B5F"/>
    <w:rPr>
      <w:i/>
      <w:iCs/>
      <w:color w:val="000000" w:themeColor="text1"/>
    </w:rPr>
  </w:style>
  <w:style w:type="character" w:customStyle="1" w:styleId="QuoteChar">
    <w:name w:val="Quote Char"/>
    <w:basedOn w:val="DefaultParagraphFont"/>
    <w:link w:val="Quote"/>
    <w:uiPriority w:val="99"/>
    <w:semiHidden/>
    <w:rsid w:val="00547B5F"/>
    <w:rPr>
      <w:rFonts w:ascii="Verdana" w:hAnsi="Verdana"/>
      <w:i/>
      <w:iCs/>
      <w:color w:val="000000" w:themeColor="text1"/>
      <w:sz w:val="18"/>
    </w:rPr>
  </w:style>
  <w:style w:type="paragraph" w:styleId="Salutation">
    <w:name w:val="Salutation"/>
    <w:basedOn w:val="Normal"/>
    <w:next w:val="Normal"/>
    <w:link w:val="SalutationChar"/>
    <w:uiPriority w:val="99"/>
    <w:semiHidden/>
    <w:unhideWhenUsed/>
    <w:rsid w:val="00547B5F"/>
  </w:style>
  <w:style w:type="character" w:customStyle="1" w:styleId="SalutationChar">
    <w:name w:val="Salutation Char"/>
    <w:basedOn w:val="DefaultParagraphFont"/>
    <w:link w:val="Salutation"/>
    <w:uiPriority w:val="99"/>
    <w:semiHidden/>
    <w:rsid w:val="00547B5F"/>
    <w:rPr>
      <w:rFonts w:ascii="Verdana" w:hAnsi="Verdana"/>
      <w:sz w:val="18"/>
    </w:rPr>
  </w:style>
  <w:style w:type="paragraph" w:styleId="Signature">
    <w:name w:val="Signature"/>
    <w:basedOn w:val="Normal"/>
    <w:link w:val="SignatureChar"/>
    <w:uiPriority w:val="99"/>
    <w:semiHidden/>
    <w:unhideWhenUsed/>
    <w:rsid w:val="00547B5F"/>
    <w:pPr>
      <w:ind w:left="4252"/>
    </w:pPr>
  </w:style>
  <w:style w:type="character" w:customStyle="1" w:styleId="SignatureChar">
    <w:name w:val="Signature Char"/>
    <w:basedOn w:val="DefaultParagraphFont"/>
    <w:link w:val="Signature"/>
    <w:uiPriority w:val="99"/>
    <w:semiHidden/>
    <w:rsid w:val="00547B5F"/>
    <w:rPr>
      <w:rFonts w:ascii="Verdana" w:hAnsi="Verdana"/>
      <w:sz w:val="18"/>
    </w:rPr>
  </w:style>
  <w:style w:type="character" w:styleId="Strong">
    <w:name w:val="Strong"/>
    <w:basedOn w:val="DefaultParagraphFont"/>
    <w:uiPriority w:val="99"/>
    <w:semiHidden/>
    <w:qFormat/>
    <w:rsid w:val="00547B5F"/>
    <w:rPr>
      <w:b/>
      <w:bCs/>
    </w:rPr>
  </w:style>
  <w:style w:type="character" w:styleId="SubtleEmphasis">
    <w:name w:val="Subtle Emphasis"/>
    <w:basedOn w:val="DefaultParagraphFont"/>
    <w:uiPriority w:val="99"/>
    <w:semiHidden/>
    <w:qFormat/>
    <w:rsid w:val="00547B5F"/>
    <w:rPr>
      <w:i/>
      <w:iCs/>
      <w:color w:val="808080" w:themeColor="text1" w:themeTint="7F"/>
    </w:rPr>
  </w:style>
  <w:style w:type="character" w:styleId="SubtleReference">
    <w:name w:val="Subtle Reference"/>
    <w:basedOn w:val="DefaultParagraphFont"/>
    <w:uiPriority w:val="99"/>
    <w:semiHidden/>
    <w:qFormat/>
    <w:rsid w:val="00547B5F"/>
    <w:rPr>
      <w:smallCaps/>
      <w:color w:val="C0504D" w:themeColor="accent2"/>
      <w:u w:val="single"/>
    </w:rPr>
  </w:style>
  <w:style w:type="paragraph" w:styleId="TOAHeading">
    <w:name w:val="toa heading"/>
    <w:basedOn w:val="Normal"/>
    <w:next w:val="Normal"/>
    <w:uiPriority w:val="39"/>
    <w:unhideWhenUsed/>
    <w:rsid w:val="00547B5F"/>
    <w:pPr>
      <w:spacing w:before="120"/>
    </w:pPr>
    <w:rPr>
      <w:rFonts w:asciiTheme="majorHAnsi" w:eastAsiaTheme="majorEastAsia" w:hAnsiTheme="majorHAnsi" w:cstheme="majorBidi"/>
      <w:b/>
      <w:bCs/>
      <w:sz w:val="24"/>
      <w:szCs w:val="24"/>
    </w:rPr>
  </w:style>
  <w:style w:type="paragraph" w:customStyle="1" w:styleId="TitleDate">
    <w:name w:val="Title Date"/>
    <w:basedOn w:val="Normal"/>
    <w:next w:val="Normal"/>
    <w:uiPriority w:val="5"/>
    <w:qFormat/>
    <w:rsid w:val="00ED1D47"/>
    <w:pPr>
      <w:spacing w:after="240"/>
      <w:jc w:val="center"/>
    </w:pPr>
    <w:rPr>
      <w:rFonts w:eastAsia="Calibri" w:cs="Times New Roman"/>
      <w:color w:val="006283"/>
    </w:rPr>
  </w:style>
  <w:style w:type="character" w:customStyle="1" w:styleId="UnresolvedMention1">
    <w:name w:val="Unresolved Mention1"/>
    <w:basedOn w:val="DefaultParagraphFont"/>
    <w:uiPriority w:val="99"/>
    <w:semiHidden/>
    <w:unhideWhenUsed/>
    <w:rsid w:val="00EC74B2"/>
    <w:rPr>
      <w:color w:val="605E5C"/>
      <w:shd w:val="clear" w:color="auto" w:fill="E1DFDD"/>
    </w:rPr>
  </w:style>
  <w:style w:type="paragraph" w:styleId="Revision">
    <w:name w:val="Revision"/>
    <w:hidden/>
    <w:uiPriority w:val="99"/>
    <w:semiHidden/>
    <w:rsid w:val="00B41614"/>
    <w:pPr>
      <w:spacing w:after="0" w:line="240" w:lineRule="auto"/>
    </w:pPr>
    <w:rPr>
      <w:rFonts w:ascii="Verdana" w:hAnsi="Verdana"/>
      <w:sz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doNotRelyOnCSS/>
  <w:doNotOrganizeInFolder/>
  <w:doNotUseLongFileNames/>
  <w:pixelsPerInch w:val="0"/>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govinfo.gov/content/pkg/FR-2026-07-31/pdf/2026-15482.pdf" TargetMode="External" /><Relationship Id="rId11" Type="http://schemas.openxmlformats.org/officeDocument/2006/relationships/hyperlink" Target="https://www.regulations.gov/docket/NHTSA-2026-1585/document" TargetMode="External" /><Relationship Id="rId12" Type="http://schemas.openxmlformats.org/officeDocument/2006/relationships/hyperlink" Target="http://www.regulations.gov/" TargetMode="External" /><Relationship Id="rId13" Type="http://schemas.openxmlformats.org/officeDocument/2006/relationships/hyperlink" Target="mailto:usatbtep@nist.gov" TargetMode="External" /><Relationship Id="rId14" Type="http://schemas.openxmlformats.org/officeDocument/2006/relationships/hyperlink" Target="http://time-time.net/times/time-zones/usa-canada/current-eastern-time-est.php" TargetMode="External" /><Relationship Id="rId15" Type="http://schemas.openxmlformats.org/officeDocument/2006/relationships/hyperlink" Target="https://time.is/ET" TargetMode="External" /><Relationship Id="rId16" Type="http://schemas.openxmlformats.org/officeDocument/2006/relationships/hyperlink" Target="https://eping.wto.org/en/Search?viewData=G/TBT/N/USA/1436" TargetMode="External" /><Relationship Id="rId17" Type="http://schemas.openxmlformats.org/officeDocument/2006/relationships/hyperlink" Target="https://www.regulations.gov/docket/NHTSA-2018-0103/document" TargetMode="External" /><Relationship Id="rId18" Type="http://schemas.openxmlformats.org/officeDocument/2006/relationships/header" Target="header1.xml" /><Relationship Id="rId19" Type="http://schemas.openxmlformats.org/officeDocument/2006/relationships/header" Target="header2.xml" /><Relationship Id="rId2" Type="http://schemas.openxmlformats.org/officeDocument/2006/relationships/settings" Target="settings.xml" /><Relationship Id="rId20" Type="http://schemas.openxmlformats.org/officeDocument/2006/relationships/footer" Target="footer1.xml" /><Relationship Id="rId21" Type="http://schemas.openxmlformats.org/officeDocument/2006/relationships/footer" Target="footer2.xml" /><Relationship Id="rId22" Type="http://schemas.openxmlformats.org/officeDocument/2006/relationships/header" Target="header3.xml" /><Relationship Id="rId23" Type="http://schemas.openxmlformats.org/officeDocument/2006/relationships/theme" Target="theme/theme1.xml" /><Relationship Id="rId24" Type="http://schemas.openxmlformats.org/officeDocument/2006/relationships/numbering" Target="numbering.xml" /><Relationship Id="rId25" Type="http://schemas.openxmlformats.org/officeDocument/2006/relationships/styles" Target="style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customXml" Target="../customXml/item1.xml" /><Relationship Id="rId6" Type="http://schemas.openxmlformats.org/officeDocument/2006/relationships/customXml" Target="../customXml/item2.xml" /><Relationship Id="rId7" Type="http://schemas.openxmlformats.org/officeDocument/2006/relationships/hyperlink" Target="https://members.wto.org/crnattachments/2026/TBT/USA/modification/26_04035_00_e.pdf" TargetMode="External" /><Relationship Id="rId8" Type="http://schemas.openxmlformats.org/officeDocument/2006/relationships/hyperlink" Target="https://www.ecfr.gov/current/title-49/subtitle-B/chapter-V/part-555" TargetMode="External" /><Relationship Id="rId9" Type="http://schemas.openxmlformats.org/officeDocument/2006/relationships/hyperlink" Target="https://www.govinfo.gov/content/pkg/FR-2026-07-31/html/2026-15482.htm" TargetMode="External" /></Relationships>
</file>

<file path=word/_rels/header3.xml.rels><?xml version="1.0" encoding="utf-8" standalone="yes"?><Relationships xmlns="http://schemas.openxmlformats.org/package/2006/relationships"><Relationship Id="rId1" Type="http://schemas.openxmlformats.org/officeDocument/2006/relationships/image" Target="media/image1.emf" /></Relationships>
</file>

<file path=word/_rels/settings.xml.rels><?xml version="1.0" encoding="utf-8" standalone="yes"?><Relationships xmlns="http://schemas.openxmlformats.org/package/2006/relationships"><Relationship Id="rId1" Type="http://schemas.openxmlformats.org/officeDocument/2006/relationships/attachedTemplate" Target="file:///C:\Users\Riveram\AppData\Roaming\Microsoft\Templates\WTODOCE2012.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item1.xml><?xml version="1.0" encoding="utf-8"?>
<titus xmlns="http://schemas.titus.com/TitusProperties/">
  <TitusGUID xmlns="">dec036cc-94e5-415e-a5cf-6149de46aed8</TitusGUID>
  <TitusMetadata xmlns="">eyJucyI6Imh0dHA6XC9cL3d3dy50aXR1cy5jb21cL25zXC9Xb3JsZCBUcmFkZSBPcmdhbml6YXRpb24iLCJwcm9wcyI6W3sibiI6IldUT0NMQVNTSUZJQ0FUSU9OIiwidmFscyI6W3sidmFsdWUiOiJXVE8gT0ZGSUNJQUwifV19XX0=</TitusMetadata>
</titu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A5228C8-B688-4386-B6BC-5FB67D19FE43}">
  <ds:schemaRefs>
    <ds:schemaRef ds:uri="http://schemas.titus.com/TitusProperties/"/>
    <ds:schemaRef ds:uri=""/>
  </ds:schemaRefs>
</ds:datastoreItem>
</file>

<file path=customXml/itemProps2.xml><?xml version="1.0" encoding="utf-8"?>
<ds:datastoreItem xmlns:ds="http://schemas.openxmlformats.org/officeDocument/2006/customXml" ds:itemID="{C778BA44-54A8-4E21-99A6-FDFD6768305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WTODOCE2012.DOTX</Template>
  <TotalTime>0</TotalTime>
  <Pages>2</Pages>
  <Words>639</Words>
  <Characters>3647</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cp:lastPrinted>2019-10-23T07:32:00Z</cp:lastPrinted>
  <dcterms:created xsi:type="dcterms:W3CDTF">2026-08-03T08:31:00Z</dcterms:created>
  <dcterms:modified xsi:type="dcterms:W3CDTF">2026-08-03T08:33:00Z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ymbol1">
    <vt:lpwstr>JOB/TBT/344</vt:lpwstr>
  </property>
  <property fmtid="{D5CDD505-2E9C-101B-9397-08002B2CF9AE}" pid="3" name="TitusGUID">
    <vt:lpwstr>dec036cc-94e5-415e-a5cf-6149de46aed8</vt:lpwstr>
  </property>
  <property fmtid="{D5CDD505-2E9C-101B-9397-08002B2CF9AE}" pid="4" name="WTOCLASSIFICATION">
    <vt:lpwstr>WTO OFFICIAL</vt:lpwstr>
  </property>
</Properties>
</file>