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C9337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C70F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AB7E9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F18E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2244A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556CD0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E0459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C5815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E83A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02C430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D12FBF1" w14:textId="77777777">
            <w:pPr>
              <w:spacing w:after="120"/>
            </w:pPr>
            <w:r w:rsidRPr="00C379C8">
              <w:t>Ministry of Climate, Energy and Environment(MCEE)</w:t>
            </w:r>
          </w:p>
        </w:tc>
      </w:tr>
      <w:tr w14:paraId="514327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2DA8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49CDFD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2572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5D72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408EAD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heavy-duty commercial vehicles(including buses, cargo trucks, dump trucks, and special-purpose vehicles)</w:t>
            </w:r>
          </w:p>
        </w:tc>
      </w:tr>
      <w:tr w14:paraId="342130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B0F2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5E25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partial amendment of the Guidelines on Corporate Average Energy Efficiency Standards, Greenhouse Gas Emission Standards for Heavy-Duty Commercial Vehicles and the Application and Management of the Standards; (114 page(s), in Korean)</w:t>
            </w:r>
          </w:p>
          <w:p w:rsidR="000C3B6C" w:rsidRPr="000C3B6C" w:rsidP="002F6A28" w14:paraId="71C3AB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317B8" w:rsidRPr="00CE6C29" w:rsidP="002F6A28" w14:paraId="7A85C499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https://members.wto.org/crnattachments/2026/TBT/KOR/26_03733_00_x.pdf</w:t>
              </w:r>
            </w:hyperlink>
          </w:p>
          <w:p w:rsidR="002317B8" w:rsidRPr="00CE6C29" w:rsidP="002F6A28" w14:paraId="78D4084E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https://members.wto.org/crnattachments/2026/TBT/KOR/26_03733_01_x.pdf</w:t>
              </w:r>
            </w:hyperlink>
          </w:p>
          <w:p w:rsidR="002317B8" w:rsidRPr="00277893" w:rsidP="002F6A28" w14:paraId="794F99BC" w14:textId="77777777">
            <w:pPr>
              <w:rPr>
                <w:iCs/>
                <w:lang w:val="fr-CH"/>
              </w:rPr>
            </w:pPr>
            <w:r w:rsidRPr="00277893">
              <w:rPr>
                <w:iCs/>
                <w:lang w:val="fr-CH"/>
              </w:rPr>
              <w:t>Transportation Environment Division</w:t>
            </w:r>
          </w:p>
          <w:p w:rsidR="002317B8" w:rsidRPr="00277893" w:rsidP="002F6A28" w14:paraId="7DC9B5CF" w14:textId="77777777">
            <w:pPr>
              <w:rPr>
                <w:iCs/>
                <w:lang w:val="fr-CH"/>
              </w:rPr>
            </w:pPr>
            <w:r w:rsidRPr="00277893">
              <w:rPr>
                <w:iCs/>
                <w:lang w:val="fr-CH"/>
              </w:rPr>
              <w:t>Air Quality Bureau</w:t>
            </w:r>
          </w:p>
          <w:p w:rsidR="002317B8" w:rsidRPr="00CE6C29" w:rsidP="002F6A28" w14:paraId="3E50B16C" w14:textId="77777777">
            <w:pPr>
              <w:rPr>
                <w:iCs/>
              </w:rPr>
            </w:pPr>
            <w:r w:rsidRPr="00CE6C29">
              <w:rPr>
                <w:iCs/>
              </w:rPr>
              <w:t>Ministry of Climate, Energy and Environment</w:t>
            </w:r>
          </w:p>
          <w:p w:rsidR="002317B8" w:rsidRPr="00CE6C29" w:rsidP="002F6A28" w14:paraId="38B35360" w14:textId="77777777">
            <w:pPr>
              <w:rPr>
                <w:iCs/>
              </w:rPr>
            </w:pPr>
            <w:r w:rsidRPr="00CE6C29">
              <w:rPr>
                <w:iCs/>
              </w:rPr>
              <w:t>11, Doum 6-ro, Sejong-si, 30103, Republic of Korea</w:t>
            </w:r>
          </w:p>
          <w:p w:rsidR="002317B8" w:rsidRPr="00CE6C29" w:rsidP="002F6A28" w14:paraId="52926D3B" w14:textId="77777777">
            <w:pPr>
              <w:rPr>
                <w:iCs/>
              </w:rPr>
            </w:pPr>
            <w:r w:rsidRPr="00CE6C29">
              <w:rPr>
                <w:iCs/>
              </w:rPr>
              <w:t>Tel: (+82) 44 201 6921</w:t>
            </w:r>
          </w:p>
          <w:p w:rsidR="002317B8" w:rsidRPr="00CE6C29" w:rsidP="002F6A28" w14:paraId="567544BA" w14:textId="77777777">
            <w:pPr>
              <w:rPr>
                <w:iCs/>
              </w:rPr>
            </w:pPr>
            <w:r w:rsidRPr="00CE6C29">
              <w:rPr>
                <w:iCs/>
              </w:rPr>
              <w:t>Fax: (+82) 44 201 6934</w:t>
            </w:r>
          </w:p>
          <w:p w:rsidR="002317B8" w:rsidRPr="00CE6C29" w:rsidP="002F6A28" w14:paraId="6BDA7AA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rafa0529@korea.kr</w:t>
              </w:r>
            </w:hyperlink>
          </w:p>
          <w:p w:rsidR="002317B8" w:rsidRPr="00CE6C29" w:rsidP="002F6A28" w14:paraId="37A0EFE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https://www.mcee.go.kr</w:t>
              </w:r>
            </w:hyperlink>
          </w:p>
        </w:tc>
      </w:tr>
      <w:tr w14:paraId="50969A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3CBA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CC832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1) Establishing new average corporate average energy efficiency(fuel economy) and greenhouse gas emission standards for heavy-duty commercial vehicles taking effect from 2026 onward.</w:t>
            </w:r>
          </w:p>
          <w:p w:rsidR="00FE448B" w:rsidRPr="00C379C8" w:rsidP="002F6A28" w14:paraId="374AEDEE" w14:textId="77777777">
            <w:pPr>
              <w:spacing w:before="120" w:after="120"/>
            </w:pPr>
            <w:r w:rsidRPr="00C379C8">
              <w:t>2) Establishing a new obligation to repay deficits starting from the 2027 performance year.</w:t>
            </w:r>
          </w:p>
        </w:tc>
      </w:tr>
      <w:tr w14:paraId="48A7FD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A1CA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5D71E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50B6AB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B088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78E45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DBAE33" w14:textId="77777777">
            <w:pPr>
              <w:spacing w:before="120" w:after="120"/>
            </w:pPr>
            <w:r w:rsidRPr="002F6A28">
              <w:t>Public Notice No.2026-686 of Ministry of Climate, Energy and Environment</w:t>
            </w:r>
          </w:p>
        </w:tc>
      </w:tr>
      <w:tr w14:paraId="25D050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3224BA" w14:paraId="0AED7A7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7ED30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72CA8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8626F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3B66F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8E433F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5AAA6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2026</w:t>
            </w:r>
          </w:p>
          <w:p w:rsidR="000C3B6C" w:rsidRPr="00E3324D" w:rsidP="000C3B6C" w14:paraId="2ECE14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2F0F5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F3F570" w14:textId="77777777">
            <w:r w:rsidRPr="00CE6C29">
              <w:t>Korea WTO TBT Enquiry Point</w:t>
            </w:r>
          </w:p>
          <w:p w:rsidR="00CE6C29" w:rsidRPr="00CE6C29" w:rsidP="000C3B6C" w14:paraId="0A1BADDF" w14:textId="77777777">
            <w:r w:rsidRPr="00CE6C29">
              <w:t>Technical Regulatory Policy Division</w:t>
            </w:r>
          </w:p>
          <w:p w:rsidR="00CE6C29" w:rsidRPr="00CE6C29" w:rsidP="000C3B6C" w14:paraId="62E9F1DE" w14:textId="77777777">
            <w:r w:rsidRPr="00CE6C29">
              <w:t>Korean Agency for Technology and Standards (KATS)</w:t>
            </w:r>
          </w:p>
          <w:p w:rsidR="00CE6C29" w:rsidRPr="00CE6C29" w:rsidP="000C3B6C" w14:paraId="43F0B1C8" w14:textId="77777777">
            <w:r w:rsidRPr="00CE6C29">
              <w:t>93 Isu-ro Maengdong-myeon Eumseong-gun</w:t>
            </w:r>
          </w:p>
          <w:p w:rsidR="00CE6C29" w:rsidRPr="00CE6C29" w:rsidP="000C3B6C" w14:paraId="03E12139" w14:textId="77777777">
            <w:r w:rsidRPr="00CE6C29">
              <w:t>Chungchungbuk-do</w:t>
            </w:r>
          </w:p>
          <w:p w:rsidR="00CE6C29" w:rsidRPr="00CE6C29" w:rsidP="000C3B6C" w14:paraId="6EC439D5" w14:textId="77777777">
            <w:r w:rsidRPr="00CE6C29">
              <w:t>27737</w:t>
            </w:r>
          </w:p>
          <w:p w:rsidR="00CE6C29" w:rsidRPr="00CE6C29" w:rsidP="000C3B6C" w14:paraId="78EB8E12" w14:textId="77777777">
            <w:r w:rsidRPr="00CE6C29">
              <w:t>Tel: +(82) 43 870 5527</w:t>
            </w:r>
          </w:p>
          <w:p w:rsidR="00CE6C29" w:rsidRPr="00CE6C29" w:rsidP="000C3B6C" w14:paraId="7FB645BE" w14:textId="77777777">
            <w:r w:rsidRPr="00CE6C29">
              <w:t>Fax: +(82) 43 870 5682</w:t>
            </w:r>
          </w:p>
          <w:p w:rsidR="00CE6C29" w:rsidRPr="00CE6C29" w:rsidP="000C3B6C" w14:paraId="0E9E77F2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706C445F" w14:textId="77777777"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0487D8F7" w14:textId="77777777">
            <w:r w:rsidRPr="00CE6C29">
              <w:t>Agricultural products:</w:t>
            </w:r>
          </w:p>
          <w:p w:rsidR="00CE6C29" w:rsidRPr="00CE6C29" w:rsidP="000C3B6C" w14:paraId="6A9B374C" w14:textId="77777777">
            <w:r w:rsidRPr="00CE6C29">
              <w:t>Quarantine Policy Division</w:t>
            </w:r>
          </w:p>
          <w:p w:rsidR="00CE6C29" w:rsidRPr="00CE6C29" w:rsidP="000C3B6C" w14:paraId="5FA547F5" w14:textId="77777777">
            <w:r w:rsidRPr="00CE6C29">
              <w:t>Ministry of Agriculture, Food and Rural Affairs (MAFRA)</w:t>
            </w:r>
          </w:p>
          <w:p w:rsidR="00CE6C29" w:rsidRPr="00277893" w:rsidP="000C3B6C" w14:paraId="62C66AAD" w14:textId="77777777">
            <w:pPr>
              <w:rPr>
                <w:lang w:val="es-ES"/>
              </w:rPr>
            </w:pPr>
            <w:r w:rsidRPr="00277893">
              <w:rPr>
                <w:lang w:val="es-ES"/>
              </w:rPr>
              <w:t>94, Dasom 2-ro, Sejong-si</w:t>
            </w:r>
          </w:p>
          <w:p w:rsidR="00CE6C29" w:rsidRPr="00277893" w:rsidP="000C3B6C" w14:paraId="70F76588" w14:textId="77777777">
            <w:pPr>
              <w:rPr>
                <w:lang w:val="es-ES"/>
              </w:rPr>
            </w:pPr>
            <w:r w:rsidRPr="00277893">
              <w:rPr>
                <w:lang w:val="es-ES"/>
              </w:rPr>
              <w:t>Sejong-si</w:t>
            </w:r>
          </w:p>
          <w:p w:rsidR="00CE6C29" w:rsidRPr="00CE6C29" w:rsidP="000C3B6C" w14:paraId="5DFF07D1" w14:textId="77777777">
            <w:r w:rsidRPr="00CE6C29">
              <w:t>Sejong-si 339-012</w:t>
            </w:r>
          </w:p>
          <w:p w:rsidR="00CE6C29" w:rsidRPr="00CE6C29" w:rsidP="000C3B6C" w14:paraId="1BDBCF0B" w14:textId="77777777">
            <w:r w:rsidRPr="00CE6C29">
              <w:t>Tel: +(82 44) 201-2080</w:t>
            </w:r>
          </w:p>
          <w:p w:rsidR="00CE6C29" w:rsidRPr="00CE6C29" w:rsidP="000C3B6C" w14:paraId="5AA2A4F9" w14:textId="77777777">
            <w:r w:rsidRPr="00CE6C29">
              <w:t>Fax: +(82 44) 868-0449</w:t>
            </w:r>
          </w:p>
          <w:p w:rsidR="00CE6C29" w:rsidRPr="00CE6C29" w:rsidP="000C3B6C" w14:paraId="2C9FC557" w14:textId="77777777">
            <w:pPr>
              <w:spacing w:after="120"/>
            </w:pPr>
            <w:r w:rsidRPr="00CE6C29">
              <w:t xml:space="preserve">Email: </w:t>
            </w:r>
            <w:hyperlink r:id="rId12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434DF445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7F400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0968A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CED54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255F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0BBDD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30FD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8131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749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G/TBT/N/KOR/1369</w:t>
    </w:r>
    <w:bookmarkEnd w:id="0"/>
  </w:p>
  <w:p w:rsidR="009239F7" w:rsidRPr="002F6A28" w:rsidP="009239F7" w14:paraId="226EB8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A8A3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C8C84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ACE9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A375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E2037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18DC2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8F6AD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02DE5A" w14:textId="77777777">
          <w:pPr>
            <w:jc w:val="right"/>
            <w:rPr>
              <w:b/>
              <w:szCs w:val="16"/>
            </w:rPr>
          </w:pPr>
        </w:p>
      </w:tc>
    </w:tr>
    <w:tr w14:paraId="4D1E9A6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C31D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14848D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G/TBT/N/KOR/1369</w:t>
          </w:r>
          <w:bookmarkEnd w:id="2"/>
        </w:p>
      </w:tc>
    </w:tr>
    <w:tr w14:paraId="6B9539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16FD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18202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July 2026</w:t>
          </w:r>
          <w:bookmarkEnd w:id="3"/>
          <w:bookmarkEnd w:id="4"/>
        </w:p>
      </w:tc>
    </w:tr>
    <w:tr w14:paraId="643FDF5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6D92BF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77D55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1BB00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68E98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D475E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E0734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589327">
    <w:abstractNumId w:val="9"/>
  </w:num>
  <w:num w:numId="2" w16cid:durableId="1596860260">
    <w:abstractNumId w:val="7"/>
  </w:num>
  <w:num w:numId="3" w16cid:durableId="1865315863">
    <w:abstractNumId w:val="6"/>
  </w:num>
  <w:num w:numId="4" w16cid:durableId="779956876">
    <w:abstractNumId w:val="5"/>
  </w:num>
  <w:num w:numId="5" w16cid:durableId="1514803191">
    <w:abstractNumId w:val="4"/>
  </w:num>
  <w:num w:numId="6" w16cid:durableId="389816393">
    <w:abstractNumId w:val="12"/>
  </w:num>
  <w:num w:numId="7" w16cid:durableId="568855557">
    <w:abstractNumId w:val="11"/>
  </w:num>
  <w:num w:numId="8" w16cid:durableId="551843551">
    <w:abstractNumId w:val="10"/>
  </w:num>
  <w:num w:numId="9" w16cid:durableId="1449273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7790050">
    <w:abstractNumId w:val="13"/>
  </w:num>
  <w:num w:numId="11" w16cid:durableId="815149250">
    <w:abstractNumId w:val="8"/>
  </w:num>
  <w:num w:numId="12" w16cid:durableId="1806194220">
    <w:abstractNumId w:val="3"/>
  </w:num>
  <w:num w:numId="13" w16cid:durableId="2076005895">
    <w:abstractNumId w:val="2"/>
  </w:num>
  <w:num w:numId="14" w16cid:durableId="1472865742">
    <w:abstractNumId w:val="1"/>
  </w:num>
  <w:num w:numId="15" w16cid:durableId="89531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17B8"/>
    <w:rsid w:val="00233408"/>
    <w:rsid w:val="002514C1"/>
    <w:rsid w:val="00267723"/>
    <w:rsid w:val="00270637"/>
    <w:rsid w:val="0027067B"/>
    <w:rsid w:val="00277893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24BA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02FD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55BA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7A9F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0D50"/>
    <w:rsid w:val="00E147CB"/>
    <w:rsid w:val="00E17516"/>
    <w:rsid w:val="00E20B42"/>
    <w:rsid w:val="00E25473"/>
    <w:rsid w:val="00E27611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875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korea.kr" TargetMode="External" /><Relationship Id="rId11" Type="http://schemas.openxmlformats.org/officeDocument/2006/relationships/hyperlink" Target="https://www.knowtbt.kr" TargetMode="External" /><Relationship Id="rId12" Type="http://schemas.openxmlformats.org/officeDocument/2006/relationships/hyperlink" Target="mailto:wtoagri@korea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733_00_x.pdf" TargetMode="External" /><Relationship Id="rId7" Type="http://schemas.openxmlformats.org/officeDocument/2006/relationships/hyperlink" Target="https://members.wto.org/crnattachments/2026/TBT/KOR/26_03733_01_x.pdf" TargetMode="External" /><Relationship Id="rId8" Type="http://schemas.openxmlformats.org/officeDocument/2006/relationships/hyperlink" Target="mailto:rafa0529@korea.kr" TargetMode="External" /><Relationship Id="rId9" Type="http://schemas.openxmlformats.org/officeDocument/2006/relationships/hyperlink" Target="https://www.mcee.go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70D98-0CD3-44BF-A6BB-2F6838DC37D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371</Words>
  <Characters>2377</Characters>
  <Application>Microsoft Office Word</Application>
  <DocSecurity>0</DocSecurity>
  <Lines>72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2026-07-16T10:58:00Z</dcterms:created>
  <dcterms:modified xsi:type="dcterms:W3CDTF">2026-07-16T12:24:00Z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