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3D4B1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762C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8433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FF9F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A86F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7DD221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970A1E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E39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87FB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DA2A2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907BA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B7A0C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574A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D39EA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E06E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335F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E4140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Anti-static woven garment, anti-static knitted garment, anti-static knitted garment, cotton anti-static garment, synthetic fiber anti-static garment (HS code(s): 611420; 611430; 621010; 621132; 621133); (ICS code(s): 13.340.10)</w:t>
            </w:r>
          </w:p>
        </w:tc>
      </w:tr>
      <w:tr w14:paraId="275587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A87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34A7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Protective clothing—Electrostatic dissipative protective clothing; (19 page(s), in Chinese)</w:t>
            </w:r>
          </w:p>
          <w:p w:rsidR="000C3B6C" w:rsidRPr="000C3B6C" w:rsidP="002F6A28" w14:paraId="121A4C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374A" w:rsidRPr="00CE6C29" w:rsidP="002F6A28" w14:paraId="1603B57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https://members.wto.org/crnattachments/2026/TBT/CHN/26_03577_00_x.pdf</w:t>
              </w:r>
            </w:hyperlink>
          </w:p>
        </w:tc>
      </w:tr>
      <w:tr w14:paraId="6D30CA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458B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FF8A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inspection rules, marking and packaging for electrostatic dissipative protective clothing.</w:t>
            </w:r>
          </w:p>
          <w:p w:rsidR="00FE448B" w:rsidRPr="00C379C8" w:rsidP="002F6A28" w14:paraId="236F7C07" w14:textId="77777777">
            <w:pPr>
              <w:spacing w:before="120" w:after="120"/>
            </w:pPr>
            <w:r w:rsidRPr="00C379C8">
              <w:t>This document applies to electrostatic dissipative protective clothing worn in workplaces where static electricity may cause electric shock, fire or explosion hazards.</w:t>
            </w:r>
          </w:p>
          <w:p w:rsidR="00FE448B" w:rsidRPr="00C379C8" w:rsidP="002F6A28" w14:paraId="06F5E400" w14:textId="77777777">
            <w:pPr>
              <w:spacing w:before="120" w:after="120"/>
            </w:pPr>
            <w:r w:rsidRPr="00C379C8">
              <w:t>This document does not apply to electrostatic dissipative protective clothing made of nonwoven fabrics.</w:t>
            </w:r>
          </w:p>
          <w:p w:rsidR="00FE448B" w:rsidRPr="00C379C8" w:rsidP="002F6A28" w14:paraId="2238841B" w14:textId="77777777">
            <w:pPr>
              <w:spacing w:before="120" w:after="120"/>
            </w:pPr>
            <w:r w:rsidRPr="00C379C8">
              <w:t>The electrostatic dissipative protective clothing specified in this document is not intended for protection against mains voltage.</w:t>
            </w:r>
          </w:p>
        </w:tc>
      </w:tr>
      <w:tr w14:paraId="40F723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E160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4317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39523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42136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92D5B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2D5EA9" w14:textId="77777777">
            <w:pPr>
              <w:spacing w:before="120" w:after="120"/>
            </w:pPr>
            <w:r w:rsidRPr="002F6A28">
              <w:t>-</w:t>
            </w:r>
          </w:p>
        </w:tc>
      </w:tr>
      <w:tr w14:paraId="16442F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B85A8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1A18A6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47CB0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94444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0DA1D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BC47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3FD972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329CBB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D3671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269B8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22A1A8E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449AB7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B0E8D5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9BFE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DC87F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78C806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389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234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78CE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69559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041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G/TBT/N/CHN/2287</w:t>
    </w:r>
    <w:bookmarkEnd w:id="0"/>
  </w:p>
  <w:p w:rsidR="009239F7" w:rsidRPr="002F6A28" w:rsidP="009239F7" w14:paraId="100E72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3CA9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5029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1741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3FE4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28963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0B514C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3C7C5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7A4BA6" w14:textId="77777777">
          <w:pPr>
            <w:jc w:val="right"/>
            <w:rPr>
              <w:b/>
              <w:szCs w:val="16"/>
            </w:rPr>
          </w:pPr>
        </w:p>
      </w:tc>
    </w:tr>
    <w:tr w14:paraId="42DC7C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EB82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F61D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G/TBT/N/CHN/2287</w:t>
          </w:r>
          <w:bookmarkEnd w:id="2"/>
        </w:p>
      </w:tc>
    </w:tr>
    <w:tr w14:paraId="0542F7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9151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FFD2B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361D5F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16B38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F2C28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82CD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DB18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359A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70CD0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553011">
    <w:abstractNumId w:val="9"/>
  </w:num>
  <w:num w:numId="2" w16cid:durableId="975373533">
    <w:abstractNumId w:val="7"/>
  </w:num>
  <w:num w:numId="3" w16cid:durableId="974674235">
    <w:abstractNumId w:val="6"/>
  </w:num>
  <w:num w:numId="4" w16cid:durableId="314652939">
    <w:abstractNumId w:val="5"/>
  </w:num>
  <w:num w:numId="5" w16cid:durableId="1188712870">
    <w:abstractNumId w:val="4"/>
  </w:num>
  <w:num w:numId="6" w16cid:durableId="1089279670">
    <w:abstractNumId w:val="12"/>
  </w:num>
  <w:num w:numId="7" w16cid:durableId="1536768686">
    <w:abstractNumId w:val="11"/>
  </w:num>
  <w:num w:numId="8" w16cid:durableId="184289365">
    <w:abstractNumId w:val="10"/>
  </w:num>
  <w:num w:numId="9" w16cid:durableId="1448629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5600753">
    <w:abstractNumId w:val="13"/>
  </w:num>
  <w:num w:numId="11" w16cid:durableId="1107581908">
    <w:abstractNumId w:val="8"/>
  </w:num>
  <w:num w:numId="12" w16cid:durableId="1654259792">
    <w:abstractNumId w:val="3"/>
  </w:num>
  <w:num w:numId="13" w16cid:durableId="1177693281">
    <w:abstractNumId w:val="2"/>
  </w:num>
  <w:num w:numId="14" w16cid:durableId="11611852">
    <w:abstractNumId w:val="1"/>
  </w:num>
  <w:num w:numId="15" w16cid:durableId="92753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374A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16EB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33FD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A9A4A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56A44-A238-4BA3-A7E8-0A64A6C3ED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404</Words>
  <Characters>2077</Characters>
  <Application>Microsoft Office Word</Application>
  <DocSecurity>0</DocSecurity>
  <Lines>56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2026-07-10T13:23:00Z</dcterms:created>
  <dcterms:modified xsi:type="dcterms:W3CDTF">2026-07-10T13:23:00Z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