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A690E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11B4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3DD0C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3CAD1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D7F12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EFA3DB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11F960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6932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E052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C2858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8A5EF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52AD8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D251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9C2B0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92F93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C9FC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DE9CB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Footwear protecting against chemicals (HS code(s): 640110); (ICS code(s): 13.340.50)</w:t>
            </w:r>
          </w:p>
        </w:tc>
      </w:tr>
      <w:tr w14:paraId="6C81DC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344F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EDC404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Foot protection—Footwear protecting against chemicals; (24 page(s), in Chinese)</w:t>
            </w:r>
          </w:p>
          <w:p w:rsidR="000C3B6C" w:rsidRPr="000C3B6C" w:rsidP="002F6A28" w14:paraId="629B4B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E4858" w:rsidRPr="00CE6C29" w:rsidP="002F6A28" w14:paraId="7A9CCD6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https://members.wto.org/crnattachments/2026/TBT/CHN/26_03562_00_x.pdf</w:t>
              </w:r>
            </w:hyperlink>
          </w:p>
        </w:tc>
      </w:tr>
      <w:tr w14:paraId="1A7B9E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F568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DBBB6A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grading and classification, styles, technical requirements, labelling and that manufacturer's information for chemical protective footwear.</w:t>
            </w:r>
          </w:p>
          <w:p w:rsidR="00FE448B" w:rsidRPr="00C379C8" w:rsidP="002F6A28" w14:paraId="255A765D" w14:textId="77777777">
            <w:pPr>
              <w:spacing w:before="120" w:after="120"/>
            </w:pPr>
            <w:r w:rsidRPr="00C379C8">
              <w:t>This document applies to footwear intended to protect the wearer's feet against chemical hazards during work.</w:t>
            </w:r>
          </w:p>
        </w:tc>
      </w:tr>
      <w:tr w14:paraId="784467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6A87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D757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054221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34DD9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C8E302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DB330C" w14:textId="77777777">
            <w:pPr>
              <w:spacing w:before="120" w:after="120"/>
            </w:pPr>
            <w:r w:rsidRPr="002F6A28">
              <w:t>-</w:t>
            </w:r>
          </w:p>
        </w:tc>
      </w:tr>
      <w:tr w14:paraId="684347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4FE04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FED188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5D284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C38F382" w14:textId="77777777" w:rsidTr="004B3BD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2B2D4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B7509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F4DEF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241AB4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7A160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9AC43C3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0B090A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70A9C6B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FE28F7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1F0D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C0298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964EE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D8D3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31D0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19D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3D8E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C34D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G/TBT/N/CHN/2272</w:t>
    </w:r>
    <w:bookmarkEnd w:id="0"/>
  </w:p>
  <w:p w:rsidR="009239F7" w:rsidRPr="002F6A28" w:rsidP="009239F7" w14:paraId="037DE1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4B7C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DECED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B7F4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43F73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7132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AE95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2A3FF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E4AC31" w14:textId="77777777">
          <w:pPr>
            <w:jc w:val="right"/>
            <w:rPr>
              <w:b/>
              <w:szCs w:val="16"/>
            </w:rPr>
          </w:pPr>
        </w:p>
      </w:tc>
    </w:tr>
    <w:tr w14:paraId="4DEE4F6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B907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57D76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G/TBT/N/CHN/2272</w:t>
          </w:r>
          <w:bookmarkEnd w:id="2"/>
        </w:p>
      </w:tc>
    </w:tr>
    <w:tr w14:paraId="021A23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68C7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BA9CB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77720E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D72A2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788AD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E756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DB5563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BAAF6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9F188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9241157">
    <w:abstractNumId w:val="9"/>
  </w:num>
  <w:num w:numId="2" w16cid:durableId="370110601">
    <w:abstractNumId w:val="7"/>
  </w:num>
  <w:num w:numId="3" w16cid:durableId="22248568">
    <w:abstractNumId w:val="6"/>
  </w:num>
  <w:num w:numId="4" w16cid:durableId="1515147070">
    <w:abstractNumId w:val="5"/>
  </w:num>
  <w:num w:numId="5" w16cid:durableId="375006953">
    <w:abstractNumId w:val="4"/>
  </w:num>
  <w:num w:numId="6" w16cid:durableId="2038581493">
    <w:abstractNumId w:val="12"/>
  </w:num>
  <w:num w:numId="7" w16cid:durableId="2083411550">
    <w:abstractNumId w:val="11"/>
  </w:num>
  <w:num w:numId="8" w16cid:durableId="462772426">
    <w:abstractNumId w:val="10"/>
  </w:num>
  <w:num w:numId="9" w16cid:durableId="840655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765238">
    <w:abstractNumId w:val="13"/>
  </w:num>
  <w:num w:numId="11" w16cid:durableId="1540236683">
    <w:abstractNumId w:val="8"/>
  </w:num>
  <w:num w:numId="12" w16cid:durableId="1924145973">
    <w:abstractNumId w:val="3"/>
  </w:num>
  <w:num w:numId="13" w16cid:durableId="1847789665">
    <w:abstractNumId w:val="2"/>
  </w:num>
  <w:num w:numId="14" w16cid:durableId="704713131">
    <w:abstractNumId w:val="1"/>
  </w:num>
  <w:num w:numId="15" w16cid:durableId="865480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67B97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B3BDF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1D56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220F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6F4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7A95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4858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518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A5006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6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F372-FCFD-47E4-8545-89F68F3DDD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2026-07-10T08:43:00Z</dcterms:created>
  <dcterms:modified xsi:type="dcterms:W3CDTF">2026-07-10T08:50:00Z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