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5512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B2CE1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9997F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005D7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6685E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FF8C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2B475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0890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2C2E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F5F1F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4F44A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357B1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8B52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4E6550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3510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3A8C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21729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explosive (HS code(s): 3602); (ICS code(s): 71.100.30)</w:t>
            </w:r>
          </w:p>
        </w:tc>
      </w:tr>
      <w:tr w14:paraId="6AF450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BB41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9BD74B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P.R.C.,Test Method of Explosive Power for Explosives; (15 page(s), in Chinese)</w:t>
            </w:r>
          </w:p>
          <w:p w:rsidR="000C3B6C" w:rsidRPr="000C3B6C" w:rsidP="002F6A28" w14:paraId="44334FA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5319" w:rsidRPr="00CE6C29" w:rsidP="002F6A28" w14:paraId="7F834B7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https://members.wto.org/crnattachments/2026/TBT/CHN/26_03555_00_x.pdf</w:t>
              </w:r>
            </w:hyperlink>
          </w:p>
        </w:tc>
      </w:tr>
      <w:tr w14:paraId="788C8D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B4D7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9AC7A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principles, reagents and materials, instruments and test equipment, test preparation, test procedure, test data processing and result expression for the work capacity test of industrial explosives. </w:t>
            </w:r>
          </w:p>
          <w:p w:rsidR="00FE448B" w:rsidRPr="00C379C8" w:rsidP="002F6A28" w14:paraId="18D9D9FD" w14:textId="77777777">
            <w:pPr>
              <w:spacing w:before="120" w:after="120"/>
            </w:pPr>
            <w:r w:rsidRPr="00C379C8">
              <w:t>This document applies to the determination of the work capacity of industrial explosives.</w:t>
            </w:r>
          </w:p>
        </w:tc>
      </w:tr>
      <w:tr w14:paraId="793858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17E3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66F5C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2E6044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19F37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13457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5C6A22" w14:textId="77777777">
            <w:pPr>
              <w:spacing w:before="120" w:after="120"/>
            </w:pPr>
            <w:r w:rsidRPr="002F6A28">
              <w:t>-</w:t>
            </w:r>
          </w:p>
        </w:tc>
      </w:tr>
      <w:tr w14:paraId="1AE6EB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1E00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00B13A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FDCE7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4F1DA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F3A3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8DED3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77BB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37536E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C8F24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047AEB" w14:textId="77777777">
            <w:r w:rsidRPr="00CE6C29">
              <w:t>WTO/TBT National Notification and Enquiry Center of the People's Republic of China</w:t>
            </w:r>
          </w:p>
          <w:p w:rsidR="00CE6C29" w:rsidRPr="00664819" w:rsidP="000C3B6C" w14:paraId="64EC6861" w14:textId="77777777">
            <w:pPr>
              <w:rPr>
                <w:lang w:val="pt-BR"/>
              </w:rPr>
            </w:pPr>
            <w:r w:rsidRPr="00664819">
              <w:rPr>
                <w:lang w:val="pt-BR"/>
              </w:rPr>
              <w:t>Tel</w:t>
            </w:r>
            <w:r w:rsidRPr="00664819">
              <w:rPr>
                <w:rFonts w:ascii="MS Mincho" w:eastAsia="MS Mincho" w:hAnsi="MS Mincho" w:cs="MS Mincho"/>
                <w:lang w:val="pt-BR"/>
              </w:rPr>
              <w:t>：</w:t>
            </w:r>
            <w:r w:rsidRPr="00664819">
              <w:rPr>
                <w:lang w:val="pt-BR"/>
              </w:rPr>
              <w:t>+86 10 57954633/ 57954642</w:t>
            </w:r>
          </w:p>
          <w:p w:rsidR="00CE6C29" w:rsidRPr="00664819" w:rsidP="000C3B6C" w14:paraId="5C6D375D" w14:textId="77777777">
            <w:pPr>
              <w:spacing w:after="120"/>
              <w:rPr>
                <w:lang w:val="pt-BR"/>
              </w:rPr>
            </w:pPr>
            <w:r w:rsidRPr="00664819">
              <w:rPr>
                <w:lang w:val="pt-BR"/>
              </w:rPr>
              <w:t xml:space="preserve">E_mail: </w:t>
            </w:r>
            <w:hyperlink r:id="rId7" w:history="1">
              <w:r w:rsidRPr="00664819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664819" w:rsidP="00887259" w14:paraId="2D60F9A6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79936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E1934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DFFBA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5C3F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B0FD4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5C16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CF5E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B58F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G/TBT/N/CHN/2265</w:t>
    </w:r>
    <w:bookmarkEnd w:id="0"/>
  </w:p>
  <w:p w:rsidR="009239F7" w:rsidRPr="002F6A28" w:rsidP="009239F7" w14:paraId="344647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31AF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2780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8362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797B4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7C02C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BD518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765D9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F10E45" w14:textId="77777777">
          <w:pPr>
            <w:jc w:val="right"/>
            <w:rPr>
              <w:b/>
              <w:szCs w:val="16"/>
            </w:rPr>
          </w:pPr>
        </w:p>
      </w:tc>
    </w:tr>
    <w:tr w14:paraId="65D15AE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EE31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4F13D8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G/TBT/N/CHN/2265</w:t>
          </w:r>
          <w:bookmarkEnd w:id="2"/>
        </w:p>
      </w:tc>
    </w:tr>
    <w:tr w14:paraId="0382DE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9A00A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17D63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7253A54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A321E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59425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CD0B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F8772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00BFD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03E15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9146016">
    <w:abstractNumId w:val="9"/>
  </w:num>
  <w:num w:numId="2" w16cid:durableId="1481381400">
    <w:abstractNumId w:val="7"/>
  </w:num>
  <w:num w:numId="3" w16cid:durableId="587009808">
    <w:abstractNumId w:val="6"/>
  </w:num>
  <w:num w:numId="4" w16cid:durableId="990870445">
    <w:abstractNumId w:val="5"/>
  </w:num>
  <w:num w:numId="5" w16cid:durableId="987780935">
    <w:abstractNumId w:val="4"/>
  </w:num>
  <w:num w:numId="6" w16cid:durableId="2050913657">
    <w:abstractNumId w:val="12"/>
  </w:num>
  <w:num w:numId="7" w16cid:durableId="1775396901">
    <w:abstractNumId w:val="11"/>
  </w:num>
  <w:num w:numId="8" w16cid:durableId="82918645">
    <w:abstractNumId w:val="10"/>
  </w:num>
  <w:num w:numId="9" w16cid:durableId="1830561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938721">
    <w:abstractNumId w:val="13"/>
  </w:num>
  <w:num w:numId="11" w16cid:durableId="1545019074">
    <w:abstractNumId w:val="8"/>
  </w:num>
  <w:num w:numId="12" w16cid:durableId="837312930">
    <w:abstractNumId w:val="3"/>
  </w:num>
  <w:num w:numId="13" w16cid:durableId="574782018">
    <w:abstractNumId w:val="2"/>
  </w:num>
  <w:num w:numId="14" w16cid:durableId="274338206">
    <w:abstractNumId w:val="1"/>
  </w:num>
  <w:num w:numId="15" w16cid:durableId="20495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4819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319"/>
    <w:rsid w:val="00725DF8"/>
    <w:rsid w:val="00730370"/>
    <w:rsid w:val="00736D06"/>
    <w:rsid w:val="00745146"/>
    <w:rsid w:val="00756BA6"/>
    <w:rsid w:val="007577E3"/>
    <w:rsid w:val="00760DB3"/>
    <w:rsid w:val="007624E8"/>
    <w:rsid w:val="00795B2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73F5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2B2E"/>
    <w:rsid w:val="008B4A10"/>
    <w:rsid w:val="008B4FB8"/>
    <w:rsid w:val="008C1339"/>
    <w:rsid w:val="008D641C"/>
    <w:rsid w:val="008E1414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092A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30C5F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5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198C6-CF3E-4C43-A97F-567504BB029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2026-07-10T08:27:00Z</dcterms:created>
  <dcterms:modified xsi:type="dcterms:W3CDTF">2026-07-10T08:33:00Z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