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D67386" w:rsidRPr="009D7E91" w:rsidP="009D7E91" w14:paraId="719B0480" w14:textId="77777777">
      <w:pPr>
        <w:pStyle w:val="Title"/>
        <w:rPr>
          <w:caps w:val="0"/>
          <w:kern w:val="0"/>
        </w:rPr>
      </w:pPr>
      <w:r w:rsidRPr="009D7E91">
        <w:rPr>
          <w:caps w:val="0"/>
          <w:kern w:val="0"/>
        </w:rPr>
        <w:t>NOTIFICATION</w:t>
      </w:r>
    </w:p>
    <w:p w:rsidR="00D67386" w:rsidRPr="009D7E91" w:rsidP="009D7E91" w14:paraId="63088EFF" w14:textId="77777777">
      <w:pPr>
        <w:jc w:val="center"/>
      </w:pPr>
      <w:r w:rsidRPr="009D7E91">
        <w:t>La notification suivante est communiquée conformément à l'article 10.6.</w:t>
      </w:r>
    </w:p>
    <w:p w:rsidR="00D67386" w:rsidRPr="009D7E91" w:rsidP="009D7E91" w14:paraId="5A62A713" w14:textId="77777777"/>
    <w:tbl>
      <w:tblPr>
        <w:tblW w:w="5000" w:type="pct"/>
        <w:tblBorders>
          <w:top w:val="single" w:sz="4" w:space="0" w:color="auto"/>
          <w:left w:val="double" w:sz="6" w:space="0" w:color="auto"/>
          <w:bottom w:val="single" w:sz="4" w:space="0" w:color="auto"/>
          <w:right w:val="double" w:sz="6" w:space="0" w:color="auto"/>
          <w:insideH w:val="single" w:sz="6" w:space="0" w:color="auto"/>
        </w:tblBorders>
        <w:tblLayout w:type="fixed"/>
        <w:tblLook w:val="0000"/>
      </w:tblPr>
      <w:tblGrid>
        <w:gridCol w:w="696"/>
        <w:gridCol w:w="8284"/>
      </w:tblGrid>
      <w:tr w14:paraId="4D200940" w14:textId="77777777" w:rsidTr="00EA7B8E">
        <w:tblPrEx>
          <w:tblW w:w="5000" w:type="pct"/>
          <w:tblLayout w:type="fixed"/>
          <w:tblLook w:val="0000"/>
        </w:tblPrEx>
        <w:tc>
          <w:tcPr>
            <w:tcW w:w="696" w:type="dxa"/>
            <w:tcBorders>
              <w:top w:val="double" w:sz="4" w:space="0" w:color="auto"/>
            </w:tcBorders>
          </w:tcPr>
          <w:p w:rsidR="008D58AD" w:rsidRPr="009D7E91" w:rsidP="009D7E91" w14:paraId="15B066F6" w14:textId="77777777">
            <w:pPr>
              <w:spacing w:before="120" w:after="120"/>
              <w:rPr>
                <w:b/>
              </w:rPr>
            </w:pPr>
            <w:r w:rsidRPr="009D7E91">
              <w:rPr>
                <w:b/>
              </w:rPr>
              <w:t>1.</w:t>
            </w:r>
          </w:p>
        </w:tc>
        <w:tc>
          <w:tcPr>
            <w:tcW w:w="8284" w:type="dxa"/>
            <w:tcBorders>
              <w:top w:val="double" w:sz="4" w:space="0" w:color="auto"/>
            </w:tcBorders>
          </w:tcPr>
          <w:p w:rsidR="008D58AD" w:rsidRPr="009D7E91" w:rsidP="00606AB0" w14:paraId="2B6AA3CA" w14:textId="77777777">
            <w:pPr>
              <w:spacing w:before="120" w:after="120"/>
            </w:pPr>
            <w:r w:rsidRPr="009D7E91">
              <w:rPr>
                <w:b/>
              </w:rPr>
              <w:t>Membre notifiant:</w:t>
            </w:r>
            <w:r w:rsidRPr="009D7E91" w:rsidR="006F55D1">
              <w:t xml:space="preserve"> </w:t>
            </w:r>
            <w:r w:rsidRPr="009D7E91" w:rsidR="006F55D1">
              <w:rPr>
                <w:u w:val="single"/>
              </w:rPr>
              <w:t>FRANCE</w:t>
            </w:r>
          </w:p>
          <w:p w:rsidR="008D58AD" w:rsidRPr="009D7E91" w:rsidP="009D7E91" w14:paraId="351A4D9B" w14:textId="77777777">
            <w:pPr>
              <w:spacing w:after="120"/>
            </w:pPr>
            <w:r w:rsidRPr="009D7E91">
              <w:rPr>
                <w:b/>
              </w:rPr>
              <w:t>Le cas échéant, pouvoirs publics locaux concernés (articles 3.2 et 7.2):</w:t>
            </w:r>
            <w:r w:rsidRPr="009D7E91" w:rsidR="006F55D1">
              <w:t xml:space="preserve"> </w:t>
            </w:r>
          </w:p>
        </w:tc>
      </w:tr>
      <w:tr w14:paraId="7FA867FC" w14:textId="77777777" w:rsidTr="00EA7B8E">
        <w:tblPrEx>
          <w:tblW w:w="5000" w:type="pct"/>
          <w:tblLayout w:type="fixed"/>
          <w:tblLook w:val="0000"/>
        </w:tblPrEx>
        <w:tc>
          <w:tcPr>
            <w:tcW w:w="696" w:type="dxa"/>
          </w:tcPr>
          <w:p w:rsidR="008D58AD" w:rsidRPr="009D7E91" w:rsidP="009D7E91" w14:paraId="610FC333" w14:textId="77777777">
            <w:pPr>
              <w:spacing w:before="120" w:after="120"/>
              <w:rPr>
                <w:b/>
              </w:rPr>
            </w:pPr>
            <w:r w:rsidRPr="009D7E91">
              <w:rPr>
                <w:b/>
              </w:rPr>
              <w:t>2.</w:t>
            </w:r>
          </w:p>
        </w:tc>
        <w:tc>
          <w:tcPr>
            <w:tcW w:w="8284" w:type="dxa"/>
          </w:tcPr>
          <w:p w:rsidR="008D58AD" w:rsidRPr="009D7E91" w:rsidP="00C66168" w14:paraId="34C06B65" w14:textId="77777777">
            <w:pPr>
              <w:spacing w:before="120" w:after="120"/>
            </w:pPr>
            <w:r w:rsidRPr="009D7E91">
              <w:rPr>
                <w:b/>
              </w:rPr>
              <w:t>Organisme responsable:</w:t>
            </w:r>
            <w:r w:rsidRPr="009D7E91" w:rsidR="006F55D1">
              <w:t xml:space="preserve"> </w:t>
            </w:r>
          </w:p>
          <w:p w:rsidR="006F55D1" w:rsidRPr="009D7E91" w:rsidP="00C66168" w14:paraId="54E4E2CC" w14:textId="77777777">
            <w:r w:rsidRPr="009D7E91">
              <w:t>Ministères Transition écologique, Aménagement du territoire, Transports, Ville et Logement</w:t>
            </w:r>
          </w:p>
          <w:p w:rsidR="006F55D1" w:rsidRPr="009D7E91" w:rsidP="00C66168" w14:paraId="6BDD9588" w14:textId="77777777">
            <w:r w:rsidRPr="009D7E91">
              <w:t>Direction de l'Habitat, de l'Urbanisme et des Paysages</w:t>
            </w:r>
          </w:p>
          <w:p w:rsidR="006F55D1" w:rsidRPr="009D7E91" w:rsidP="00C66168" w14:paraId="2EBE720D" w14:textId="77777777">
            <w:r w:rsidRPr="009D7E91">
              <w:t>DGALN / DHUP / QC4</w:t>
            </w:r>
          </w:p>
          <w:p w:rsidR="006F55D1" w:rsidRPr="009D7E91" w:rsidP="00C66168" w14:paraId="5B2A2913" w14:textId="77777777">
            <w:r w:rsidRPr="009D7E91">
              <w:t>Tour Séquoia</w:t>
            </w:r>
          </w:p>
          <w:p w:rsidR="006F55D1" w:rsidRPr="009D7E91" w:rsidP="00C66168" w14:paraId="7B769B42" w14:textId="77777777">
            <w:r w:rsidRPr="009D7E91">
              <w:t>1 place Carpeaux</w:t>
            </w:r>
          </w:p>
          <w:p w:rsidR="006F55D1" w:rsidRPr="009D7E91" w:rsidP="00C66168" w14:paraId="102F3F9F" w14:textId="77777777">
            <w:pPr>
              <w:spacing w:after="120"/>
            </w:pPr>
            <w:r w:rsidRPr="009D7E91">
              <w:t>92055 LA DÉFENSE CEDEX</w:t>
            </w:r>
          </w:p>
        </w:tc>
      </w:tr>
      <w:tr w14:paraId="70CC90C8" w14:textId="77777777" w:rsidTr="00EA7B8E">
        <w:tblPrEx>
          <w:tblW w:w="5000" w:type="pct"/>
          <w:tblLayout w:type="fixed"/>
          <w:tblLook w:val="0000"/>
        </w:tblPrEx>
        <w:tc>
          <w:tcPr>
            <w:tcW w:w="696" w:type="dxa"/>
          </w:tcPr>
          <w:p w:rsidR="008D58AD" w:rsidRPr="009D7E91" w:rsidP="009D7E91" w14:paraId="7AAA3BB5" w14:textId="77777777">
            <w:pPr>
              <w:spacing w:before="120" w:after="120"/>
              <w:rPr>
                <w:b/>
              </w:rPr>
            </w:pPr>
            <w:r w:rsidRPr="009D7E91">
              <w:rPr>
                <w:b/>
              </w:rPr>
              <w:t>3.</w:t>
            </w:r>
          </w:p>
        </w:tc>
        <w:tc>
          <w:tcPr>
            <w:tcW w:w="8284" w:type="dxa"/>
          </w:tcPr>
          <w:p w:rsidR="008D58AD" w:rsidRPr="009D7E91" w:rsidP="009D7E91" w14:paraId="6FC1970C" w14:textId="77777777">
            <w:pPr>
              <w:spacing w:before="120" w:after="120"/>
            </w:pPr>
            <w:r w:rsidRPr="009D7E91">
              <w:rPr>
                <w:b/>
              </w:rPr>
              <w:t>Notification au titre de l'article 2.9.2 [X], 2.10.1 [ ], 5.6.2 [ ], 5.7.1 [ ],</w:t>
            </w:r>
            <w:r w:rsidR="00D81AFF">
              <w:rPr>
                <w:b/>
              </w:rPr>
              <w:t xml:space="preserve"> 3.2 [ ], 7.2 [ ],</w:t>
            </w:r>
            <w:r w:rsidRPr="009D7E91">
              <w:rPr>
                <w:b/>
              </w:rPr>
              <w:t xml:space="preserve"> autres</w:t>
            </w:r>
            <w:r w:rsidR="00EE5F18">
              <w:rPr>
                <w:b/>
              </w:rPr>
              <w:t>:</w:t>
            </w:r>
            <w:r w:rsidRPr="006717EC" w:rsidR="006717EC">
              <w:t xml:space="preserve"> </w:t>
            </w:r>
          </w:p>
        </w:tc>
      </w:tr>
      <w:tr w14:paraId="6F73A0D4" w14:textId="77777777" w:rsidTr="00EA7B8E">
        <w:tblPrEx>
          <w:tblW w:w="5000" w:type="pct"/>
          <w:tblLayout w:type="fixed"/>
          <w:tblLook w:val="0000"/>
        </w:tblPrEx>
        <w:tc>
          <w:tcPr>
            <w:tcW w:w="696" w:type="dxa"/>
          </w:tcPr>
          <w:p w:rsidR="008D58AD" w:rsidRPr="009D7E91" w:rsidP="009D7E91" w14:paraId="72DB385F" w14:textId="77777777">
            <w:pPr>
              <w:spacing w:before="120" w:after="120"/>
              <w:rPr>
                <w:b/>
              </w:rPr>
            </w:pPr>
            <w:r w:rsidRPr="009D7E91">
              <w:rPr>
                <w:b/>
              </w:rPr>
              <w:t>4.</w:t>
            </w:r>
          </w:p>
        </w:tc>
        <w:tc>
          <w:tcPr>
            <w:tcW w:w="8284" w:type="dxa"/>
          </w:tcPr>
          <w:p w:rsidR="008D58AD" w:rsidRPr="009D7E91" w:rsidP="009D7E91" w14:paraId="5F0E8E1E" w14:textId="77777777">
            <w:pPr>
              <w:spacing w:before="120" w:after="120"/>
            </w:pPr>
            <w:r w:rsidRPr="00625DE6">
              <w:rPr>
                <w:b/>
                <w:bCs/>
                <w:szCs w:val="18"/>
                <w:lang w:val="fr-CH"/>
              </w:rPr>
              <w:t>Produits visés (</w:t>
            </w:r>
            <w:r w:rsidRPr="00625DE6">
              <w:rPr>
                <w:b/>
                <w:bCs/>
                <w:iCs/>
                <w:szCs w:val="18"/>
                <w:lang w:val="fr-CH"/>
              </w:rPr>
              <w:t>codes</w:t>
            </w:r>
            <w:r w:rsidRPr="00625DE6">
              <w:rPr>
                <w:b/>
                <w:bCs/>
                <w:szCs w:val="18"/>
                <w:lang w:val="fr-CH"/>
              </w:rPr>
              <w:t xml:space="preserve"> du SH ou </w:t>
            </w:r>
            <w:r w:rsidRPr="00625DE6">
              <w:rPr>
                <w:b/>
                <w:bCs/>
                <w:iCs/>
                <w:szCs w:val="18"/>
                <w:lang w:val="fr-CH"/>
              </w:rPr>
              <w:t>lignes</w:t>
            </w:r>
            <w:r w:rsidRPr="00625DE6">
              <w:rPr>
                <w:b/>
                <w:bCs/>
                <w:szCs w:val="18"/>
                <w:lang w:val="fr-CH"/>
              </w:rPr>
              <w:t xml:space="preserve"> tarif</w:t>
            </w:r>
            <w:r w:rsidRPr="00625DE6">
              <w:rPr>
                <w:b/>
                <w:bCs/>
                <w:iCs/>
                <w:szCs w:val="18"/>
                <w:lang w:val="fr-CH"/>
              </w:rPr>
              <w:t>aires</w:t>
            </w:r>
            <w:r w:rsidRPr="00625DE6">
              <w:rPr>
                <w:b/>
                <w:bCs/>
                <w:szCs w:val="18"/>
                <w:lang w:val="fr-CH"/>
              </w:rPr>
              <w:t xml:space="preserve"> national</w:t>
            </w:r>
            <w:r w:rsidRPr="00625DE6">
              <w:rPr>
                <w:b/>
                <w:bCs/>
                <w:iCs/>
                <w:szCs w:val="18"/>
                <w:lang w:val="fr-CH"/>
              </w:rPr>
              <w:t>es</w:t>
            </w:r>
            <w:r w:rsidRPr="00625DE6">
              <w:rPr>
                <w:b/>
                <w:bCs/>
                <w:szCs w:val="18"/>
                <w:lang w:val="fr-CH"/>
              </w:rPr>
              <w:t>. Les numéros de l'ICS peuvent aussi être indiqués, le cas échéant):</w:t>
            </w:r>
            <w:r w:rsidRPr="009D7E91">
              <w:t xml:space="preserve"> - Autres appareils: (Code(s) du SH: 73218)</w:t>
            </w:r>
          </w:p>
          <w:p w:rsidR="008D58AD" w:rsidRPr="009D7E91" w:rsidP="009D7E91" w14:paraId="4C6F0D9C" w14:textId="77777777">
            <w:pPr>
              <w:spacing w:before="120" w:after="120"/>
            </w:pPr>
            <w:r w:rsidRPr="009D7E91">
              <w:t>Composant d'un système technique ou système technique dans son entier ayant les caractéristiques suivantes :</w:t>
            </w:r>
          </w:p>
          <w:p w:rsidR="008D58AD" w:rsidRPr="009D7E91" w:rsidP="009D7E91" w14:paraId="5B69E50C" w14:textId="77777777">
            <w:pPr>
              <w:spacing w:before="120" w:after="120"/>
            </w:pPr>
            <w:r w:rsidRPr="009D7E91">
              <w:t>- Il est intégré au bâtiment, à la partie de bâtiment ou à sa parcelle,</w:t>
            </w:r>
          </w:p>
          <w:p w:rsidR="008D58AD" w:rsidRPr="009D7E91" w:rsidP="009D7E91" w14:paraId="0884F33A" w14:textId="77777777">
            <w:pPr>
              <w:spacing w:before="120" w:after="120"/>
            </w:pPr>
            <w:r w:rsidRPr="009D7E91">
              <w:t>- Il contribue au fonctionnement d'un bâtiment pour le chauffage, le refroidissement ou l'eau chaude sanitaire.</w:t>
            </w:r>
          </w:p>
        </w:tc>
      </w:tr>
      <w:tr w14:paraId="34C18646" w14:textId="77777777" w:rsidTr="00EA7B8E">
        <w:tblPrEx>
          <w:tblW w:w="5000" w:type="pct"/>
          <w:tblLayout w:type="fixed"/>
          <w:tblLook w:val="0000"/>
        </w:tblPrEx>
        <w:tc>
          <w:tcPr>
            <w:tcW w:w="696" w:type="dxa"/>
          </w:tcPr>
          <w:p w:rsidR="008D58AD" w:rsidRPr="009D7E91" w:rsidP="009D7E91" w14:paraId="41EDDE06" w14:textId="77777777">
            <w:pPr>
              <w:spacing w:before="120" w:after="120"/>
              <w:rPr>
                <w:b/>
              </w:rPr>
            </w:pPr>
            <w:r w:rsidRPr="009D7E91">
              <w:rPr>
                <w:b/>
              </w:rPr>
              <w:t>5.</w:t>
            </w:r>
          </w:p>
        </w:tc>
        <w:tc>
          <w:tcPr>
            <w:tcW w:w="8284" w:type="dxa"/>
          </w:tcPr>
          <w:p w:rsidR="008D58AD" w:rsidP="009D7E91" w14:paraId="5D6B7381" w14:textId="77777777">
            <w:pPr>
              <w:spacing w:before="120" w:after="120"/>
              <w:rPr>
                <w:bCs/>
              </w:rPr>
            </w:pPr>
            <w:r w:rsidRPr="00625DE6">
              <w:rPr>
                <w:b/>
                <w:bCs/>
                <w:iCs/>
                <w:szCs w:val="18"/>
                <w:lang w:val="fr-CH"/>
              </w:rPr>
              <w:t>Renseignements concernant le texte notifié (</w:t>
            </w:r>
            <w:r w:rsidRPr="00790189" w:rsidR="00790189">
              <w:rPr>
                <w:b/>
                <w:bCs/>
                <w:iCs/>
                <w:szCs w:val="18"/>
                <w:lang w:val="fr-CH"/>
              </w:rPr>
              <w:t>intitulé, nombre de pages et langues, et moyens d'accès</w:t>
            </w:r>
            <w:r w:rsidRPr="00625DE6">
              <w:rPr>
                <w:b/>
                <w:bCs/>
                <w:iCs/>
                <w:szCs w:val="18"/>
                <w:lang w:val="fr-CH"/>
              </w:rPr>
              <w:t>):</w:t>
            </w:r>
            <w:r w:rsidRPr="009D7E91" w:rsidR="006F55D1">
              <w:t xml:space="preserve"> Décret relatif aux exigences de performance environnementale concernant l'installation d'un équipement de chauffage ou de production d'eau chaude sanitaire applicable à la construction de bâtiments ou parties de bâtiments; (5 page(s), en français)</w:t>
            </w:r>
          </w:p>
          <w:p w:rsidR="00C66168" w:rsidRPr="00E129E7" w:rsidP="009D7E91" w14:paraId="7E3B0835" w14:textId="77777777">
            <w:pPr>
              <w:spacing w:before="120" w:after="120"/>
            </w:pPr>
            <w:r w:rsidRPr="00625DE6">
              <w:rPr>
                <w:b/>
                <w:bCs/>
                <w:iCs/>
                <w:szCs w:val="18"/>
                <w:lang w:val="fr-CH"/>
              </w:rPr>
              <w:t>Lien vers le texte notifié et/ou coordonnées de l'organisme ou de l'autorité qui peut fournir une copie du texte notifié sur demande:</w:t>
            </w:r>
            <w:r w:rsidR="00E129E7">
              <w:rPr>
                <w:iCs/>
                <w:szCs w:val="18"/>
                <w:lang w:val="fr-CH"/>
              </w:rPr>
              <w:t xml:space="preserve"> </w:t>
            </w:r>
          </w:p>
          <w:p w:rsidR="00E129E7" w:rsidP="009D7E91" w14:paraId="39B6CC1F" w14:textId="77777777">
            <w:pPr>
              <w:pBdr>
                <w:top w:val="none" w:sz="0" w:space="4" w:color="auto"/>
                <w:bottom w:val="none" w:sz="0" w:space="4" w:color="auto"/>
              </w:pBdr>
              <w:spacing w:after="120"/>
              <w:rPr>
                <w:iCs/>
                <w:szCs w:val="18"/>
              </w:rPr>
            </w:pPr>
            <w:hyperlink r:id="rId5" w:tgtFrame="_blank" w:history="1">
              <w:r>
                <w:rPr>
                  <w:iCs/>
                  <w:color w:val="0000FF"/>
                  <w:szCs w:val="18"/>
                  <w:u w:val="single"/>
                </w:rPr>
                <w:t>https://members.wto.org/crnattachments/2026/TBT/FRA/26_03521_00_f.pdf</w:t>
              </w:r>
            </w:hyperlink>
          </w:p>
        </w:tc>
      </w:tr>
      <w:tr w14:paraId="2749FB49" w14:textId="77777777" w:rsidTr="00EA7B8E">
        <w:tblPrEx>
          <w:tblW w:w="5000" w:type="pct"/>
          <w:tblLayout w:type="fixed"/>
          <w:tblLook w:val="0000"/>
        </w:tblPrEx>
        <w:tc>
          <w:tcPr>
            <w:tcW w:w="696" w:type="dxa"/>
          </w:tcPr>
          <w:p w:rsidR="008D58AD" w:rsidRPr="009D7E91" w:rsidP="009D7E91" w14:paraId="7F48EA11" w14:textId="77777777">
            <w:pPr>
              <w:spacing w:before="120" w:after="120"/>
              <w:rPr>
                <w:b/>
              </w:rPr>
            </w:pPr>
            <w:r w:rsidRPr="009D7E91">
              <w:rPr>
                <w:b/>
              </w:rPr>
              <w:t>6.</w:t>
            </w:r>
          </w:p>
        </w:tc>
        <w:tc>
          <w:tcPr>
            <w:tcW w:w="8284" w:type="dxa"/>
          </w:tcPr>
          <w:p w:rsidR="008D58AD" w:rsidRPr="009D7E91" w:rsidP="009D7E91" w14:paraId="2B4888AF" w14:textId="77777777">
            <w:pPr>
              <w:spacing w:before="120" w:after="120"/>
            </w:pPr>
            <w:r w:rsidRPr="009D7E91">
              <w:rPr>
                <w:b/>
              </w:rPr>
              <w:t>Teneur:</w:t>
            </w:r>
            <w:r w:rsidRPr="009D7E91" w:rsidR="006F55D1">
              <w:t xml:space="preserve"> Le projet de décret dispose de :</w:t>
            </w:r>
          </w:p>
          <w:p w:rsidR="006F55D1" w:rsidRPr="009D7E91" w:rsidP="009D7E91" w14:paraId="18B07AD1" w14:textId="77777777">
            <w:pPr>
              <w:spacing w:before="120" w:after="120"/>
            </w:pPr>
            <w:r w:rsidRPr="009D7E91">
              <w:t>Supprimer la possibilité de recourir à des systèmes hybrides ayant recours à du fioul (modification du R. 171-13 du code de la construction et de l'habitation - CCH - issu du décret n° 2022-8 du 5 janvier 2022) ;</w:t>
            </w:r>
          </w:p>
          <w:p w:rsidR="006F55D1" w:rsidRPr="009D7E91" w:rsidP="009D7E91" w14:paraId="45646437" w14:textId="77777777">
            <w:pPr>
              <w:spacing w:before="120" w:after="120"/>
            </w:pPr>
            <w:r w:rsidRPr="009D7E91">
              <w:t>Introduire, pour les constructions neuves, une interdiction d'installation de chaudières dont les émissions de gaz à effet de serre sont supérieures à 79 g/kWh, ce qui correspond au seuil réglementaire d'émissions de l'électricité ;</w:t>
            </w:r>
          </w:p>
          <w:p w:rsidR="006F55D1" w:rsidRPr="009D7E91" w:rsidP="009D7E91" w14:paraId="376565FA" w14:textId="77777777">
            <w:pPr>
              <w:spacing w:before="120" w:after="120"/>
            </w:pPr>
            <w:r w:rsidRPr="009D7E91">
              <w:t>Prévoir une exemption au respect de ce seuil pour les systèmes utilisés en secours, ainsi que les systèmes techniques raccordés à des réseaux de chaleur. Les bâtiments étant soumis à des servitudes de sol ou de propriété particulières amenant une impossibilité de mise en œuvre de cette mesure peuvent également y déroger.</w:t>
            </w:r>
          </w:p>
          <w:p w:rsidR="006F55D1" w:rsidRPr="009D7E91" w:rsidP="009D7E91" w14:paraId="4805F30C" w14:textId="77777777">
            <w:pPr>
              <w:spacing w:before="120" w:after="120"/>
            </w:pPr>
            <w:r w:rsidRPr="009D7E91">
              <w:t>A noter qu'il vise à transposer les articles 7 et 11 de la directive (UE) 2024/1275 du Parlement européen et du Conseil du 24 avril 2024 sur la performance énergétique des bâtiments (DPEB). Ceux-ci imposent que les bâtiments neufs ne consomment pas d'énergie fossile sur site à partir de 2028 pour les bâtiments des organismes publics, et de 2030 pour le reste du parc.</w:t>
            </w:r>
          </w:p>
        </w:tc>
      </w:tr>
      <w:tr w14:paraId="3B1A5AE9" w14:textId="77777777" w:rsidTr="00EA7B8E">
        <w:tblPrEx>
          <w:tblW w:w="5000" w:type="pct"/>
          <w:tblLayout w:type="fixed"/>
          <w:tblLook w:val="0000"/>
        </w:tblPrEx>
        <w:tc>
          <w:tcPr>
            <w:tcW w:w="696" w:type="dxa"/>
          </w:tcPr>
          <w:p w:rsidR="008D58AD" w:rsidRPr="009D7E91" w:rsidP="009D7E91" w14:paraId="5C39F6E2" w14:textId="77777777">
            <w:pPr>
              <w:spacing w:before="120" w:after="120"/>
              <w:rPr>
                <w:b/>
              </w:rPr>
            </w:pPr>
            <w:r w:rsidRPr="009D7E91">
              <w:rPr>
                <w:b/>
              </w:rPr>
              <w:t>7.</w:t>
            </w:r>
          </w:p>
        </w:tc>
        <w:tc>
          <w:tcPr>
            <w:tcW w:w="8284" w:type="dxa"/>
          </w:tcPr>
          <w:p w:rsidR="008D58AD" w:rsidRPr="009D7E91" w:rsidP="00305401" w14:paraId="36C1345D" w14:textId="77777777">
            <w:pPr>
              <w:spacing w:before="120" w:after="120"/>
            </w:pPr>
            <w:r w:rsidRPr="00625DE6">
              <w:rPr>
                <w:b/>
                <w:bCs/>
                <w:szCs w:val="18"/>
                <w:lang w:val="fr-CH"/>
              </w:rPr>
              <w:t>Objectif et justification, y compris la nature des problèmes urgents, le cas échéant:</w:t>
            </w:r>
            <w:r w:rsidRPr="009D7E91">
              <w:t xml:space="preserve"> </w:t>
            </w:r>
            <w:r w:rsidRPr="009D7E91">
              <w:t>Le projet de décret vise à transposer les articles 7 et 11 de la directive (UE) 2024/1275 du Parlement européen et du Conseil du 24 avril 2024 sur la performance énergétique des bâtiments (DPEB). Ceux-ci imposent que les bâtiments neufs ne consomment pas d'énergie fossile sur site à partir de 2028 pour les bâtiments des organismes publics, et de 2030 pour le reste du parc.</w:t>
            </w:r>
          </w:p>
          <w:p w:rsidR="008D58AD" w:rsidRPr="009D7E91" w:rsidP="00305401" w14:paraId="2D029BB8" w14:textId="77777777">
            <w:pPr>
              <w:spacing w:before="120" w:after="120"/>
            </w:pPr>
            <w:r w:rsidRPr="009D7E91">
              <w:t>Par ailleurs, le gouvernement français a présenté en avril 2026 un plan national d'électrification des usages, qui vise 3 objectifs :</w:t>
            </w:r>
          </w:p>
          <w:p w:rsidR="008D58AD" w:rsidRPr="009D7E91" w:rsidP="00305401" w14:paraId="581CA3B4" w14:textId="77777777">
            <w:pPr>
              <w:spacing w:before="120" w:after="120"/>
            </w:pPr>
            <w:r w:rsidRPr="009D7E91">
              <w:t>Renforcer l'indépendance énergétique du pays à l'aide de l'énergie électrique produite de manière décarbonée,</w:t>
            </w:r>
          </w:p>
          <w:p w:rsidR="008D58AD" w:rsidRPr="009D7E91" w:rsidP="00305401" w14:paraId="5DC123A1" w14:textId="77777777">
            <w:pPr>
              <w:spacing w:before="120" w:after="120"/>
            </w:pPr>
            <w:r w:rsidRPr="009D7E91">
              <w:t>Réduire durablement les dépenses d'énergie des ménages, des entreprises et des services publics,</w:t>
            </w:r>
          </w:p>
          <w:p w:rsidR="008D58AD" w:rsidRPr="009D7E91" w:rsidP="00305401" w14:paraId="5580BF43" w14:textId="77777777">
            <w:pPr>
              <w:spacing w:before="120" w:after="120"/>
            </w:pPr>
            <w:r w:rsidRPr="009D7E91">
              <w:t>Participer à la réindustrialisation de la France, en poursuivant la transformation de l'économie.</w:t>
            </w:r>
          </w:p>
          <w:p w:rsidR="008D58AD" w:rsidRPr="009D7E91" w:rsidP="00305401" w14:paraId="47365D22" w14:textId="77777777">
            <w:pPr>
              <w:spacing w:before="120" w:after="120"/>
            </w:pPr>
            <w:r w:rsidRPr="009D7E91">
              <w:t>Ce plan se décline notamment pour la construction des bâtiments via sa mesure 5 « Fin du gaz dans la construction neuve ». Cette mesure entrera en vigueur au 1er janvier 2027 pour les logements, et dans les années suivantes concernant les bâtiments tertiaires. Le projet de décret notifié constitue la traduction réglementaire de cette mesure.</w:t>
            </w:r>
          </w:p>
          <w:p w:rsidR="008D58AD" w:rsidRPr="009D7E91" w:rsidP="00305401" w14:paraId="0B9FBB7E" w14:textId="77777777">
            <w:pPr>
              <w:spacing w:before="120" w:after="120"/>
            </w:pPr>
            <w:r w:rsidRPr="009D7E91">
              <w:t>Enfin, le projet de décret supprime la possibilité d'installer des systèmes hybrides ayant recours à du fioul, que ce soit pour des bâtiments neufs ou en cours de rénovation. Cette disposition est en conformité avec la Stratégie Nationale Bas Carbone qui vise l'élimination complète du fioul d'ici 2035.</w:t>
            </w:r>
          </w:p>
          <w:p w:rsidR="008D58AD" w:rsidRPr="009D7E91" w:rsidP="00305401" w14:paraId="09E897F5" w14:textId="77777777">
            <w:pPr>
              <w:spacing w:before="120" w:after="120"/>
            </w:pPr>
            <w:r w:rsidRPr="009D7E91">
              <w:t>De manière plus générale, l'objectif d'intérêt général poursuivi par ces mesures est la lutte contre le changement climatique, via la réduction de l'utilisation d'énergies fossiles dans les bâtiments, qui représentent environ 16% des émissions carbone de la France.; Protection de l'environnement</w:t>
            </w:r>
          </w:p>
        </w:tc>
      </w:tr>
      <w:tr w14:paraId="4F4F0085" w14:textId="77777777" w:rsidTr="00EA7B8E">
        <w:tblPrEx>
          <w:tblW w:w="5000" w:type="pct"/>
          <w:tblLayout w:type="fixed"/>
          <w:tblLook w:val="0000"/>
        </w:tblPrEx>
        <w:tc>
          <w:tcPr>
            <w:tcW w:w="696" w:type="dxa"/>
          </w:tcPr>
          <w:p w:rsidR="008D58AD" w:rsidRPr="009D7E91" w:rsidP="003A4A65" w14:paraId="7D1E6C5D" w14:textId="77777777">
            <w:pPr>
              <w:spacing w:before="120" w:after="120"/>
              <w:rPr>
                <w:b/>
              </w:rPr>
            </w:pPr>
            <w:r w:rsidRPr="009D7E91">
              <w:rPr>
                <w:b/>
              </w:rPr>
              <w:t>8.</w:t>
            </w:r>
          </w:p>
        </w:tc>
        <w:tc>
          <w:tcPr>
            <w:tcW w:w="8284" w:type="dxa"/>
          </w:tcPr>
          <w:p w:rsidR="00C66168" w:rsidRPr="00E129E7" w:rsidP="00B10A03" w14:paraId="1330362E" w14:textId="77777777">
            <w:pPr>
              <w:spacing w:before="120" w:after="120"/>
            </w:pPr>
            <w:r w:rsidRPr="00625DE6">
              <w:rPr>
                <w:b/>
                <w:bCs/>
                <w:szCs w:val="18"/>
                <w:lang w:val="fr-CH"/>
              </w:rPr>
              <w:t>Documents pertinents:</w:t>
            </w:r>
            <w:r w:rsidRPr="009D7E91" w:rsidR="006F55D1">
              <w:t xml:space="preserve"> </w:t>
            </w:r>
          </w:p>
          <w:p w:rsidR="006F55D1" w:rsidRPr="009D7E91" w:rsidP="00B10A03" w14:paraId="3B9B4912" w14:textId="77777777">
            <w:pPr>
              <w:spacing w:before="120" w:after="120"/>
            </w:pPr>
            <w:r w:rsidRPr="009D7E91">
              <w:t>-</w:t>
            </w:r>
          </w:p>
        </w:tc>
      </w:tr>
      <w:tr w14:paraId="51223BF0" w14:textId="77777777" w:rsidTr="00EA7B8E">
        <w:tblPrEx>
          <w:tblW w:w="5000" w:type="pct"/>
          <w:tblLayout w:type="fixed"/>
          <w:tblLook w:val="0000"/>
        </w:tblPrEx>
        <w:tc>
          <w:tcPr>
            <w:tcW w:w="696" w:type="dxa"/>
          </w:tcPr>
          <w:p w:rsidR="006F55D1" w:rsidRPr="009D7E91" w:rsidP="009D7E91" w14:paraId="24D3C503" w14:textId="77777777">
            <w:pPr>
              <w:spacing w:before="120" w:after="120"/>
              <w:rPr>
                <w:b/>
              </w:rPr>
            </w:pPr>
            <w:r w:rsidRPr="009D7E91">
              <w:rPr>
                <w:b/>
              </w:rPr>
              <w:t>9.</w:t>
            </w:r>
          </w:p>
        </w:tc>
        <w:tc>
          <w:tcPr>
            <w:tcW w:w="8284" w:type="dxa"/>
          </w:tcPr>
          <w:p w:rsidR="006F55D1" w:rsidRPr="009D7E91" w:rsidP="009B0524" w14:paraId="6B39BDA2" w14:textId="77777777">
            <w:pPr>
              <w:spacing w:before="120" w:after="120"/>
              <w:ind w:left="34"/>
              <w:rPr>
                <w:bCs/>
              </w:rPr>
            </w:pPr>
            <w:r w:rsidRPr="00625DE6">
              <w:rPr>
                <w:b/>
                <w:bCs/>
                <w:szCs w:val="18"/>
                <w:lang w:val="fr-CH"/>
              </w:rPr>
              <w:t>Date projetée pour l'adoption:</w:t>
            </w:r>
            <w:r w:rsidRPr="009D7E91">
              <w:t xml:space="preserve"> 1</w:t>
            </w:r>
            <w:r w:rsidRPr="009D7E91">
              <w:rPr>
                <w:vertAlign w:val="superscript"/>
              </w:rPr>
              <w:t>er</w:t>
            </w:r>
            <w:r w:rsidRPr="009D7E91">
              <w:t xml:space="preserve"> décembre 2026</w:t>
            </w:r>
          </w:p>
          <w:p w:rsidR="006F55D1" w:rsidRPr="009D7E91" w:rsidP="009B0524" w14:paraId="212CDCE0" w14:textId="77777777">
            <w:pPr>
              <w:spacing w:after="120"/>
              <w:ind w:left="34"/>
              <w:rPr>
                <w:b/>
              </w:rPr>
            </w:pPr>
            <w:r w:rsidRPr="00625DE6">
              <w:rPr>
                <w:b/>
                <w:bCs/>
                <w:szCs w:val="18"/>
                <w:lang w:val="fr-CH"/>
              </w:rPr>
              <w:t>Date projetée pour l'entrée en vigueur:</w:t>
            </w:r>
            <w:r w:rsidRPr="009D7E91">
              <w:t xml:space="preserve"> 1</w:t>
            </w:r>
            <w:r w:rsidRPr="009D7E91">
              <w:rPr>
                <w:vertAlign w:val="superscript"/>
              </w:rPr>
              <w:t>er</w:t>
            </w:r>
            <w:r w:rsidRPr="009D7E91">
              <w:t xml:space="preserve"> janvier 2027</w:t>
            </w:r>
          </w:p>
        </w:tc>
      </w:tr>
      <w:tr w14:paraId="211C048C" w14:textId="77777777" w:rsidTr="00EA7B8E">
        <w:tblPrEx>
          <w:tblW w:w="5000" w:type="pct"/>
          <w:tblLayout w:type="fixed"/>
          <w:tblLook w:val="0000"/>
        </w:tblPrEx>
        <w:tc>
          <w:tcPr>
            <w:tcW w:w="696" w:type="dxa"/>
            <w:tcBorders>
              <w:bottom w:val="double" w:sz="4" w:space="0" w:color="auto"/>
            </w:tcBorders>
          </w:tcPr>
          <w:p w:rsidR="008D58AD" w:rsidRPr="009D7E91" w:rsidP="009D7E91" w14:paraId="296259BB" w14:textId="77777777">
            <w:pPr>
              <w:spacing w:before="120" w:after="120"/>
              <w:rPr>
                <w:b/>
              </w:rPr>
            </w:pPr>
            <w:r w:rsidRPr="009D7E91">
              <w:rPr>
                <w:b/>
              </w:rPr>
              <w:t>10.</w:t>
            </w:r>
          </w:p>
        </w:tc>
        <w:tc>
          <w:tcPr>
            <w:tcW w:w="8284" w:type="dxa"/>
            <w:tcBorders>
              <w:bottom w:val="double" w:sz="4" w:space="0" w:color="auto"/>
            </w:tcBorders>
          </w:tcPr>
          <w:p w:rsidR="00C66168" w:rsidRPr="00E129E7" w:rsidP="009D7E91" w14:paraId="3D1911DB" w14:textId="77777777">
            <w:pPr>
              <w:spacing w:before="120" w:after="120"/>
            </w:pPr>
            <w:r w:rsidRPr="00625DE6">
              <w:rPr>
                <w:b/>
                <w:bCs/>
                <w:szCs w:val="18"/>
                <w:lang w:val="fr-CH"/>
              </w:rPr>
              <w:t xml:space="preserve">Présentation </w:t>
            </w:r>
            <w:r w:rsidRPr="00625DE6">
              <w:rPr>
                <w:b/>
                <w:bCs/>
                <w:iCs/>
                <w:szCs w:val="18"/>
                <w:lang w:val="fr-CH"/>
              </w:rPr>
              <w:t>des</w:t>
            </w:r>
            <w:r w:rsidRPr="00625DE6">
              <w:rPr>
                <w:b/>
                <w:bCs/>
                <w:szCs w:val="18"/>
                <w:lang w:val="fr-CH"/>
              </w:rPr>
              <w:t xml:space="preserve"> observations</w:t>
            </w:r>
          </w:p>
          <w:p w:rsidR="008D58AD" w:rsidP="009D7E91" w14:paraId="05CEDDDF" w14:textId="77777777">
            <w:pPr>
              <w:spacing w:before="120" w:after="120"/>
              <w:rPr>
                <w:bCs/>
              </w:rPr>
            </w:pPr>
            <w:r w:rsidRPr="00625DE6">
              <w:rPr>
                <w:b/>
                <w:bCs/>
                <w:iCs/>
                <w:szCs w:val="18"/>
                <w:lang w:val="fr-CH"/>
              </w:rPr>
              <w:t>Date limite pour la présentation des observations:</w:t>
            </w:r>
            <w:r w:rsidRPr="009D7E91" w:rsidR="006F55D1">
              <w:t xml:space="preserve"> 6 septembre 2026</w:t>
            </w:r>
          </w:p>
          <w:p w:rsidR="00C66168" w:rsidRPr="00B460FE" w:rsidP="00C66168" w14:paraId="6C226949" w14:textId="77777777">
            <w:pPr>
              <w:tabs>
                <w:tab w:val="left" w:pos="1418"/>
                <w:tab w:val="left" w:pos="2127"/>
                <w:tab w:val="left" w:pos="2835"/>
                <w:tab w:val="left" w:pos="3402"/>
              </w:tabs>
              <w:spacing w:before="120" w:after="120"/>
              <w:rPr>
                <w:iCs/>
                <w:szCs w:val="18"/>
                <w:lang w:val="fr-CH"/>
              </w:rPr>
            </w:pPr>
            <w:r w:rsidRPr="00625DE6">
              <w:rPr>
                <w:b/>
                <w:bCs/>
                <w:iCs/>
                <w:szCs w:val="18"/>
                <w:lang w:val="fr-CH"/>
              </w:rPr>
              <w:t>[</w:t>
            </w:r>
            <w:r w:rsidRPr="00625DE6">
              <w:rPr>
                <w:b/>
                <w:bCs/>
                <w:iCs/>
                <w:szCs w:val="18"/>
              </w:rPr>
              <w:t>X</w:t>
            </w:r>
            <w:r w:rsidRPr="00625DE6">
              <w:rPr>
                <w:b/>
                <w:bCs/>
                <w:iCs/>
                <w:szCs w:val="18"/>
                <w:lang w:val="fr-CH"/>
              </w:rPr>
              <w:t>] 60 jours à compter de la date de notification</w:t>
            </w:r>
            <w:r w:rsidRPr="00B460FE" w:rsidR="00B460FE">
              <w:rPr>
                <w:iCs/>
                <w:szCs w:val="18"/>
                <w:lang w:val="fr-CH"/>
              </w:rPr>
              <w:t xml:space="preserve"> </w:t>
            </w:r>
          </w:p>
          <w:p w:rsidR="00C66168" w:rsidRPr="00E129E7" w:rsidP="009D7E91" w14:paraId="7F2DF4FA" w14:textId="77777777">
            <w:pPr>
              <w:spacing w:before="120" w:after="120"/>
            </w:pPr>
            <w:r w:rsidRPr="00625DE6">
              <w:rPr>
                <w:b/>
                <w:bCs/>
                <w:iCs/>
                <w:szCs w:val="18"/>
                <w:lang w:val="fr-CH"/>
              </w:rPr>
              <w:t>Coordonnées de l'organisme ou de l'autorité désigné(e) pour s'occuper des observations concernant la notification:</w:t>
            </w:r>
            <w:r w:rsidR="00E129E7">
              <w:rPr>
                <w:iCs/>
                <w:szCs w:val="18"/>
                <w:lang w:val="fr-CH"/>
              </w:rPr>
              <w:t xml:space="preserve"> </w:t>
            </w:r>
          </w:p>
        </w:tc>
      </w:tr>
    </w:tbl>
    <w:p w:rsidR="006F55D1" w:rsidRPr="009D7E91" w:rsidP="00C66168" w14:paraId="4AE72DB9" w14:textId="77777777">
      <w:pPr>
        <w:jc w:val="center"/>
      </w:pPr>
    </w:p>
    <w:sectPr w:rsidSect="00AE3C0C">
      <w:headerReference w:type="even" r:id="rId6"/>
      <w:headerReference w:type="default" r:id="rId7"/>
      <w:footerReference w:type="even" r:id="rId8"/>
      <w:footerReference w:type="default" r:id="rId9"/>
      <w:headerReference w:type="first" r:id="rId10"/>
      <w:footerReference w:type="first" r:id="rId11"/>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67386" w:rsidRPr="009D7E91" w:rsidP="00D67386" w14:paraId="546F3C9F" w14:textId="77777777">
    <w:pPr>
      <w:pStyle w:val="Footer"/>
    </w:pPr>
    <w:r w:rsidRPr="009D7E91">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65B2" w:rsidRPr="009D7E91" w:rsidP="00D67386" w14:paraId="18C98EFB" w14:textId="77777777">
    <w:pPr>
      <w:pStyle w:val="Footer"/>
    </w:pPr>
    <w:r w:rsidRPr="009D7E91">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65B2" w:rsidRPr="009D7E91" w14:paraId="34B45FDD" w14:textId="77777777">
    <w:r w:rsidRPr="009D7E91">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67386" w:rsidRPr="009D7E91" w:rsidP="00D67386" w14:paraId="4FA41401" w14:textId="77777777">
    <w:pPr>
      <w:pStyle w:val="Header"/>
      <w:pBdr>
        <w:bottom w:val="single" w:sz="4" w:space="1" w:color="auto"/>
      </w:pBdr>
      <w:tabs>
        <w:tab w:val="clear" w:pos="4513"/>
        <w:tab w:val="clear" w:pos="9027"/>
      </w:tabs>
      <w:jc w:val="center"/>
    </w:pPr>
    <w:r w:rsidRPr="009D7E91">
      <w:t>tbtSymbol</w:t>
    </w:r>
  </w:p>
  <w:p w:rsidR="00D67386" w:rsidRPr="009D7E91" w:rsidP="00D67386" w14:paraId="64A0507D" w14:textId="77777777">
    <w:pPr>
      <w:pStyle w:val="Header"/>
      <w:pBdr>
        <w:bottom w:val="single" w:sz="4" w:space="1" w:color="auto"/>
      </w:pBdr>
      <w:tabs>
        <w:tab w:val="clear" w:pos="4513"/>
        <w:tab w:val="clear" w:pos="9027"/>
      </w:tabs>
      <w:jc w:val="center"/>
    </w:pPr>
  </w:p>
  <w:p w:rsidR="00D67386" w:rsidRPr="009D7E91" w:rsidP="00D67386" w14:paraId="753CBB5A" w14:textId="77777777">
    <w:pPr>
      <w:pStyle w:val="Header"/>
      <w:pBdr>
        <w:bottom w:val="single" w:sz="4" w:space="1" w:color="auto"/>
      </w:pBdr>
      <w:tabs>
        <w:tab w:val="clear" w:pos="4513"/>
        <w:tab w:val="clear" w:pos="9027"/>
      </w:tabs>
      <w:jc w:val="center"/>
    </w:pPr>
    <w:r w:rsidRPr="009D7E91">
      <w:t xml:space="preserve">- </w:t>
    </w:r>
    <w:r w:rsidRPr="009D7E91">
      <w:fldChar w:fldCharType="begin"/>
    </w:r>
    <w:r w:rsidRPr="009D7E91">
      <w:instrText xml:space="preserve"> PAGE </w:instrText>
    </w:r>
    <w:r w:rsidRPr="009D7E91">
      <w:fldChar w:fldCharType="separate"/>
    </w:r>
    <w:r w:rsidRPr="009D7E91">
      <w:t>1</w:t>
    </w:r>
    <w:r w:rsidRPr="009D7E91">
      <w:fldChar w:fldCharType="end"/>
    </w:r>
    <w:r w:rsidRPr="009D7E91">
      <w:t xml:space="preserve"> -</w:t>
    </w:r>
  </w:p>
  <w:p w:rsidR="00D67386" w:rsidRPr="009D7E91" w:rsidP="00D67386" w14:paraId="35EC53C6"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67386" w:rsidRPr="009D7E91" w:rsidP="00D67386" w14:paraId="0229C18A" w14:textId="77777777">
    <w:pPr>
      <w:pStyle w:val="Header"/>
      <w:pBdr>
        <w:bottom w:val="single" w:sz="4" w:space="1" w:color="auto"/>
      </w:pBdr>
      <w:tabs>
        <w:tab w:val="clear" w:pos="4513"/>
        <w:tab w:val="clear" w:pos="9027"/>
      </w:tabs>
      <w:jc w:val="center"/>
    </w:pPr>
    <w:bookmarkStart w:id="0" w:name="spsSymbolHeader"/>
    <w:r w:rsidRPr="009D7E91">
      <w:t>G/TBT/N/FRA/244</w:t>
    </w:r>
    <w:bookmarkEnd w:id="0"/>
  </w:p>
  <w:p w:rsidR="00D67386" w:rsidRPr="009D7E91" w:rsidP="00D67386" w14:paraId="16F28FB2" w14:textId="77777777">
    <w:pPr>
      <w:pStyle w:val="Header"/>
      <w:pBdr>
        <w:bottom w:val="single" w:sz="4" w:space="1" w:color="auto"/>
      </w:pBdr>
      <w:tabs>
        <w:tab w:val="clear" w:pos="4513"/>
        <w:tab w:val="clear" w:pos="9027"/>
      </w:tabs>
      <w:jc w:val="center"/>
    </w:pPr>
  </w:p>
  <w:p w:rsidR="00D67386" w:rsidRPr="009D7E91" w:rsidP="00D67386" w14:paraId="727F5ADB" w14:textId="77777777">
    <w:pPr>
      <w:pStyle w:val="Header"/>
      <w:pBdr>
        <w:bottom w:val="single" w:sz="4" w:space="1" w:color="auto"/>
      </w:pBdr>
      <w:tabs>
        <w:tab w:val="clear" w:pos="4513"/>
        <w:tab w:val="clear" w:pos="9027"/>
      </w:tabs>
      <w:jc w:val="center"/>
    </w:pPr>
    <w:r w:rsidRPr="009D7E91">
      <w:t xml:space="preserve">- </w:t>
    </w:r>
    <w:r w:rsidRPr="009D7E91">
      <w:fldChar w:fldCharType="begin"/>
    </w:r>
    <w:r w:rsidRPr="009D7E91">
      <w:instrText xml:space="preserve"> PAGE </w:instrText>
    </w:r>
    <w:r w:rsidRPr="009D7E91">
      <w:fldChar w:fldCharType="separate"/>
    </w:r>
    <w:r w:rsidRPr="009D7E91">
      <w:t>2</w:t>
    </w:r>
    <w:r w:rsidRPr="009D7E91">
      <w:fldChar w:fldCharType="end"/>
    </w:r>
    <w:r w:rsidRPr="009D7E91">
      <w:t xml:space="preserve"> -</w:t>
    </w:r>
  </w:p>
  <w:p w:rsidR="00DD65B2" w:rsidRPr="009D7E91" w:rsidP="00D67386" w14:paraId="1ACD876F"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460A2628" w14:textId="77777777" w:rsidTr="00A37621">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172B05" w:rsidRPr="00D82AF6" w:rsidP="006D265C" w14:paraId="2C3B1DDC" w14:textId="77777777">
          <w:pPr>
            <w:rPr>
              <w:noProof/>
              <w:szCs w:val="18"/>
              <w:lang w:eastAsia="en-GB"/>
            </w:rPr>
          </w:pPr>
          <w:bookmarkStart w:id="1" w:name="bmkRestricted" w:colFirst="1" w:colLast="1"/>
        </w:p>
      </w:tc>
      <w:tc>
        <w:tcPr>
          <w:tcW w:w="5448" w:type="dxa"/>
          <w:gridSpan w:val="2"/>
          <w:shd w:val="clear" w:color="auto" w:fill="FFFFFF"/>
          <w:tcMar>
            <w:left w:w="108" w:type="dxa"/>
            <w:right w:w="108" w:type="dxa"/>
          </w:tcMar>
          <w:vAlign w:val="center"/>
        </w:tcPr>
        <w:p w:rsidR="00172B05" w:rsidRPr="00D82AF6" w:rsidP="006D265C" w14:paraId="72F542A2" w14:textId="77777777">
          <w:pPr>
            <w:jc w:val="right"/>
            <w:rPr>
              <w:b/>
              <w:color w:val="FF0000"/>
              <w:szCs w:val="18"/>
            </w:rPr>
          </w:pPr>
        </w:p>
      </w:tc>
    </w:tr>
    <w:bookmarkEnd w:id="1"/>
    <w:tr w14:paraId="5DB8F814" w14:textId="77777777" w:rsidTr="00A37621">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172B05" w:rsidRPr="00D82AF6" w:rsidP="006D265C" w14:paraId="0E669630" w14:textId="77777777">
          <w:pPr>
            <w:jc w:val="left"/>
            <w:rPr>
              <w:szCs w:val="18"/>
            </w:rPr>
          </w:pPr>
          <w:r>
            <w:rPr>
              <w:noProof/>
              <w:szCs w:val="18"/>
              <w:lang w:eastAsia="en-GB"/>
            </w:rPr>
            <w:drawing>
              <wp:inline distT="0" distB="0" distL="0" distR="0">
                <wp:extent cx="2391410" cy="713740"/>
                <wp:effectExtent l="0" t="0" r="0"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172B05" w:rsidRPr="00D82AF6" w:rsidP="006D265C" w14:paraId="109C781F" w14:textId="77777777">
          <w:pPr>
            <w:jc w:val="right"/>
            <w:rPr>
              <w:b/>
              <w:szCs w:val="18"/>
            </w:rPr>
          </w:pPr>
        </w:p>
      </w:tc>
    </w:tr>
    <w:tr w14:paraId="31DB4B2A" w14:textId="77777777" w:rsidTr="00A37621">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172B05" w:rsidRPr="00D82AF6" w:rsidP="006D265C" w14:paraId="1C1207A9" w14:textId="77777777">
          <w:pPr>
            <w:jc w:val="left"/>
            <w:rPr>
              <w:noProof/>
              <w:szCs w:val="18"/>
              <w:lang w:eastAsia="en-GB"/>
            </w:rPr>
          </w:pPr>
        </w:p>
      </w:tc>
      <w:tc>
        <w:tcPr>
          <w:tcW w:w="5448" w:type="dxa"/>
          <w:gridSpan w:val="2"/>
          <w:shd w:val="clear" w:color="auto" w:fill="FFFFFF"/>
          <w:tcMar>
            <w:left w:w="108" w:type="dxa"/>
            <w:right w:w="108" w:type="dxa"/>
          </w:tcMar>
        </w:tcPr>
        <w:p w:rsidR="00D67386" w:rsidRPr="009D7E91" w:rsidP="006D265C" w14:paraId="7ABCA38D" w14:textId="77777777">
          <w:pPr>
            <w:jc w:val="right"/>
            <w:rPr>
              <w:b/>
              <w:szCs w:val="18"/>
            </w:rPr>
          </w:pPr>
          <w:bookmarkStart w:id="2" w:name="bmkSymbols"/>
          <w:r w:rsidRPr="009D7E91">
            <w:rPr>
              <w:b/>
              <w:szCs w:val="18"/>
            </w:rPr>
            <w:t>G/TBT/N/FRA/244</w:t>
          </w:r>
          <w:bookmarkEnd w:id="2"/>
        </w:p>
      </w:tc>
    </w:tr>
    <w:tr w14:paraId="3F2B7D9F" w14:textId="77777777" w:rsidTr="00A37621">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172B05" w:rsidRPr="00D82AF6" w:rsidP="006D265C" w14:paraId="44DF564F" w14:textId="77777777">
          <w:pPr>
            <w:rPr>
              <w:szCs w:val="18"/>
            </w:rPr>
          </w:pPr>
        </w:p>
      </w:tc>
      <w:tc>
        <w:tcPr>
          <w:tcW w:w="5448" w:type="dxa"/>
          <w:gridSpan w:val="2"/>
          <w:shd w:val="clear" w:color="auto" w:fill="FFFFFF"/>
          <w:tcMar>
            <w:left w:w="108" w:type="dxa"/>
            <w:right w:w="108" w:type="dxa"/>
          </w:tcMar>
          <w:vAlign w:val="center"/>
        </w:tcPr>
        <w:p w:rsidR="00172B05" w:rsidRPr="00D82AF6" w:rsidP="006D265C" w14:paraId="46FEFC8D" w14:textId="77777777">
          <w:pPr>
            <w:jc w:val="right"/>
            <w:rPr>
              <w:szCs w:val="18"/>
            </w:rPr>
          </w:pPr>
          <w:bookmarkStart w:id="3" w:name="spsDateDistribution"/>
          <w:bookmarkStart w:id="4" w:name="bmkDate"/>
          <w:r w:rsidRPr="00D82AF6">
            <w:rPr>
              <w:szCs w:val="18"/>
            </w:rPr>
            <w:t>8 juillet 2026</w:t>
          </w:r>
          <w:bookmarkEnd w:id="3"/>
          <w:bookmarkEnd w:id="4"/>
        </w:p>
      </w:tc>
    </w:tr>
    <w:tr w14:paraId="062BE55F" w14:textId="77777777" w:rsidTr="00A37621">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172B05" w:rsidRPr="00D82AF6" w:rsidP="006D265C" w14:paraId="027F12C9" w14:textId="77777777">
          <w:pPr>
            <w:jc w:val="left"/>
            <w:rPr>
              <w:b/>
              <w:szCs w:val="18"/>
            </w:rPr>
          </w:pPr>
          <w:bookmarkStart w:id="5" w:name="bmkSerial"/>
          <w:r>
            <w:rPr>
              <w:rFonts w:ascii="Verdana" w:eastAsia="Verdana" w:hAnsi="Verdana" w:cs="Verdana"/>
              <w:b w:val="0"/>
              <w:color w:val="FF0000"/>
              <w:sz w:val="18"/>
            </w:rPr>
            <w:t>(26-4879)</w:t>
          </w:r>
          <w:bookmarkEnd w:id="5"/>
        </w:p>
      </w:tc>
      <w:tc>
        <w:tcPr>
          <w:tcW w:w="3325" w:type="dxa"/>
          <w:tcBorders>
            <w:bottom w:val="single" w:sz="4" w:space="0" w:color="auto"/>
          </w:tcBorders>
          <w:tcMar>
            <w:top w:w="0" w:type="dxa"/>
            <w:left w:w="108" w:type="dxa"/>
            <w:bottom w:w="57" w:type="dxa"/>
            <w:right w:w="108" w:type="dxa"/>
          </w:tcMar>
          <w:vAlign w:val="bottom"/>
        </w:tcPr>
        <w:p w:rsidR="00172B05" w:rsidRPr="00D82AF6" w:rsidP="006D265C" w14:paraId="60004A36" w14:textId="77777777">
          <w:pPr>
            <w:jc w:val="right"/>
            <w:rPr>
              <w:szCs w:val="18"/>
            </w:rPr>
          </w:pPr>
          <w:bookmarkStart w:id="6" w:name="bmkTotPages"/>
          <w:r w:rsidRPr="009D7E91">
            <w:rPr>
              <w:bCs/>
              <w:szCs w:val="18"/>
            </w:rPr>
            <w:t xml:space="preserve">Page: </w:t>
          </w:r>
          <w:r w:rsidRPr="009D7E91">
            <w:rPr>
              <w:bCs/>
              <w:szCs w:val="18"/>
            </w:rPr>
            <w:fldChar w:fldCharType="begin"/>
          </w:r>
          <w:r w:rsidRPr="009D7E91">
            <w:rPr>
              <w:bCs/>
              <w:szCs w:val="18"/>
            </w:rPr>
            <w:instrText xml:space="preserve"> PAGE  \* Arabic  \* MERGEFORMAT </w:instrText>
          </w:r>
          <w:r w:rsidRPr="009D7E91">
            <w:rPr>
              <w:bCs/>
              <w:szCs w:val="18"/>
            </w:rPr>
            <w:fldChar w:fldCharType="separate"/>
          </w:r>
          <w:r w:rsidR="005469C3">
            <w:rPr>
              <w:rFonts w:ascii="Verdana" w:eastAsia="Calibri" w:hAnsi="Verdana"/>
              <w:bCs/>
              <w:noProof/>
              <w:sz w:val="18"/>
              <w:szCs w:val="18"/>
              <w:lang w:val="fr-FR" w:eastAsia="en-US" w:bidi="ar-SA"/>
            </w:rPr>
            <w:t>1</w:t>
          </w:r>
          <w:r w:rsidRPr="009D7E91">
            <w:rPr>
              <w:bCs/>
              <w:szCs w:val="18"/>
            </w:rPr>
            <w:fldChar w:fldCharType="end"/>
          </w:r>
          <w:r w:rsidRPr="009D7E91">
            <w:rPr>
              <w:bCs/>
              <w:szCs w:val="18"/>
            </w:rPr>
            <w:t>/</w:t>
          </w:r>
          <w:r w:rsidRPr="009D7E91">
            <w:rPr>
              <w:bCs/>
              <w:szCs w:val="18"/>
            </w:rPr>
            <w:fldChar w:fldCharType="begin"/>
          </w:r>
          <w:r w:rsidRPr="009D7E91">
            <w:rPr>
              <w:bCs/>
              <w:szCs w:val="18"/>
            </w:rPr>
            <w:instrText xml:space="preserve"> NUMPAGES  \* Arabic  \* MERGEFORMAT </w:instrText>
          </w:r>
          <w:r w:rsidRPr="009D7E91">
            <w:rPr>
              <w:bCs/>
              <w:szCs w:val="18"/>
            </w:rPr>
            <w:fldChar w:fldCharType="separate"/>
          </w:r>
          <w:r w:rsidR="005469C3">
            <w:rPr>
              <w:rFonts w:ascii="Verdana" w:eastAsia="Calibri" w:hAnsi="Verdana"/>
              <w:bCs/>
              <w:noProof/>
              <w:sz w:val="18"/>
              <w:szCs w:val="18"/>
              <w:lang w:val="fr-FR" w:eastAsia="en-US" w:bidi="ar-SA"/>
            </w:rPr>
            <w:t>2</w:t>
          </w:r>
          <w:r w:rsidRPr="009D7E91">
            <w:rPr>
              <w:bCs/>
              <w:szCs w:val="18"/>
            </w:rPr>
            <w:fldChar w:fldCharType="end"/>
          </w:r>
          <w:bookmarkEnd w:id="6"/>
        </w:p>
      </w:tc>
    </w:tr>
    <w:tr w14:paraId="4A5AA1C8" w14:textId="77777777" w:rsidTr="00A37621">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172B05" w:rsidRPr="00D82AF6" w:rsidP="006D265C" w14:paraId="5D0B1945" w14:textId="77777777">
          <w:pPr>
            <w:jc w:val="left"/>
            <w:rPr>
              <w:szCs w:val="18"/>
            </w:rPr>
          </w:pPr>
          <w:bookmarkStart w:id="7" w:name="bmkCommittee"/>
          <w:r w:rsidRPr="009D7E91">
            <w:rPr>
              <w:b/>
              <w:szCs w:val="18"/>
            </w:rPr>
            <w:t>Comité des obstacles techniques au commerce</w:t>
          </w:r>
          <w:bookmarkEnd w:id="7"/>
        </w:p>
      </w:tc>
      <w:tc>
        <w:tcPr>
          <w:tcW w:w="3325" w:type="dxa"/>
          <w:tcBorders>
            <w:top w:val="single" w:sz="4" w:space="0" w:color="auto"/>
          </w:tcBorders>
          <w:tcMar>
            <w:top w:w="113" w:type="dxa"/>
            <w:left w:w="108" w:type="dxa"/>
            <w:bottom w:w="57" w:type="dxa"/>
            <w:right w:w="108" w:type="dxa"/>
          </w:tcMar>
          <w:vAlign w:val="center"/>
        </w:tcPr>
        <w:p w:rsidR="00172B05" w:rsidRPr="009D7E91" w:rsidP="006D265C" w14:paraId="0DD548E8" w14:textId="77777777">
          <w:pPr>
            <w:jc w:val="right"/>
            <w:rPr>
              <w:bCs/>
              <w:szCs w:val="18"/>
            </w:rPr>
          </w:pPr>
          <w:bookmarkStart w:id="8" w:name="bmkLanguage"/>
          <w:r w:rsidRPr="009D7E91">
            <w:rPr>
              <w:bCs/>
              <w:szCs w:val="18"/>
            </w:rPr>
            <w:t>Original:</w:t>
          </w:r>
          <w:r w:rsidRPr="009D7E91" w:rsidR="006F55D1">
            <w:rPr>
              <w:bCs/>
              <w:szCs w:val="18"/>
            </w:rPr>
            <w:t xml:space="preserve"> </w:t>
          </w:r>
          <w:bookmarkStart w:id="9" w:name="spsOriginalLanguage"/>
          <w:r w:rsidRPr="009D7E91" w:rsidR="006F55D1">
            <w:rPr>
              <w:bCs/>
              <w:szCs w:val="18"/>
            </w:rPr>
            <w:t>français</w:t>
          </w:r>
          <w:bookmarkEnd w:id="8"/>
          <w:bookmarkEnd w:id="9"/>
        </w:p>
      </w:tc>
    </w:tr>
  </w:tbl>
  <w:p w:rsidR="00DD65B2" w:rsidRPr="009D7E91" w14:paraId="11FD43A9" w14:textId="7777777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00FAC258"/>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B26C38"/>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32C900D8"/>
    <w:multiLevelType w:val="multilevel"/>
    <w:tmpl w:val="FB8E11AE"/>
    <w:lvl w:ilvl="0">
      <w:start w:val="1"/>
      <w:numFmt w:val="upperRoman"/>
      <w:lvlText w:val="%1."/>
      <w:lvlJc w:val="left"/>
      <w:pPr>
        <w:tabs>
          <w:tab w:val="num" w:pos="720"/>
        </w:tabs>
        <w:ind w:left="720" w:hanging="720"/>
      </w:pPr>
      <w:rPr>
        <w:rFonts w:hint="default"/>
      </w:rPr>
    </w:lvl>
    <w:lvl w:ilvl="1">
      <w:start w:val="1"/>
      <w:numFmt w:val="upperLetter"/>
      <w:lvlText w:val="%2."/>
      <w:lvlJc w:val="left"/>
      <w:pPr>
        <w:tabs>
          <w:tab w:val="num" w:pos="720"/>
        </w:tabs>
        <w:ind w:left="720" w:hanging="720"/>
      </w:pPr>
      <w:rPr>
        <w:rFonts w:hint="default"/>
      </w:rPr>
    </w:lvl>
    <w:lvl w:ilvl="2">
      <w:start w:val="1"/>
      <w:numFmt w:val="decimal"/>
      <w:lvlText w:val="%3."/>
      <w:lvlJc w:val="left"/>
      <w:pPr>
        <w:tabs>
          <w:tab w:val="num" w:pos="720"/>
        </w:tabs>
        <w:ind w:left="720" w:hanging="720"/>
      </w:pPr>
      <w:rPr>
        <w:rFonts w:hint="default"/>
      </w:rPr>
    </w:lvl>
    <w:lvl w:ilvl="3">
      <w:start w:val="1"/>
      <w:numFmt w:val="lowerLetter"/>
      <w:lvlText w:val="%4)"/>
      <w:lvlJc w:val="left"/>
      <w:pPr>
        <w:tabs>
          <w:tab w:val="num" w:pos="720"/>
        </w:tabs>
        <w:ind w:left="720" w:hanging="720"/>
      </w:pPr>
      <w:rPr>
        <w:rFonts w:hint="default"/>
      </w:rPr>
    </w:lvl>
    <w:lvl w:ilvl="4">
      <w:start w:val="1"/>
      <w:numFmt w:val="lowerRoman"/>
      <w:lvlText w:val="%5)"/>
      <w:lvlJc w:val="left"/>
      <w:pPr>
        <w:tabs>
          <w:tab w:val="num" w:pos="720"/>
        </w:tabs>
        <w:ind w:left="720" w:hanging="720"/>
      </w:pPr>
      <w:rPr>
        <w:rFonts w:hint="default"/>
      </w:rPr>
    </w:lvl>
    <w:lvl w:ilvl="5">
      <w:start w:val="1"/>
      <w:numFmt w:val="decimal"/>
      <w:lvlRestart w:val="0"/>
      <w:lvlText w:val="%6."/>
      <w:lvlJc w:val="left"/>
      <w:pPr>
        <w:tabs>
          <w:tab w:val="num" w:pos="720"/>
        </w:tabs>
        <w:ind w:left="0" w:firstLine="0"/>
      </w:pPr>
      <w:rPr>
        <w:rFonts w:hint="default"/>
        <w:b w:val="0"/>
        <w:i w:val="0"/>
      </w:rPr>
    </w:lvl>
    <w:lvl w:ilvl="6">
      <w:start w:val="1"/>
      <w:numFmt w:val="lowerLetter"/>
      <w:lvlText w:val="%7)"/>
      <w:lvlJc w:val="left"/>
      <w:pPr>
        <w:tabs>
          <w:tab w:val="num" w:pos="1440"/>
        </w:tabs>
        <w:ind w:left="1440" w:hanging="720"/>
      </w:pPr>
      <w:rPr>
        <w:rFonts w:hint="default"/>
      </w:rPr>
    </w:lvl>
    <w:lvl w:ilvl="7">
      <w:start w:val="1"/>
      <w:numFmt w:val="lowerRoman"/>
      <w:lvlText w:val="%8)"/>
      <w:lvlJc w:val="left"/>
      <w:pPr>
        <w:tabs>
          <w:tab w:val="num" w:pos="2160"/>
        </w:tabs>
        <w:ind w:left="2160" w:hanging="720"/>
      </w:pPr>
      <w:rPr>
        <w:rFonts w:hint="default"/>
      </w:rPr>
    </w:lvl>
    <w:lvl w:ilvl="8">
      <w:start w:val="1"/>
      <w:numFmt w:val="none"/>
      <w:lvlText w:val="-"/>
      <w:lvlJc w:val="left"/>
      <w:pPr>
        <w:tabs>
          <w:tab w:val="num" w:pos="2160"/>
        </w:tabs>
        <w:ind w:left="2160" w:hanging="720"/>
      </w:pPr>
      <w:rPr>
        <w:rFonts w:hint="default"/>
      </w:rPr>
    </w:lvl>
  </w:abstractNum>
  <w:abstractNum w:abstractNumId="11">
    <w:nsid w:val="53E948C5"/>
    <w:multiLevelType w:val="multilevel"/>
    <w:tmpl w:val="296434E8"/>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2">
    <w:nsid w:val="57454AB1"/>
    <w:multiLevelType w:val="multilevel"/>
    <w:tmpl w:val="01240CB8"/>
    <w:numStyleLink w:val="LegalHeadings"/>
  </w:abstractNum>
  <w:abstractNum w:abstractNumId="13">
    <w:nsid w:val="57551E12"/>
    <w:multiLevelType w:val="multilevel"/>
    <w:tmpl w:val="01240CB8"/>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4">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979339822">
    <w:abstractNumId w:val="8"/>
  </w:num>
  <w:num w:numId="2" w16cid:durableId="1559393657">
    <w:abstractNumId w:val="3"/>
  </w:num>
  <w:num w:numId="3" w16cid:durableId="1095513129">
    <w:abstractNumId w:val="2"/>
  </w:num>
  <w:num w:numId="4" w16cid:durableId="1907641164">
    <w:abstractNumId w:val="1"/>
  </w:num>
  <w:num w:numId="5" w16cid:durableId="728530085">
    <w:abstractNumId w:val="0"/>
  </w:num>
  <w:num w:numId="6" w16cid:durableId="1295015794">
    <w:abstractNumId w:val="13"/>
  </w:num>
  <w:num w:numId="7" w16cid:durableId="873692534">
    <w:abstractNumId w:val="11"/>
  </w:num>
  <w:num w:numId="8" w16cid:durableId="1323771877">
    <w:abstractNumId w:val="14"/>
  </w:num>
  <w:num w:numId="9" w16cid:durableId="710499640">
    <w:abstractNumId w:val="10"/>
  </w:num>
  <w:num w:numId="10" w16cid:durableId="572786135">
    <w:abstractNumId w:val="9"/>
  </w:num>
  <w:num w:numId="11" w16cid:durableId="2145275537">
    <w:abstractNumId w:val="7"/>
  </w:num>
  <w:num w:numId="12" w16cid:durableId="974599564">
    <w:abstractNumId w:val="6"/>
  </w:num>
  <w:num w:numId="13" w16cid:durableId="1373846929">
    <w:abstractNumId w:val="5"/>
  </w:num>
  <w:num w:numId="14" w16cid:durableId="1313757091">
    <w:abstractNumId w:val="4"/>
  </w:num>
  <w:num w:numId="15" w16cid:durableId="1178887695">
    <w:abstractNumId w:val="12"/>
  </w:num>
  <w:num w:numId="16" w16cid:durableId="192055138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7386"/>
    <w:rsid w:val="000074D5"/>
    <w:rsid w:val="00016F3F"/>
    <w:rsid w:val="0002424F"/>
    <w:rsid w:val="00060E22"/>
    <w:rsid w:val="00064E8E"/>
    <w:rsid w:val="00067D73"/>
    <w:rsid w:val="00071B26"/>
    <w:rsid w:val="000763C1"/>
    <w:rsid w:val="00090836"/>
    <w:rsid w:val="000A04DA"/>
    <w:rsid w:val="000A7098"/>
    <w:rsid w:val="000C2A6F"/>
    <w:rsid w:val="000C3951"/>
    <w:rsid w:val="000C724C"/>
    <w:rsid w:val="000D032C"/>
    <w:rsid w:val="000D23F0"/>
    <w:rsid w:val="000D5551"/>
    <w:rsid w:val="000D65C0"/>
    <w:rsid w:val="000E24C5"/>
    <w:rsid w:val="000F3D5B"/>
    <w:rsid w:val="000F4576"/>
    <w:rsid w:val="00104D9E"/>
    <w:rsid w:val="00114B29"/>
    <w:rsid w:val="001171A2"/>
    <w:rsid w:val="00120B96"/>
    <w:rsid w:val="001273FC"/>
    <w:rsid w:val="00130C98"/>
    <w:rsid w:val="001338F0"/>
    <w:rsid w:val="001348DC"/>
    <w:rsid w:val="0014012F"/>
    <w:rsid w:val="00154B32"/>
    <w:rsid w:val="00172B05"/>
    <w:rsid w:val="001B50DF"/>
    <w:rsid w:val="001D7618"/>
    <w:rsid w:val="001E3F78"/>
    <w:rsid w:val="001E683D"/>
    <w:rsid w:val="00211821"/>
    <w:rsid w:val="002149CB"/>
    <w:rsid w:val="00222CC6"/>
    <w:rsid w:val="002242B5"/>
    <w:rsid w:val="00247D35"/>
    <w:rsid w:val="00250466"/>
    <w:rsid w:val="00254BF0"/>
    <w:rsid w:val="00255119"/>
    <w:rsid w:val="00287066"/>
    <w:rsid w:val="00295BF7"/>
    <w:rsid w:val="002A0D9B"/>
    <w:rsid w:val="002A4277"/>
    <w:rsid w:val="002D5A5B"/>
    <w:rsid w:val="00302ADD"/>
    <w:rsid w:val="00305401"/>
    <w:rsid w:val="00307B0F"/>
    <w:rsid w:val="003267CD"/>
    <w:rsid w:val="00334600"/>
    <w:rsid w:val="00337700"/>
    <w:rsid w:val="003422F5"/>
    <w:rsid w:val="00342A86"/>
    <w:rsid w:val="003553C7"/>
    <w:rsid w:val="00362624"/>
    <w:rsid w:val="003711B0"/>
    <w:rsid w:val="00371F55"/>
    <w:rsid w:val="0037719F"/>
    <w:rsid w:val="003A0E78"/>
    <w:rsid w:val="003A19CB"/>
    <w:rsid w:val="003A4A65"/>
    <w:rsid w:val="003B6D4C"/>
    <w:rsid w:val="003D7490"/>
    <w:rsid w:val="003E7669"/>
    <w:rsid w:val="003F0353"/>
    <w:rsid w:val="003F7DE7"/>
    <w:rsid w:val="00410C09"/>
    <w:rsid w:val="00425766"/>
    <w:rsid w:val="0043612A"/>
    <w:rsid w:val="004479B8"/>
    <w:rsid w:val="00450063"/>
    <w:rsid w:val="00461179"/>
    <w:rsid w:val="00462D22"/>
    <w:rsid w:val="00481B71"/>
    <w:rsid w:val="00496CD2"/>
    <w:rsid w:val="004A030D"/>
    <w:rsid w:val="004B6E98"/>
    <w:rsid w:val="004C592D"/>
    <w:rsid w:val="004D3E88"/>
    <w:rsid w:val="004D5FBF"/>
    <w:rsid w:val="004E06C5"/>
    <w:rsid w:val="004E15E1"/>
    <w:rsid w:val="0051241E"/>
    <w:rsid w:val="00516FF3"/>
    <w:rsid w:val="005238D2"/>
    <w:rsid w:val="00543041"/>
    <w:rsid w:val="005469C3"/>
    <w:rsid w:val="005631BA"/>
    <w:rsid w:val="005672E8"/>
    <w:rsid w:val="00571EE1"/>
    <w:rsid w:val="00574437"/>
    <w:rsid w:val="005763C8"/>
    <w:rsid w:val="00585782"/>
    <w:rsid w:val="00592965"/>
    <w:rsid w:val="005B571A"/>
    <w:rsid w:val="005B73E0"/>
    <w:rsid w:val="005C6D4E"/>
    <w:rsid w:val="005D20E7"/>
    <w:rsid w:val="005D21E5"/>
    <w:rsid w:val="005E14C9"/>
    <w:rsid w:val="00606AB0"/>
    <w:rsid w:val="00617F32"/>
    <w:rsid w:val="006248DB"/>
    <w:rsid w:val="00625DE6"/>
    <w:rsid w:val="0065315E"/>
    <w:rsid w:val="00663621"/>
    <w:rsid w:val="006717EC"/>
    <w:rsid w:val="00671868"/>
    <w:rsid w:val="006743D2"/>
    <w:rsid w:val="00674833"/>
    <w:rsid w:val="00695861"/>
    <w:rsid w:val="006A41F1"/>
    <w:rsid w:val="006A4BAD"/>
    <w:rsid w:val="006C14E7"/>
    <w:rsid w:val="006D265C"/>
    <w:rsid w:val="006D2730"/>
    <w:rsid w:val="006E0C67"/>
    <w:rsid w:val="006E5050"/>
    <w:rsid w:val="006E5BFC"/>
    <w:rsid w:val="006F3C8D"/>
    <w:rsid w:val="006F55D1"/>
    <w:rsid w:val="00713807"/>
    <w:rsid w:val="00720DC7"/>
    <w:rsid w:val="00727F5B"/>
    <w:rsid w:val="0073192C"/>
    <w:rsid w:val="00735ADA"/>
    <w:rsid w:val="00744D6F"/>
    <w:rsid w:val="00762DEE"/>
    <w:rsid w:val="007827D8"/>
    <w:rsid w:val="00790189"/>
    <w:rsid w:val="00795114"/>
    <w:rsid w:val="007A761F"/>
    <w:rsid w:val="007B4290"/>
    <w:rsid w:val="007B7BB1"/>
    <w:rsid w:val="007C428B"/>
    <w:rsid w:val="007C4316"/>
    <w:rsid w:val="007C4766"/>
    <w:rsid w:val="007D39B5"/>
    <w:rsid w:val="007E2EBA"/>
    <w:rsid w:val="00817E7E"/>
    <w:rsid w:val="008258B3"/>
    <w:rsid w:val="00834FB6"/>
    <w:rsid w:val="008402D9"/>
    <w:rsid w:val="00842D59"/>
    <w:rsid w:val="008474BD"/>
    <w:rsid w:val="0085388D"/>
    <w:rsid w:val="00854DE0"/>
    <w:rsid w:val="00860996"/>
    <w:rsid w:val="00885409"/>
    <w:rsid w:val="008862DD"/>
    <w:rsid w:val="00894675"/>
    <w:rsid w:val="008A1305"/>
    <w:rsid w:val="008C6AD2"/>
    <w:rsid w:val="008D58AD"/>
    <w:rsid w:val="008E4599"/>
    <w:rsid w:val="00903A6F"/>
    <w:rsid w:val="00906008"/>
    <w:rsid w:val="009112F2"/>
    <w:rsid w:val="0091417D"/>
    <w:rsid w:val="009304CB"/>
    <w:rsid w:val="0093775F"/>
    <w:rsid w:val="00944E2E"/>
    <w:rsid w:val="0096154C"/>
    <w:rsid w:val="00966CFA"/>
    <w:rsid w:val="009A0D78"/>
    <w:rsid w:val="009B0524"/>
    <w:rsid w:val="009C5CF0"/>
    <w:rsid w:val="009D63FB"/>
    <w:rsid w:val="009D7E91"/>
    <w:rsid w:val="009E29F6"/>
    <w:rsid w:val="009F3C58"/>
    <w:rsid w:val="009F491D"/>
    <w:rsid w:val="00A047EB"/>
    <w:rsid w:val="00A12863"/>
    <w:rsid w:val="00A21B67"/>
    <w:rsid w:val="00A21DC7"/>
    <w:rsid w:val="00A268E2"/>
    <w:rsid w:val="00A270A3"/>
    <w:rsid w:val="00A37621"/>
    <w:rsid w:val="00A37C79"/>
    <w:rsid w:val="00A46611"/>
    <w:rsid w:val="00A55940"/>
    <w:rsid w:val="00A55DA2"/>
    <w:rsid w:val="00A60556"/>
    <w:rsid w:val="00A67526"/>
    <w:rsid w:val="00A73F8C"/>
    <w:rsid w:val="00AC5D34"/>
    <w:rsid w:val="00AC7C4D"/>
    <w:rsid w:val="00AD1003"/>
    <w:rsid w:val="00AE3C0C"/>
    <w:rsid w:val="00AF33E8"/>
    <w:rsid w:val="00B016F2"/>
    <w:rsid w:val="00B10A03"/>
    <w:rsid w:val="00B20481"/>
    <w:rsid w:val="00B21C10"/>
    <w:rsid w:val="00B24B85"/>
    <w:rsid w:val="00B30392"/>
    <w:rsid w:val="00B456CD"/>
    <w:rsid w:val="00B45F9E"/>
    <w:rsid w:val="00B460FE"/>
    <w:rsid w:val="00B46156"/>
    <w:rsid w:val="00B50024"/>
    <w:rsid w:val="00B62E2A"/>
    <w:rsid w:val="00B739EE"/>
    <w:rsid w:val="00B83FE6"/>
    <w:rsid w:val="00B86771"/>
    <w:rsid w:val="00BA183C"/>
    <w:rsid w:val="00BC17E5"/>
    <w:rsid w:val="00BC2650"/>
    <w:rsid w:val="00BC2866"/>
    <w:rsid w:val="00BF3356"/>
    <w:rsid w:val="00C020A9"/>
    <w:rsid w:val="00C03F29"/>
    <w:rsid w:val="00C1160B"/>
    <w:rsid w:val="00C34F2D"/>
    <w:rsid w:val="00C464FD"/>
    <w:rsid w:val="00C47345"/>
    <w:rsid w:val="00C63ED5"/>
    <w:rsid w:val="00C64B9D"/>
    <w:rsid w:val="00C65229"/>
    <w:rsid w:val="00C66168"/>
    <w:rsid w:val="00C67AA4"/>
    <w:rsid w:val="00C71274"/>
    <w:rsid w:val="00C7379C"/>
    <w:rsid w:val="00CB2591"/>
    <w:rsid w:val="00CB44EC"/>
    <w:rsid w:val="00CC106D"/>
    <w:rsid w:val="00CD0195"/>
    <w:rsid w:val="00CD563B"/>
    <w:rsid w:val="00CD5D7D"/>
    <w:rsid w:val="00CD5EC3"/>
    <w:rsid w:val="00CE1C9D"/>
    <w:rsid w:val="00D1143F"/>
    <w:rsid w:val="00D1416C"/>
    <w:rsid w:val="00D420F2"/>
    <w:rsid w:val="00D46F58"/>
    <w:rsid w:val="00D534F4"/>
    <w:rsid w:val="00D65AF6"/>
    <w:rsid w:val="00D66DCB"/>
    <w:rsid w:val="00D66F5C"/>
    <w:rsid w:val="00D67386"/>
    <w:rsid w:val="00D81AFF"/>
    <w:rsid w:val="00D82AF6"/>
    <w:rsid w:val="00D94B13"/>
    <w:rsid w:val="00DB3A8A"/>
    <w:rsid w:val="00DB47DD"/>
    <w:rsid w:val="00DB7CB0"/>
    <w:rsid w:val="00DD1BF7"/>
    <w:rsid w:val="00DD65B2"/>
    <w:rsid w:val="00E129E7"/>
    <w:rsid w:val="00E1753D"/>
    <w:rsid w:val="00E205CA"/>
    <w:rsid w:val="00E464CD"/>
    <w:rsid w:val="00E63B77"/>
    <w:rsid w:val="00E80F91"/>
    <w:rsid w:val="00E81A56"/>
    <w:rsid w:val="00E820D6"/>
    <w:rsid w:val="00E827D3"/>
    <w:rsid w:val="00E864B3"/>
    <w:rsid w:val="00E9705F"/>
    <w:rsid w:val="00E97806"/>
    <w:rsid w:val="00EA1572"/>
    <w:rsid w:val="00EA27E2"/>
    <w:rsid w:val="00EA72E2"/>
    <w:rsid w:val="00EA7B8E"/>
    <w:rsid w:val="00EB1D8F"/>
    <w:rsid w:val="00EB4640"/>
    <w:rsid w:val="00EB4982"/>
    <w:rsid w:val="00EE191A"/>
    <w:rsid w:val="00EE26BA"/>
    <w:rsid w:val="00EE50B7"/>
    <w:rsid w:val="00EE5F18"/>
    <w:rsid w:val="00EF0F1B"/>
    <w:rsid w:val="00EF6AA6"/>
    <w:rsid w:val="00F11625"/>
    <w:rsid w:val="00F2031D"/>
    <w:rsid w:val="00F25AF6"/>
    <w:rsid w:val="00F321E7"/>
    <w:rsid w:val="00F325A3"/>
    <w:rsid w:val="00F62259"/>
    <w:rsid w:val="00F65351"/>
    <w:rsid w:val="00F6594D"/>
    <w:rsid w:val="00F84652"/>
    <w:rsid w:val="00F84BAB"/>
    <w:rsid w:val="00F854DF"/>
    <w:rsid w:val="00F94FC2"/>
    <w:rsid w:val="00FA7E3F"/>
    <w:rsid w:val="00FB1B56"/>
    <w:rsid w:val="00FB7948"/>
    <w:rsid w:val="00FC444D"/>
    <w:rsid w:val="00FC4ECA"/>
    <w:rsid w:val="00FD093B"/>
    <w:rsid w:val="00FE24E9"/>
    <w:rsid w:val="00FE550F"/>
    <w:rsid w:val="00FE5FF9"/>
    <w:rsid w:val="00FF0620"/>
    <w:rsid w:val="00FF0748"/>
    <w:rsid w:val="00FF2A6F"/>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7AB583F4"/>
  <w15:docId w15:val="{64A8AACF-8412-4037-8CB5-A311EFBFA0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semiHidden="1" w:uiPriority="2" w:unhideWhenUsed="1" w:qFormat="1"/>
    <w:lsdException w:name="heading 4" w:semiHidden="1" w:uiPriority="2" w:unhideWhenUsed="1" w:qFormat="1"/>
    <w:lsdException w:name="heading 5" w:uiPriority="2" w:qFormat="1"/>
    <w:lsdException w:name="heading 6" w:uiPriority="2" w:qFormat="1"/>
    <w:lsdException w:name="heading 7" w:uiPriority="2" w:qFormat="1"/>
    <w:lsdException w:name="heading 8" w:uiPriority="2" w:qFormat="1"/>
    <w:lsdException w:name="heading 9" w:uiPriority="2"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uiPriority="49"/>
    <w:lsdException w:name="endnote text" w:uiPriority="49"/>
    <w:lsdException w:name="table of authorities" w:semiHidden="1" w:uiPriority="39" w:unhideWhenUsed="1"/>
    <w:lsdException w:name="macro" w:semiHidden="1" w:unhideWhenUsed="1"/>
    <w:lsdException w:name="toa heading" w:uiPriority="39"/>
    <w:lsdException w:name="List" w:semiHidden="1" w:unhideWhenUsed="1"/>
    <w:lsdException w:name="List Bullet" w:uiPriority="1"/>
    <w:lsdException w:name="List Number" w:uiPriority="49"/>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uiPriority="49"/>
    <w:lsdException w:name="List Number 3" w:uiPriority="49"/>
    <w:lsdException w:name="List Number 4" w:uiPriority="49"/>
    <w:lsdException w:name="List Number 5" w:uiPriority="49"/>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unhideWhenUsed="1" w:qFormat="1"/>
    <w:lsdException w:name="Book Title" w:semiHidden="1" w:unhideWhenUsed="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D7E91"/>
    <w:pPr>
      <w:jc w:val="both"/>
    </w:pPr>
    <w:rPr>
      <w:rFonts w:ascii="Verdana" w:hAnsi="Verdana"/>
      <w:sz w:val="18"/>
      <w:szCs w:val="22"/>
      <w:lang w:val="fr-FR" w:eastAsia="en-US"/>
    </w:rPr>
  </w:style>
  <w:style w:type="paragraph" w:styleId="Heading1">
    <w:name w:val="heading 1"/>
    <w:basedOn w:val="Normal"/>
    <w:next w:val="Heading2"/>
    <w:link w:val="Heading1Char"/>
    <w:uiPriority w:val="2"/>
    <w:qFormat/>
    <w:rsid w:val="009D7E91"/>
    <w:pPr>
      <w:keepNext/>
      <w:keepLines/>
      <w:numPr>
        <w:numId w:val="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9D7E91"/>
    <w:pPr>
      <w:keepNext/>
      <w:keepLines/>
      <w:numPr>
        <w:ilvl w:val="1"/>
        <w:numId w:val="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9D7E91"/>
    <w:pPr>
      <w:keepNext/>
      <w:keepLines/>
      <w:numPr>
        <w:ilvl w:val="2"/>
        <w:numId w:val="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9D7E91"/>
    <w:pPr>
      <w:keepNext/>
      <w:keepLines/>
      <w:numPr>
        <w:ilvl w:val="3"/>
        <w:numId w:val="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9D7E91"/>
    <w:pPr>
      <w:keepNext/>
      <w:keepLines/>
      <w:numPr>
        <w:ilvl w:val="4"/>
        <w:numId w:val="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9D7E91"/>
    <w:pPr>
      <w:keepNext/>
      <w:keepLines/>
      <w:numPr>
        <w:ilvl w:val="5"/>
        <w:numId w:val="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9D7E91"/>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9D7E91"/>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9D7E91"/>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9D7E91"/>
    <w:rPr>
      <w:rFonts w:ascii="Verdana" w:eastAsia="Times New Roman" w:hAnsi="Verdana"/>
      <w:b/>
      <w:bCs/>
      <w:caps/>
      <w:color w:val="006283"/>
      <w:sz w:val="18"/>
      <w:szCs w:val="28"/>
      <w:lang w:val="fr-FR"/>
    </w:rPr>
  </w:style>
  <w:style w:type="character" w:customStyle="1" w:styleId="Heading5Char">
    <w:name w:val="Heading 5 Char"/>
    <w:link w:val="Heading5"/>
    <w:uiPriority w:val="2"/>
    <w:rsid w:val="009D7E91"/>
    <w:rPr>
      <w:rFonts w:ascii="Verdana" w:eastAsia="Times New Roman" w:hAnsi="Verdana"/>
      <w:b/>
      <w:color w:val="006283"/>
      <w:sz w:val="18"/>
      <w:szCs w:val="22"/>
      <w:lang w:val="fr-FR"/>
    </w:rPr>
  </w:style>
  <w:style w:type="character" w:customStyle="1" w:styleId="Heading2Char">
    <w:name w:val="Heading 2 Char"/>
    <w:link w:val="Heading2"/>
    <w:uiPriority w:val="2"/>
    <w:rsid w:val="009D7E91"/>
    <w:rPr>
      <w:rFonts w:ascii="Verdana" w:eastAsia="Times New Roman" w:hAnsi="Verdana"/>
      <w:b/>
      <w:bCs/>
      <w:color w:val="006283"/>
      <w:sz w:val="18"/>
      <w:szCs w:val="26"/>
      <w:lang w:val="fr-FR"/>
    </w:rPr>
  </w:style>
  <w:style w:type="character" w:customStyle="1" w:styleId="Heading3Char">
    <w:name w:val="Heading 3 Char"/>
    <w:link w:val="Heading3"/>
    <w:uiPriority w:val="2"/>
    <w:rsid w:val="009D7E91"/>
    <w:rPr>
      <w:rFonts w:ascii="Verdana" w:eastAsia="Times New Roman" w:hAnsi="Verdana"/>
      <w:b/>
      <w:bCs/>
      <w:color w:val="006283"/>
      <w:sz w:val="18"/>
      <w:szCs w:val="22"/>
      <w:lang w:val="fr-FR"/>
    </w:rPr>
  </w:style>
  <w:style w:type="character" w:customStyle="1" w:styleId="Heading4Char">
    <w:name w:val="Heading 4 Char"/>
    <w:link w:val="Heading4"/>
    <w:uiPriority w:val="2"/>
    <w:rsid w:val="009D7E91"/>
    <w:rPr>
      <w:rFonts w:ascii="Verdana" w:eastAsia="Times New Roman" w:hAnsi="Verdana"/>
      <w:b/>
      <w:bCs/>
      <w:iCs/>
      <w:color w:val="006283"/>
      <w:sz w:val="18"/>
      <w:szCs w:val="22"/>
      <w:lang w:val="fr-FR"/>
    </w:rPr>
  </w:style>
  <w:style w:type="character" w:customStyle="1" w:styleId="Heading6Char">
    <w:name w:val="Heading 6 Char"/>
    <w:link w:val="Heading6"/>
    <w:uiPriority w:val="2"/>
    <w:rsid w:val="009D7E91"/>
    <w:rPr>
      <w:rFonts w:ascii="Verdana" w:eastAsia="Times New Roman" w:hAnsi="Verdana"/>
      <w:b/>
      <w:iCs/>
      <w:color w:val="006283"/>
      <w:sz w:val="18"/>
      <w:szCs w:val="22"/>
      <w:lang w:val="fr-FR"/>
    </w:rPr>
  </w:style>
  <w:style w:type="character" w:customStyle="1" w:styleId="Heading7Char">
    <w:name w:val="Heading 7 Char"/>
    <w:link w:val="Heading7"/>
    <w:uiPriority w:val="2"/>
    <w:rsid w:val="009D7E91"/>
    <w:rPr>
      <w:rFonts w:ascii="Verdana" w:eastAsia="Times New Roman" w:hAnsi="Verdana"/>
      <w:b/>
      <w:iCs/>
      <w:color w:val="006283"/>
      <w:sz w:val="18"/>
      <w:szCs w:val="22"/>
      <w:lang w:val="fr-FR"/>
    </w:rPr>
  </w:style>
  <w:style w:type="character" w:customStyle="1" w:styleId="Heading8Char">
    <w:name w:val="Heading 8 Char"/>
    <w:link w:val="Heading8"/>
    <w:uiPriority w:val="2"/>
    <w:rsid w:val="009D7E91"/>
    <w:rPr>
      <w:rFonts w:ascii="Verdana" w:eastAsia="Times New Roman" w:hAnsi="Verdana"/>
      <w:b/>
      <w:i/>
      <w:color w:val="006283"/>
      <w:sz w:val="18"/>
      <w:lang w:val="fr-FR"/>
    </w:rPr>
  </w:style>
  <w:style w:type="character" w:customStyle="1" w:styleId="Heading9Char">
    <w:name w:val="Heading 9 Char"/>
    <w:link w:val="Heading9"/>
    <w:uiPriority w:val="2"/>
    <w:rsid w:val="009D7E91"/>
    <w:rPr>
      <w:rFonts w:ascii="Verdana" w:eastAsia="Times New Roman" w:hAnsi="Verdana"/>
      <w:b/>
      <w:iCs/>
      <w:color w:val="006283"/>
      <w:sz w:val="18"/>
      <w:u w:val="single"/>
      <w:lang w:val="fr-FR"/>
    </w:rPr>
  </w:style>
  <w:style w:type="paragraph" w:styleId="BalloonText">
    <w:name w:val="Balloon Text"/>
    <w:basedOn w:val="Normal"/>
    <w:link w:val="BalloonTextChar"/>
    <w:uiPriority w:val="99"/>
    <w:semiHidden/>
    <w:unhideWhenUsed/>
    <w:rsid w:val="009D7E91"/>
    <w:rPr>
      <w:rFonts w:ascii="Tahoma" w:hAnsi="Tahoma" w:cs="Tahoma"/>
      <w:sz w:val="16"/>
      <w:szCs w:val="16"/>
    </w:rPr>
  </w:style>
  <w:style w:type="character" w:customStyle="1" w:styleId="BalloonTextChar">
    <w:name w:val="Balloon Text Char"/>
    <w:link w:val="BalloonText"/>
    <w:uiPriority w:val="99"/>
    <w:semiHidden/>
    <w:rsid w:val="009D7E91"/>
    <w:rPr>
      <w:rFonts w:ascii="Tahoma" w:hAnsi="Tahoma" w:cs="Tahoma"/>
      <w:sz w:val="16"/>
      <w:szCs w:val="16"/>
      <w:lang w:val="fr-FR"/>
    </w:rPr>
  </w:style>
  <w:style w:type="paragraph" w:customStyle="1" w:styleId="Answer">
    <w:name w:val="Answer"/>
    <w:basedOn w:val="Normal"/>
    <w:link w:val="AnswerChar"/>
    <w:uiPriority w:val="6"/>
    <w:qFormat/>
    <w:rsid w:val="009D7E91"/>
    <w:pPr>
      <w:spacing w:after="240"/>
      <w:ind w:left="1077"/>
    </w:pPr>
  </w:style>
  <w:style w:type="character" w:customStyle="1" w:styleId="AnswerChar">
    <w:name w:val="Answer Char"/>
    <w:link w:val="Answer"/>
    <w:uiPriority w:val="6"/>
    <w:rsid w:val="009D7E91"/>
    <w:rPr>
      <w:rFonts w:ascii="Verdana" w:hAnsi="Verdana"/>
      <w:sz w:val="18"/>
      <w:szCs w:val="22"/>
      <w:lang w:val="fr-FR"/>
    </w:rPr>
  </w:style>
  <w:style w:type="paragraph" w:styleId="BodyText">
    <w:name w:val="Body Text"/>
    <w:basedOn w:val="Normal"/>
    <w:link w:val="BodyTextChar"/>
    <w:uiPriority w:val="1"/>
    <w:qFormat/>
    <w:rsid w:val="009D7E91"/>
    <w:pPr>
      <w:numPr>
        <w:ilvl w:val="6"/>
        <w:numId w:val="3"/>
      </w:numPr>
      <w:spacing w:after="240"/>
    </w:pPr>
  </w:style>
  <w:style w:type="character" w:customStyle="1" w:styleId="BodyTextChar">
    <w:name w:val="Body Text Char"/>
    <w:link w:val="BodyText"/>
    <w:uiPriority w:val="1"/>
    <w:rsid w:val="009D7E91"/>
    <w:rPr>
      <w:rFonts w:ascii="Verdana" w:hAnsi="Verdana"/>
      <w:sz w:val="18"/>
      <w:szCs w:val="22"/>
      <w:lang w:val="fr-FR"/>
    </w:rPr>
  </w:style>
  <w:style w:type="paragraph" w:styleId="BodyText2">
    <w:name w:val="Body Text 2"/>
    <w:basedOn w:val="Normal"/>
    <w:link w:val="BodyText2Char"/>
    <w:uiPriority w:val="1"/>
    <w:qFormat/>
    <w:rsid w:val="009D7E91"/>
    <w:pPr>
      <w:numPr>
        <w:ilvl w:val="7"/>
        <w:numId w:val="3"/>
      </w:numPr>
      <w:spacing w:after="240"/>
    </w:pPr>
  </w:style>
  <w:style w:type="character" w:customStyle="1" w:styleId="BodyText2Char">
    <w:name w:val="Body Text 2 Char"/>
    <w:link w:val="BodyText2"/>
    <w:uiPriority w:val="1"/>
    <w:rsid w:val="009D7E91"/>
    <w:rPr>
      <w:rFonts w:ascii="Verdana" w:hAnsi="Verdana"/>
      <w:sz w:val="18"/>
      <w:szCs w:val="22"/>
      <w:lang w:val="fr-FR"/>
    </w:rPr>
  </w:style>
  <w:style w:type="paragraph" w:styleId="BodyText3">
    <w:name w:val="Body Text 3"/>
    <w:basedOn w:val="Normal"/>
    <w:link w:val="BodyText3Char"/>
    <w:uiPriority w:val="1"/>
    <w:qFormat/>
    <w:rsid w:val="009D7E91"/>
    <w:pPr>
      <w:numPr>
        <w:ilvl w:val="8"/>
        <w:numId w:val="3"/>
      </w:numPr>
      <w:spacing w:after="240"/>
    </w:pPr>
    <w:rPr>
      <w:szCs w:val="16"/>
    </w:rPr>
  </w:style>
  <w:style w:type="character" w:customStyle="1" w:styleId="BodyText3Char">
    <w:name w:val="Body Text 3 Char"/>
    <w:link w:val="BodyText3"/>
    <w:uiPriority w:val="1"/>
    <w:rsid w:val="009D7E91"/>
    <w:rPr>
      <w:rFonts w:ascii="Verdana" w:hAnsi="Verdana"/>
      <w:sz w:val="18"/>
      <w:szCs w:val="16"/>
      <w:lang w:val="fr-FR"/>
    </w:rPr>
  </w:style>
  <w:style w:type="paragraph" w:styleId="Caption">
    <w:name w:val="caption"/>
    <w:basedOn w:val="Normal"/>
    <w:next w:val="Normal"/>
    <w:uiPriority w:val="6"/>
    <w:qFormat/>
    <w:rsid w:val="009D7E91"/>
    <w:pPr>
      <w:keepNext/>
      <w:spacing w:before="120" w:after="120"/>
      <w:jc w:val="left"/>
    </w:pPr>
    <w:rPr>
      <w:rFonts w:eastAsia="Times New Roman"/>
      <w:b/>
      <w:bCs/>
      <w:color w:val="006283"/>
      <w:szCs w:val="20"/>
      <w:lang w:eastAsia="en-GB"/>
    </w:rPr>
  </w:style>
  <w:style w:type="character" w:styleId="EndnoteReference">
    <w:name w:val="endnote reference"/>
    <w:uiPriority w:val="49"/>
    <w:rsid w:val="009D7E91"/>
    <w:rPr>
      <w:vertAlign w:val="superscript"/>
      <w:lang w:val="fr-FR"/>
    </w:rPr>
  </w:style>
  <w:style w:type="paragraph" w:styleId="FootnoteText">
    <w:name w:val="footnote text"/>
    <w:basedOn w:val="Normal"/>
    <w:link w:val="FootnoteTextChar"/>
    <w:uiPriority w:val="5"/>
    <w:rsid w:val="009D7E91"/>
    <w:pPr>
      <w:ind w:firstLine="567"/>
      <w:jc w:val="left"/>
    </w:pPr>
    <w:rPr>
      <w:sz w:val="16"/>
      <w:szCs w:val="18"/>
      <w:lang w:eastAsia="en-GB"/>
    </w:rPr>
  </w:style>
  <w:style w:type="character" w:customStyle="1" w:styleId="FootnoteTextChar">
    <w:name w:val="Footnote Text Char"/>
    <w:link w:val="FootnoteText"/>
    <w:uiPriority w:val="5"/>
    <w:rsid w:val="009D7E91"/>
    <w:rPr>
      <w:rFonts w:ascii="Verdana" w:hAnsi="Verdana"/>
      <w:sz w:val="16"/>
      <w:szCs w:val="18"/>
      <w:lang w:val="fr-FR" w:eastAsia="en-GB"/>
    </w:rPr>
  </w:style>
  <w:style w:type="paragraph" w:styleId="EndnoteText">
    <w:name w:val="endnote text"/>
    <w:basedOn w:val="FootnoteText"/>
    <w:link w:val="EndnoteTextChar"/>
    <w:uiPriority w:val="49"/>
    <w:rsid w:val="009D7E91"/>
    <w:rPr>
      <w:szCs w:val="20"/>
    </w:rPr>
  </w:style>
  <w:style w:type="character" w:customStyle="1" w:styleId="EndnoteTextChar">
    <w:name w:val="Endnote Text Char"/>
    <w:link w:val="EndnoteText"/>
    <w:uiPriority w:val="49"/>
    <w:rsid w:val="009D7E91"/>
    <w:rPr>
      <w:rFonts w:ascii="Verdana" w:hAnsi="Verdana"/>
      <w:sz w:val="16"/>
      <w:lang w:val="fr-FR" w:eastAsia="en-GB"/>
    </w:rPr>
  </w:style>
  <w:style w:type="paragraph" w:customStyle="1" w:styleId="FollowUp">
    <w:name w:val="FollowUp"/>
    <w:basedOn w:val="Normal"/>
    <w:link w:val="FollowUpChar"/>
    <w:uiPriority w:val="6"/>
    <w:qFormat/>
    <w:rsid w:val="009D7E91"/>
    <w:pPr>
      <w:spacing w:after="240"/>
      <w:ind w:left="720"/>
    </w:pPr>
    <w:rPr>
      <w:i/>
    </w:rPr>
  </w:style>
  <w:style w:type="character" w:customStyle="1" w:styleId="FollowUpChar">
    <w:name w:val="FollowUp Char"/>
    <w:link w:val="FollowUp"/>
    <w:uiPriority w:val="6"/>
    <w:rsid w:val="009D7E91"/>
    <w:rPr>
      <w:rFonts w:ascii="Verdana" w:hAnsi="Verdana"/>
      <w:i/>
      <w:sz w:val="18"/>
      <w:szCs w:val="22"/>
      <w:lang w:val="fr-FR"/>
    </w:rPr>
  </w:style>
  <w:style w:type="paragraph" w:styleId="Footer">
    <w:name w:val="footer"/>
    <w:basedOn w:val="Normal"/>
    <w:link w:val="FooterChar"/>
    <w:uiPriority w:val="3"/>
    <w:rsid w:val="009D7E91"/>
    <w:pPr>
      <w:tabs>
        <w:tab w:val="center" w:pos="4513"/>
        <w:tab w:val="right" w:pos="9027"/>
      </w:tabs>
    </w:pPr>
    <w:rPr>
      <w:szCs w:val="18"/>
      <w:lang w:eastAsia="en-GB"/>
    </w:rPr>
  </w:style>
  <w:style w:type="character" w:customStyle="1" w:styleId="FooterChar">
    <w:name w:val="Footer Char"/>
    <w:link w:val="Footer"/>
    <w:uiPriority w:val="3"/>
    <w:rsid w:val="009D7E91"/>
    <w:rPr>
      <w:rFonts w:ascii="Verdana" w:hAnsi="Verdana"/>
      <w:sz w:val="18"/>
      <w:szCs w:val="18"/>
      <w:lang w:val="fr-FR" w:eastAsia="en-GB"/>
    </w:rPr>
  </w:style>
  <w:style w:type="paragraph" w:customStyle="1" w:styleId="FootnoteQuotation">
    <w:name w:val="Footnote Quotation"/>
    <w:basedOn w:val="FootnoteText"/>
    <w:uiPriority w:val="5"/>
    <w:rsid w:val="009D7E91"/>
    <w:pPr>
      <w:ind w:left="567" w:right="567" w:firstLine="0"/>
    </w:pPr>
  </w:style>
  <w:style w:type="character" w:styleId="FootnoteReference">
    <w:name w:val="footnote reference"/>
    <w:uiPriority w:val="5"/>
    <w:rsid w:val="009D7E91"/>
    <w:rPr>
      <w:vertAlign w:val="superscript"/>
      <w:lang w:val="fr-FR"/>
    </w:rPr>
  </w:style>
  <w:style w:type="paragraph" w:styleId="Header">
    <w:name w:val="header"/>
    <w:basedOn w:val="Normal"/>
    <w:link w:val="HeaderChar"/>
    <w:uiPriority w:val="3"/>
    <w:rsid w:val="009D7E91"/>
    <w:pPr>
      <w:tabs>
        <w:tab w:val="center" w:pos="4513"/>
        <w:tab w:val="right" w:pos="9027"/>
      </w:tabs>
      <w:jc w:val="left"/>
    </w:pPr>
    <w:rPr>
      <w:szCs w:val="18"/>
      <w:lang w:eastAsia="en-GB"/>
    </w:rPr>
  </w:style>
  <w:style w:type="character" w:customStyle="1" w:styleId="HeaderChar">
    <w:name w:val="Header Char"/>
    <w:link w:val="Header"/>
    <w:uiPriority w:val="3"/>
    <w:rsid w:val="009D7E91"/>
    <w:rPr>
      <w:rFonts w:ascii="Verdana" w:hAnsi="Verdana"/>
      <w:sz w:val="18"/>
      <w:szCs w:val="18"/>
      <w:lang w:val="fr-FR" w:eastAsia="en-GB"/>
    </w:rPr>
  </w:style>
  <w:style w:type="numbering" w:customStyle="1" w:styleId="LegalHeadings">
    <w:name w:val="LegalHeadings"/>
    <w:uiPriority w:val="99"/>
    <w:rsid w:val="009D7E91"/>
    <w:pPr>
      <w:numPr>
        <w:numId w:val="6"/>
      </w:numPr>
    </w:pPr>
  </w:style>
  <w:style w:type="paragraph" w:styleId="ListBullet">
    <w:name w:val="List Bullet"/>
    <w:basedOn w:val="Normal"/>
    <w:uiPriority w:val="1"/>
    <w:rsid w:val="009D7E91"/>
    <w:pPr>
      <w:numPr>
        <w:numId w:val="5"/>
      </w:numPr>
      <w:tabs>
        <w:tab w:val="left" w:pos="567"/>
      </w:tabs>
      <w:spacing w:after="240"/>
      <w:contextualSpacing/>
    </w:pPr>
  </w:style>
  <w:style w:type="paragraph" w:styleId="ListBullet2">
    <w:name w:val="List Bullet 2"/>
    <w:basedOn w:val="Normal"/>
    <w:uiPriority w:val="1"/>
    <w:rsid w:val="009D7E91"/>
    <w:pPr>
      <w:numPr>
        <w:ilvl w:val="1"/>
        <w:numId w:val="5"/>
      </w:numPr>
      <w:tabs>
        <w:tab w:val="left" w:pos="907"/>
      </w:tabs>
      <w:spacing w:after="240"/>
      <w:contextualSpacing/>
    </w:pPr>
  </w:style>
  <w:style w:type="paragraph" w:styleId="ListBullet3">
    <w:name w:val="List Bullet 3"/>
    <w:basedOn w:val="Normal"/>
    <w:uiPriority w:val="1"/>
    <w:rsid w:val="009D7E91"/>
    <w:pPr>
      <w:numPr>
        <w:ilvl w:val="2"/>
        <w:numId w:val="5"/>
      </w:numPr>
      <w:tabs>
        <w:tab w:val="left" w:pos="1247"/>
      </w:tabs>
      <w:spacing w:after="240"/>
      <w:contextualSpacing/>
    </w:pPr>
  </w:style>
  <w:style w:type="paragraph" w:styleId="ListBullet4">
    <w:name w:val="List Bullet 4"/>
    <w:basedOn w:val="Normal"/>
    <w:uiPriority w:val="1"/>
    <w:rsid w:val="009D7E91"/>
    <w:pPr>
      <w:numPr>
        <w:ilvl w:val="3"/>
        <w:numId w:val="5"/>
      </w:numPr>
      <w:tabs>
        <w:tab w:val="left" w:pos="1587"/>
      </w:tabs>
      <w:spacing w:after="240"/>
      <w:contextualSpacing/>
    </w:pPr>
  </w:style>
  <w:style w:type="paragraph" w:styleId="ListBullet5">
    <w:name w:val="List Bullet 5"/>
    <w:basedOn w:val="Normal"/>
    <w:uiPriority w:val="1"/>
    <w:rsid w:val="009D7E91"/>
    <w:pPr>
      <w:numPr>
        <w:ilvl w:val="4"/>
        <w:numId w:val="5"/>
      </w:numPr>
      <w:tabs>
        <w:tab w:val="clear" w:pos="1927"/>
        <w:tab w:val="left" w:pos="1928"/>
      </w:tabs>
      <w:spacing w:after="240"/>
      <w:contextualSpacing/>
    </w:pPr>
  </w:style>
  <w:style w:type="paragraph" w:styleId="ListParagraph">
    <w:name w:val="List Paragraph"/>
    <w:basedOn w:val="Normal"/>
    <w:uiPriority w:val="59"/>
    <w:semiHidden/>
    <w:qFormat/>
    <w:rsid w:val="009D7E91"/>
    <w:pPr>
      <w:ind w:left="720"/>
      <w:contextualSpacing/>
    </w:pPr>
  </w:style>
  <w:style w:type="numbering" w:customStyle="1" w:styleId="ListBullets">
    <w:name w:val="ListBullets"/>
    <w:uiPriority w:val="99"/>
    <w:rsid w:val="009D7E91"/>
    <w:pPr>
      <w:numPr>
        <w:numId w:val="7"/>
      </w:numPr>
    </w:pPr>
  </w:style>
  <w:style w:type="paragraph" w:customStyle="1" w:styleId="Quotation">
    <w:name w:val="Quotation"/>
    <w:basedOn w:val="Normal"/>
    <w:uiPriority w:val="5"/>
    <w:qFormat/>
    <w:rsid w:val="009D7E91"/>
    <w:pPr>
      <w:spacing w:after="240"/>
      <w:ind w:left="567" w:right="567"/>
    </w:pPr>
    <w:rPr>
      <w:szCs w:val="18"/>
      <w:lang w:eastAsia="en-GB"/>
    </w:rPr>
  </w:style>
  <w:style w:type="paragraph" w:customStyle="1" w:styleId="QuotationDouble">
    <w:name w:val="Quotation Double"/>
    <w:basedOn w:val="Normal"/>
    <w:uiPriority w:val="5"/>
    <w:qFormat/>
    <w:rsid w:val="009D7E91"/>
    <w:pPr>
      <w:spacing w:after="240"/>
      <w:ind w:left="1134" w:right="1134"/>
    </w:pPr>
    <w:rPr>
      <w:szCs w:val="18"/>
      <w:lang w:eastAsia="en-GB"/>
    </w:rPr>
  </w:style>
  <w:style w:type="paragraph" w:styleId="Subtitle">
    <w:name w:val="Subtitle"/>
    <w:basedOn w:val="Normal"/>
    <w:next w:val="Normal"/>
    <w:link w:val="SubtitleChar"/>
    <w:uiPriority w:val="6"/>
    <w:qFormat/>
    <w:rsid w:val="009D7E91"/>
    <w:pPr>
      <w:numPr>
        <w:ilvl w:val="1"/>
      </w:numPr>
    </w:pPr>
    <w:rPr>
      <w:rFonts w:eastAsia="Times New Roman"/>
      <w:b/>
      <w:iCs/>
      <w:szCs w:val="24"/>
    </w:rPr>
  </w:style>
  <w:style w:type="character" w:customStyle="1" w:styleId="SubtitleChar">
    <w:name w:val="Subtitle Char"/>
    <w:link w:val="Subtitle"/>
    <w:uiPriority w:val="6"/>
    <w:rsid w:val="009D7E91"/>
    <w:rPr>
      <w:rFonts w:ascii="Verdana" w:eastAsia="Times New Roman" w:hAnsi="Verdana"/>
      <w:b/>
      <w:iCs/>
      <w:sz w:val="18"/>
      <w:szCs w:val="24"/>
      <w:lang w:val="fr-FR"/>
    </w:rPr>
  </w:style>
  <w:style w:type="paragraph" w:customStyle="1" w:styleId="SummaryHeader">
    <w:name w:val="SummaryHeader"/>
    <w:basedOn w:val="Normal"/>
    <w:uiPriority w:val="4"/>
    <w:qFormat/>
    <w:rsid w:val="009D7E91"/>
    <w:pPr>
      <w:spacing w:after="240"/>
      <w:outlineLvl w:val="0"/>
    </w:pPr>
    <w:rPr>
      <w:b/>
      <w:caps/>
      <w:color w:val="006283"/>
    </w:rPr>
  </w:style>
  <w:style w:type="paragraph" w:customStyle="1" w:styleId="SummarySubheader">
    <w:name w:val="SummarySubheader"/>
    <w:basedOn w:val="Normal"/>
    <w:uiPriority w:val="4"/>
    <w:qFormat/>
    <w:rsid w:val="009D7E91"/>
    <w:pPr>
      <w:spacing w:after="240"/>
      <w:outlineLvl w:val="1"/>
    </w:pPr>
    <w:rPr>
      <w:b/>
      <w:color w:val="006283"/>
    </w:rPr>
  </w:style>
  <w:style w:type="paragraph" w:customStyle="1" w:styleId="SummaryText">
    <w:name w:val="SummaryText"/>
    <w:basedOn w:val="Normal"/>
    <w:uiPriority w:val="4"/>
    <w:qFormat/>
    <w:rsid w:val="009D7E91"/>
    <w:pPr>
      <w:numPr>
        <w:numId w:val="8"/>
      </w:numPr>
      <w:spacing w:after="240"/>
      <w:ind w:left="0" w:firstLine="0"/>
    </w:pPr>
  </w:style>
  <w:style w:type="paragraph" w:styleId="TableofAuthorities">
    <w:name w:val="table of authorities"/>
    <w:basedOn w:val="Normal"/>
    <w:next w:val="Normal"/>
    <w:uiPriority w:val="39"/>
    <w:rsid w:val="009D7E91"/>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9D7E91"/>
    <w:pPr>
      <w:tabs>
        <w:tab w:val="left" w:pos="0"/>
        <w:tab w:val="right" w:leader="dot" w:pos="9020"/>
      </w:tabs>
      <w:spacing w:before="120" w:after="120"/>
      <w:ind w:right="720"/>
    </w:pPr>
    <w:rPr>
      <w:rFonts w:eastAsia="Times New Roman"/>
      <w:szCs w:val="20"/>
      <w:lang w:eastAsia="en-GB"/>
    </w:rPr>
  </w:style>
  <w:style w:type="paragraph" w:styleId="Title">
    <w:name w:val="Title"/>
    <w:basedOn w:val="Normal"/>
    <w:next w:val="Normal"/>
    <w:link w:val="TitleChar"/>
    <w:uiPriority w:val="5"/>
    <w:qFormat/>
    <w:rsid w:val="009D7E91"/>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9D7E91"/>
    <w:rPr>
      <w:rFonts w:ascii="Verdana" w:eastAsia="Times New Roman" w:hAnsi="Verdana"/>
      <w:b/>
      <w:caps/>
      <w:color w:val="006283"/>
      <w:kern w:val="28"/>
      <w:sz w:val="18"/>
      <w:szCs w:val="52"/>
      <w:lang w:val="fr-FR"/>
    </w:rPr>
  </w:style>
  <w:style w:type="paragraph" w:customStyle="1" w:styleId="Title2">
    <w:name w:val="Title 2"/>
    <w:basedOn w:val="Normal"/>
    <w:next w:val="Normal"/>
    <w:uiPriority w:val="5"/>
    <w:qFormat/>
    <w:rsid w:val="009D7E91"/>
    <w:pPr>
      <w:spacing w:after="360"/>
      <w:jc w:val="center"/>
    </w:pPr>
    <w:rPr>
      <w:caps/>
      <w:color w:val="006283"/>
      <w:szCs w:val="18"/>
      <w:lang w:eastAsia="en-GB"/>
    </w:rPr>
  </w:style>
  <w:style w:type="paragraph" w:customStyle="1" w:styleId="Title3">
    <w:name w:val="Title 3"/>
    <w:basedOn w:val="Normal"/>
    <w:next w:val="Normal"/>
    <w:uiPriority w:val="5"/>
    <w:qFormat/>
    <w:rsid w:val="009D7E91"/>
    <w:pPr>
      <w:spacing w:after="360"/>
      <w:jc w:val="center"/>
    </w:pPr>
    <w:rPr>
      <w:i/>
      <w:color w:val="006283"/>
      <w:szCs w:val="18"/>
      <w:lang w:eastAsia="en-GB"/>
    </w:rPr>
  </w:style>
  <w:style w:type="paragraph" w:customStyle="1" w:styleId="TitleCountry">
    <w:name w:val="Title Country"/>
    <w:basedOn w:val="Normal"/>
    <w:next w:val="Normal"/>
    <w:uiPriority w:val="5"/>
    <w:qFormat/>
    <w:rsid w:val="009D7E91"/>
    <w:pPr>
      <w:spacing w:after="360"/>
      <w:jc w:val="center"/>
    </w:pPr>
    <w:rPr>
      <w:smallCaps/>
      <w:color w:val="006283"/>
      <w:szCs w:val="18"/>
      <w:lang w:eastAsia="en-GB"/>
    </w:rPr>
  </w:style>
  <w:style w:type="paragraph" w:styleId="TOC1">
    <w:name w:val="toc 1"/>
    <w:basedOn w:val="Normal"/>
    <w:next w:val="Normal"/>
    <w:uiPriority w:val="39"/>
    <w:rsid w:val="009D7E91"/>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9D7E91"/>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9D7E91"/>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9D7E91"/>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9D7E91"/>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9D7E91"/>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9D7E91"/>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9D7E91"/>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9D7E91"/>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9D7E91"/>
    <w:pPr>
      <w:spacing w:before="240"/>
      <w:jc w:val="center"/>
    </w:pPr>
    <w:rPr>
      <w:rFonts w:eastAsia="Times New Roman"/>
      <w:b/>
      <w:bCs/>
      <w:szCs w:val="28"/>
      <w:lang w:eastAsia="en-GB"/>
    </w:rPr>
  </w:style>
  <w:style w:type="table" w:customStyle="1" w:styleId="WTOBox1">
    <w:name w:val="WTOBox1"/>
    <w:basedOn w:val="TableNormal"/>
    <w:uiPriority w:val="99"/>
    <w:rsid w:val="009D7E91"/>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9D7E91"/>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table" w:customStyle="1" w:styleId="WTOTable2">
    <w:name w:val="WTOTable2"/>
    <w:basedOn w:val="TableNormal"/>
    <w:uiPriority w:val="99"/>
    <w:rsid w:val="009D7E91"/>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customStyle="1" w:styleId="TitlePublication">
    <w:name w:val="Title Publication"/>
    <w:basedOn w:val="Normal"/>
    <w:uiPriority w:val="49"/>
    <w:qFormat/>
    <w:rsid w:val="009D7E91"/>
    <w:pPr>
      <w:keepNext/>
      <w:keepLines/>
      <w:spacing w:after="240"/>
      <w:jc w:val="left"/>
    </w:pPr>
    <w:rPr>
      <w:rFonts w:eastAsia="Times New Roman"/>
      <w:b/>
      <w:caps/>
      <w:color w:val="006283"/>
      <w:sz w:val="28"/>
    </w:rPr>
  </w:style>
  <w:style w:type="table" w:styleId="TableGrid">
    <w:name w:val="Table Grid"/>
    <w:basedOn w:val="TableNormal"/>
    <w:uiPriority w:val="59"/>
    <w:rsid w:val="009D7E91"/>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AHeading">
    <w:name w:val="toa heading"/>
    <w:basedOn w:val="Normal"/>
    <w:next w:val="Normal"/>
    <w:uiPriority w:val="39"/>
    <w:unhideWhenUsed/>
    <w:rsid w:val="009D7E91"/>
    <w:pPr>
      <w:spacing w:before="120"/>
    </w:pPr>
    <w:rPr>
      <w:rFonts w:ascii="Cambria" w:eastAsia="Times New Roman" w:hAnsi="Cambria"/>
      <w:b/>
      <w:bCs/>
      <w:sz w:val="24"/>
      <w:szCs w:val="24"/>
    </w:rPr>
  </w:style>
  <w:style w:type="paragraph" w:customStyle="1" w:styleId="NoteText">
    <w:name w:val="Note Text"/>
    <w:basedOn w:val="Normal"/>
    <w:uiPriority w:val="4"/>
    <w:qFormat/>
    <w:rsid w:val="009D7E91"/>
    <w:pPr>
      <w:tabs>
        <w:tab w:val="left" w:pos="851"/>
      </w:tabs>
      <w:ind w:left="851" w:hanging="851"/>
      <w:jc w:val="left"/>
    </w:pPr>
    <w:rPr>
      <w:sz w:val="16"/>
    </w:rPr>
  </w:style>
  <w:style w:type="character" w:styleId="Hyperlink">
    <w:name w:val="Hyperlink"/>
    <w:uiPriority w:val="9"/>
    <w:unhideWhenUsed/>
    <w:rsid w:val="009D7E91"/>
    <w:rPr>
      <w:color w:val="0000FF"/>
      <w:u w:val="single"/>
      <w:lang w:val="fr-FR"/>
    </w:rPr>
  </w:style>
  <w:style w:type="paragraph" w:styleId="Bibliography">
    <w:name w:val="Bibliography"/>
    <w:basedOn w:val="Normal"/>
    <w:next w:val="Normal"/>
    <w:uiPriority w:val="49"/>
    <w:semiHidden/>
    <w:unhideWhenUsed/>
    <w:rsid w:val="009D7E91"/>
  </w:style>
  <w:style w:type="paragraph" w:styleId="BlockText">
    <w:name w:val="Block Text"/>
    <w:basedOn w:val="Normal"/>
    <w:uiPriority w:val="99"/>
    <w:semiHidden/>
    <w:unhideWhenUsed/>
    <w:rsid w:val="009D7E91"/>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9D7E91"/>
    <w:pPr>
      <w:numPr>
        <w:ilvl w:val="0"/>
        <w:numId w:val="0"/>
      </w:numPr>
      <w:spacing w:after="0"/>
      <w:ind w:firstLine="360"/>
    </w:pPr>
  </w:style>
  <w:style w:type="character" w:customStyle="1" w:styleId="BodyTextFirstIndentChar">
    <w:name w:val="Body Text First Indent Char"/>
    <w:link w:val="BodyTextFirstIndent"/>
    <w:uiPriority w:val="99"/>
    <w:semiHidden/>
    <w:rsid w:val="009D7E91"/>
    <w:rPr>
      <w:rFonts w:ascii="Verdana" w:hAnsi="Verdana"/>
      <w:sz w:val="18"/>
      <w:szCs w:val="22"/>
      <w:lang w:val="fr-FR"/>
    </w:rPr>
  </w:style>
  <w:style w:type="paragraph" w:styleId="BodyTextIndent">
    <w:name w:val="Body Text Indent"/>
    <w:basedOn w:val="Normal"/>
    <w:link w:val="BodyTextIndentChar"/>
    <w:uiPriority w:val="99"/>
    <w:semiHidden/>
    <w:unhideWhenUsed/>
    <w:rsid w:val="009D7E91"/>
    <w:pPr>
      <w:spacing w:after="120"/>
      <w:ind w:left="283"/>
    </w:pPr>
  </w:style>
  <w:style w:type="character" w:customStyle="1" w:styleId="BodyTextIndentChar">
    <w:name w:val="Body Text Indent Char"/>
    <w:link w:val="BodyTextIndent"/>
    <w:uiPriority w:val="99"/>
    <w:semiHidden/>
    <w:rsid w:val="009D7E91"/>
    <w:rPr>
      <w:rFonts w:ascii="Verdana" w:hAnsi="Verdana"/>
      <w:sz w:val="18"/>
      <w:szCs w:val="22"/>
      <w:lang w:val="fr-FR"/>
    </w:rPr>
  </w:style>
  <w:style w:type="paragraph" w:styleId="BodyTextFirstIndent2">
    <w:name w:val="Body Text First Indent 2"/>
    <w:basedOn w:val="BodyTextIndent"/>
    <w:link w:val="BodyTextFirstIndent2Char"/>
    <w:uiPriority w:val="99"/>
    <w:semiHidden/>
    <w:unhideWhenUsed/>
    <w:rsid w:val="009D7E91"/>
    <w:pPr>
      <w:spacing w:after="0"/>
      <w:ind w:left="360" w:firstLine="360"/>
    </w:pPr>
  </w:style>
  <w:style w:type="character" w:customStyle="1" w:styleId="BodyTextFirstIndent2Char">
    <w:name w:val="Body Text First Indent 2 Char"/>
    <w:link w:val="BodyTextFirstIndent2"/>
    <w:uiPriority w:val="99"/>
    <w:semiHidden/>
    <w:rsid w:val="009D7E91"/>
    <w:rPr>
      <w:rFonts w:ascii="Verdana" w:hAnsi="Verdana"/>
      <w:sz w:val="18"/>
      <w:szCs w:val="22"/>
      <w:lang w:val="fr-FR"/>
    </w:rPr>
  </w:style>
  <w:style w:type="paragraph" w:styleId="BodyTextIndent2">
    <w:name w:val="Body Text Indent 2"/>
    <w:basedOn w:val="Normal"/>
    <w:link w:val="BodyTextIndent2Char"/>
    <w:uiPriority w:val="99"/>
    <w:semiHidden/>
    <w:unhideWhenUsed/>
    <w:rsid w:val="009D7E91"/>
    <w:pPr>
      <w:spacing w:after="120" w:line="480" w:lineRule="auto"/>
      <w:ind w:left="283"/>
    </w:pPr>
  </w:style>
  <w:style w:type="character" w:customStyle="1" w:styleId="BodyTextIndent2Char">
    <w:name w:val="Body Text Indent 2 Char"/>
    <w:link w:val="BodyTextIndent2"/>
    <w:uiPriority w:val="99"/>
    <w:semiHidden/>
    <w:rsid w:val="009D7E91"/>
    <w:rPr>
      <w:rFonts w:ascii="Verdana" w:hAnsi="Verdana"/>
      <w:sz w:val="18"/>
      <w:szCs w:val="22"/>
      <w:lang w:val="fr-FR"/>
    </w:rPr>
  </w:style>
  <w:style w:type="paragraph" w:styleId="BodyTextIndent3">
    <w:name w:val="Body Text Indent 3"/>
    <w:basedOn w:val="Normal"/>
    <w:link w:val="BodyTextIndent3Char"/>
    <w:uiPriority w:val="99"/>
    <w:semiHidden/>
    <w:unhideWhenUsed/>
    <w:rsid w:val="009D7E91"/>
    <w:pPr>
      <w:spacing w:after="120"/>
      <w:ind w:left="283"/>
    </w:pPr>
    <w:rPr>
      <w:sz w:val="16"/>
      <w:szCs w:val="16"/>
    </w:rPr>
  </w:style>
  <w:style w:type="character" w:customStyle="1" w:styleId="BodyTextIndent3Char">
    <w:name w:val="Body Text Indent 3 Char"/>
    <w:link w:val="BodyTextIndent3"/>
    <w:uiPriority w:val="99"/>
    <w:semiHidden/>
    <w:rsid w:val="009D7E91"/>
    <w:rPr>
      <w:rFonts w:ascii="Verdana" w:hAnsi="Verdana"/>
      <w:sz w:val="16"/>
      <w:szCs w:val="16"/>
      <w:lang w:val="fr-FR"/>
    </w:rPr>
  </w:style>
  <w:style w:type="character" w:styleId="BookTitle">
    <w:name w:val="Book Title"/>
    <w:uiPriority w:val="99"/>
    <w:semiHidden/>
    <w:qFormat/>
    <w:rsid w:val="009D7E91"/>
    <w:rPr>
      <w:b/>
      <w:bCs/>
      <w:smallCaps/>
      <w:spacing w:val="5"/>
      <w:lang w:val="fr-FR"/>
    </w:rPr>
  </w:style>
  <w:style w:type="paragraph" w:styleId="Closing">
    <w:name w:val="Closing"/>
    <w:basedOn w:val="Normal"/>
    <w:link w:val="ClosingChar"/>
    <w:uiPriority w:val="99"/>
    <w:semiHidden/>
    <w:unhideWhenUsed/>
    <w:rsid w:val="009D7E91"/>
    <w:pPr>
      <w:ind w:left="4252"/>
    </w:pPr>
  </w:style>
  <w:style w:type="character" w:customStyle="1" w:styleId="ClosingChar">
    <w:name w:val="Closing Char"/>
    <w:link w:val="Closing"/>
    <w:uiPriority w:val="99"/>
    <w:semiHidden/>
    <w:rsid w:val="009D7E91"/>
    <w:rPr>
      <w:rFonts w:ascii="Verdana" w:hAnsi="Verdana"/>
      <w:sz w:val="18"/>
      <w:szCs w:val="22"/>
      <w:lang w:val="fr-FR"/>
    </w:rPr>
  </w:style>
  <w:style w:type="character" w:styleId="CommentReference">
    <w:name w:val="annotation reference"/>
    <w:uiPriority w:val="99"/>
    <w:semiHidden/>
    <w:unhideWhenUsed/>
    <w:rsid w:val="009D7E91"/>
    <w:rPr>
      <w:sz w:val="16"/>
      <w:szCs w:val="16"/>
      <w:lang w:val="fr-FR"/>
    </w:rPr>
  </w:style>
  <w:style w:type="paragraph" w:styleId="CommentText">
    <w:name w:val="annotation text"/>
    <w:basedOn w:val="Normal"/>
    <w:link w:val="CommentTextChar"/>
    <w:uiPriority w:val="99"/>
    <w:unhideWhenUsed/>
    <w:rsid w:val="009D7E91"/>
    <w:rPr>
      <w:sz w:val="20"/>
      <w:szCs w:val="20"/>
    </w:rPr>
  </w:style>
  <w:style w:type="character" w:customStyle="1" w:styleId="CommentTextChar">
    <w:name w:val="Comment Text Char"/>
    <w:link w:val="CommentText"/>
    <w:uiPriority w:val="99"/>
    <w:rsid w:val="009D7E91"/>
    <w:rPr>
      <w:rFonts w:ascii="Verdana" w:hAnsi="Verdana"/>
      <w:lang w:val="fr-FR"/>
    </w:rPr>
  </w:style>
  <w:style w:type="paragraph" w:styleId="CommentSubject">
    <w:name w:val="annotation subject"/>
    <w:basedOn w:val="CommentText"/>
    <w:next w:val="CommentText"/>
    <w:link w:val="CommentSubjectChar"/>
    <w:uiPriority w:val="99"/>
    <w:unhideWhenUsed/>
    <w:rsid w:val="009D7E91"/>
    <w:rPr>
      <w:b/>
      <w:bCs/>
    </w:rPr>
  </w:style>
  <w:style w:type="character" w:customStyle="1" w:styleId="CommentSubjectChar">
    <w:name w:val="Comment Subject Char"/>
    <w:link w:val="CommentSubject"/>
    <w:uiPriority w:val="99"/>
    <w:rsid w:val="009D7E91"/>
    <w:rPr>
      <w:rFonts w:ascii="Verdana" w:hAnsi="Verdana"/>
      <w:b/>
      <w:bCs/>
      <w:lang w:val="fr-FR"/>
    </w:rPr>
  </w:style>
  <w:style w:type="paragraph" w:styleId="Date">
    <w:name w:val="Date"/>
    <w:basedOn w:val="Normal"/>
    <w:next w:val="Normal"/>
    <w:link w:val="DateChar"/>
    <w:uiPriority w:val="99"/>
    <w:semiHidden/>
    <w:unhideWhenUsed/>
    <w:rsid w:val="009D7E91"/>
  </w:style>
  <w:style w:type="character" w:customStyle="1" w:styleId="DateChar">
    <w:name w:val="Date Char"/>
    <w:link w:val="Date"/>
    <w:uiPriority w:val="99"/>
    <w:semiHidden/>
    <w:rsid w:val="009D7E91"/>
    <w:rPr>
      <w:rFonts w:ascii="Verdana" w:hAnsi="Verdana"/>
      <w:sz w:val="18"/>
      <w:szCs w:val="22"/>
      <w:lang w:val="fr-FR"/>
    </w:rPr>
  </w:style>
  <w:style w:type="paragraph" w:styleId="DocumentMap">
    <w:name w:val="Document Map"/>
    <w:basedOn w:val="Normal"/>
    <w:link w:val="DocumentMapChar"/>
    <w:uiPriority w:val="99"/>
    <w:semiHidden/>
    <w:unhideWhenUsed/>
    <w:rsid w:val="009D7E91"/>
    <w:rPr>
      <w:rFonts w:ascii="Tahoma" w:hAnsi="Tahoma" w:cs="Tahoma"/>
      <w:sz w:val="16"/>
      <w:szCs w:val="16"/>
    </w:rPr>
  </w:style>
  <w:style w:type="character" w:customStyle="1" w:styleId="DocumentMapChar">
    <w:name w:val="Document Map Char"/>
    <w:link w:val="DocumentMap"/>
    <w:uiPriority w:val="99"/>
    <w:semiHidden/>
    <w:rsid w:val="009D7E91"/>
    <w:rPr>
      <w:rFonts w:ascii="Tahoma" w:hAnsi="Tahoma" w:cs="Tahoma"/>
      <w:sz w:val="16"/>
      <w:szCs w:val="16"/>
      <w:lang w:val="fr-FR"/>
    </w:rPr>
  </w:style>
  <w:style w:type="paragraph" w:styleId="E-mailSignature">
    <w:name w:val="E-mail Signature"/>
    <w:basedOn w:val="Normal"/>
    <w:link w:val="E-mailSignatureChar"/>
    <w:uiPriority w:val="99"/>
    <w:semiHidden/>
    <w:unhideWhenUsed/>
    <w:rsid w:val="009D7E91"/>
  </w:style>
  <w:style w:type="character" w:customStyle="1" w:styleId="E-mailSignatureChar">
    <w:name w:val="E-mail Signature Char"/>
    <w:link w:val="E-mailSignature"/>
    <w:uiPriority w:val="99"/>
    <w:semiHidden/>
    <w:rsid w:val="009D7E91"/>
    <w:rPr>
      <w:rFonts w:ascii="Verdana" w:hAnsi="Verdana"/>
      <w:sz w:val="18"/>
      <w:szCs w:val="22"/>
      <w:lang w:val="fr-FR"/>
    </w:rPr>
  </w:style>
  <w:style w:type="character" w:styleId="Emphasis">
    <w:name w:val="Emphasis"/>
    <w:uiPriority w:val="99"/>
    <w:semiHidden/>
    <w:qFormat/>
    <w:rsid w:val="009D7E91"/>
    <w:rPr>
      <w:i/>
      <w:iCs/>
      <w:lang w:val="fr-FR"/>
    </w:rPr>
  </w:style>
  <w:style w:type="paragraph" w:styleId="EnvelopeAddress">
    <w:name w:val="envelope address"/>
    <w:basedOn w:val="Normal"/>
    <w:uiPriority w:val="99"/>
    <w:semiHidden/>
    <w:unhideWhenUsed/>
    <w:rsid w:val="009D7E91"/>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9D7E91"/>
    <w:rPr>
      <w:rFonts w:ascii="Cambria" w:eastAsia="Times New Roman" w:hAnsi="Cambria"/>
      <w:sz w:val="20"/>
      <w:szCs w:val="20"/>
    </w:rPr>
  </w:style>
  <w:style w:type="character" w:styleId="FollowedHyperlink">
    <w:name w:val="FollowedHyperlink"/>
    <w:uiPriority w:val="9"/>
    <w:unhideWhenUsed/>
    <w:rsid w:val="009D7E91"/>
    <w:rPr>
      <w:color w:val="800080"/>
      <w:u w:val="single"/>
      <w:lang w:val="fr-FR"/>
    </w:rPr>
  </w:style>
  <w:style w:type="character" w:styleId="HTMLAcronym">
    <w:name w:val="HTML Acronym"/>
    <w:uiPriority w:val="99"/>
    <w:semiHidden/>
    <w:unhideWhenUsed/>
    <w:rsid w:val="009D7E91"/>
    <w:rPr>
      <w:lang w:val="fr-FR"/>
    </w:rPr>
  </w:style>
  <w:style w:type="paragraph" w:styleId="HTMLAddress">
    <w:name w:val="HTML Address"/>
    <w:basedOn w:val="Normal"/>
    <w:link w:val="HTMLAddressChar"/>
    <w:uiPriority w:val="99"/>
    <w:semiHidden/>
    <w:unhideWhenUsed/>
    <w:rsid w:val="009D7E91"/>
    <w:rPr>
      <w:i/>
      <w:iCs/>
    </w:rPr>
  </w:style>
  <w:style w:type="character" w:customStyle="1" w:styleId="HTMLAddressChar">
    <w:name w:val="HTML Address Char"/>
    <w:link w:val="HTMLAddress"/>
    <w:uiPriority w:val="99"/>
    <w:semiHidden/>
    <w:rsid w:val="009D7E91"/>
    <w:rPr>
      <w:rFonts w:ascii="Verdana" w:hAnsi="Verdana"/>
      <w:i/>
      <w:iCs/>
      <w:sz w:val="18"/>
      <w:szCs w:val="22"/>
      <w:lang w:val="fr-FR"/>
    </w:rPr>
  </w:style>
  <w:style w:type="character" w:styleId="HTMLCite">
    <w:name w:val="HTML Cite"/>
    <w:uiPriority w:val="99"/>
    <w:semiHidden/>
    <w:unhideWhenUsed/>
    <w:rsid w:val="009D7E91"/>
    <w:rPr>
      <w:i/>
      <w:iCs/>
      <w:lang w:val="fr-FR"/>
    </w:rPr>
  </w:style>
  <w:style w:type="character" w:styleId="HTMLCode">
    <w:name w:val="HTML Code"/>
    <w:uiPriority w:val="99"/>
    <w:semiHidden/>
    <w:unhideWhenUsed/>
    <w:rsid w:val="009D7E91"/>
    <w:rPr>
      <w:rFonts w:ascii="Consolas" w:hAnsi="Consolas" w:cs="Consolas"/>
      <w:sz w:val="20"/>
      <w:szCs w:val="20"/>
      <w:lang w:val="fr-FR"/>
    </w:rPr>
  </w:style>
  <w:style w:type="character" w:styleId="HTMLDefinition">
    <w:name w:val="HTML Definition"/>
    <w:uiPriority w:val="99"/>
    <w:semiHidden/>
    <w:unhideWhenUsed/>
    <w:rsid w:val="009D7E91"/>
    <w:rPr>
      <w:i/>
      <w:iCs/>
      <w:lang w:val="fr-FR"/>
    </w:rPr>
  </w:style>
  <w:style w:type="character" w:styleId="HTMLKeyboard">
    <w:name w:val="HTML Keyboard"/>
    <w:uiPriority w:val="99"/>
    <w:semiHidden/>
    <w:unhideWhenUsed/>
    <w:rsid w:val="009D7E91"/>
    <w:rPr>
      <w:rFonts w:ascii="Consolas" w:hAnsi="Consolas" w:cs="Consolas"/>
      <w:sz w:val="20"/>
      <w:szCs w:val="20"/>
      <w:lang w:val="fr-FR"/>
    </w:rPr>
  </w:style>
  <w:style w:type="paragraph" w:styleId="HTMLPreformatted">
    <w:name w:val="HTML Preformatted"/>
    <w:basedOn w:val="Normal"/>
    <w:link w:val="HTMLPreformattedChar"/>
    <w:uiPriority w:val="99"/>
    <w:semiHidden/>
    <w:unhideWhenUsed/>
    <w:rsid w:val="009D7E91"/>
    <w:rPr>
      <w:rFonts w:ascii="Consolas" w:hAnsi="Consolas" w:cs="Consolas"/>
      <w:sz w:val="20"/>
      <w:szCs w:val="20"/>
    </w:rPr>
  </w:style>
  <w:style w:type="character" w:customStyle="1" w:styleId="HTMLPreformattedChar">
    <w:name w:val="HTML Preformatted Char"/>
    <w:link w:val="HTMLPreformatted"/>
    <w:uiPriority w:val="99"/>
    <w:semiHidden/>
    <w:rsid w:val="009D7E91"/>
    <w:rPr>
      <w:rFonts w:ascii="Consolas" w:hAnsi="Consolas" w:cs="Consolas"/>
      <w:lang w:val="fr-FR"/>
    </w:rPr>
  </w:style>
  <w:style w:type="character" w:styleId="HTMLSample">
    <w:name w:val="HTML Sample"/>
    <w:uiPriority w:val="99"/>
    <w:semiHidden/>
    <w:unhideWhenUsed/>
    <w:rsid w:val="009D7E91"/>
    <w:rPr>
      <w:rFonts w:ascii="Consolas" w:hAnsi="Consolas" w:cs="Consolas"/>
      <w:sz w:val="24"/>
      <w:szCs w:val="24"/>
      <w:lang w:val="fr-FR"/>
    </w:rPr>
  </w:style>
  <w:style w:type="character" w:styleId="HTMLTypewriter">
    <w:name w:val="HTML Typewriter"/>
    <w:uiPriority w:val="99"/>
    <w:semiHidden/>
    <w:unhideWhenUsed/>
    <w:rsid w:val="009D7E91"/>
    <w:rPr>
      <w:rFonts w:ascii="Consolas" w:hAnsi="Consolas" w:cs="Consolas"/>
      <w:sz w:val="20"/>
      <w:szCs w:val="20"/>
      <w:lang w:val="fr-FR"/>
    </w:rPr>
  </w:style>
  <w:style w:type="character" w:styleId="HTMLVariable">
    <w:name w:val="HTML Variable"/>
    <w:uiPriority w:val="99"/>
    <w:semiHidden/>
    <w:unhideWhenUsed/>
    <w:rsid w:val="009D7E91"/>
    <w:rPr>
      <w:i/>
      <w:iCs/>
      <w:lang w:val="fr-FR"/>
    </w:rPr>
  </w:style>
  <w:style w:type="paragraph" w:styleId="Index1">
    <w:name w:val="index 1"/>
    <w:basedOn w:val="Normal"/>
    <w:next w:val="Normal"/>
    <w:uiPriority w:val="99"/>
    <w:semiHidden/>
    <w:unhideWhenUsed/>
    <w:rsid w:val="009D7E91"/>
    <w:pPr>
      <w:ind w:left="180" w:hanging="180"/>
    </w:pPr>
  </w:style>
  <w:style w:type="paragraph" w:styleId="Index2">
    <w:name w:val="index 2"/>
    <w:basedOn w:val="Normal"/>
    <w:next w:val="Normal"/>
    <w:uiPriority w:val="99"/>
    <w:semiHidden/>
    <w:unhideWhenUsed/>
    <w:rsid w:val="009D7E91"/>
    <w:pPr>
      <w:ind w:left="360" w:hanging="180"/>
    </w:pPr>
  </w:style>
  <w:style w:type="paragraph" w:styleId="Index3">
    <w:name w:val="index 3"/>
    <w:basedOn w:val="Normal"/>
    <w:next w:val="Normal"/>
    <w:uiPriority w:val="99"/>
    <w:semiHidden/>
    <w:unhideWhenUsed/>
    <w:rsid w:val="009D7E91"/>
    <w:pPr>
      <w:ind w:left="540" w:hanging="180"/>
    </w:pPr>
  </w:style>
  <w:style w:type="paragraph" w:styleId="Index4">
    <w:name w:val="index 4"/>
    <w:basedOn w:val="Normal"/>
    <w:next w:val="Normal"/>
    <w:uiPriority w:val="99"/>
    <w:semiHidden/>
    <w:unhideWhenUsed/>
    <w:rsid w:val="009D7E91"/>
    <w:pPr>
      <w:ind w:left="720" w:hanging="180"/>
    </w:pPr>
  </w:style>
  <w:style w:type="paragraph" w:styleId="Index5">
    <w:name w:val="index 5"/>
    <w:basedOn w:val="Normal"/>
    <w:next w:val="Normal"/>
    <w:uiPriority w:val="99"/>
    <w:semiHidden/>
    <w:unhideWhenUsed/>
    <w:rsid w:val="009D7E91"/>
    <w:pPr>
      <w:ind w:left="900" w:hanging="180"/>
    </w:pPr>
  </w:style>
  <w:style w:type="paragraph" w:styleId="Index6">
    <w:name w:val="index 6"/>
    <w:basedOn w:val="Normal"/>
    <w:next w:val="Normal"/>
    <w:uiPriority w:val="99"/>
    <w:semiHidden/>
    <w:unhideWhenUsed/>
    <w:rsid w:val="009D7E91"/>
    <w:pPr>
      <w:ind w:left="1080" w:hanging="180"/>
    </w:pPr>
  </w:style>
  <w:style w:type="paragraph" w:styleId="Index7">
    <w:name w:val="index 7"/>
    <w:basedOn w:val="Normal"/>
    <w:next w:val="Normal"/>
    <w:uiPriority w:val="99"/>
    <w:semiHidden/>
    <w:unhideWhenUsed/>
    <w:rsid w:val="009D7E91"/>
    <w:pPr>
      <w:ind w:left="1260" w:hanging="180"/>
    </w:pPr>
  </w:style>
  <w:style w:type="paragraph" w:styleId="Index8">
    <w:name w:val="index 8"/>
    <w:basedOn w:val="Normal"/>
    <w:next w:val="Normal"/>
    <w:uiPriority w:val="99"/>
    <w:semiHidden/>
    <w:unhideWhenUsed/>
    <w:rsid w:val="009D7E91"/>
    <w:pPr>
      <w:ind w:left="1440" w:hanging="180"/>
    </w:pPr>
  </w:style>
  <w:style w:type="paragraph" w:styleId="Index9">
    <w:name w:val="index 9"/>
    <w:basedOn w:val="Normal"/>
    <w:next w:val="Normal"/>
    <w:uiPriority w:val="99"/>
    <w:semiHidden/>
    <w:unhideWhenUsed/>
    <w:rsid w:val="009D7E91"/>
    <w:pPr>
      <w:ind w:left="1620" w:hanging="180"/>
    </w:pPr>
  </w:style>
  <w:style w:type="paragraph" w:styleId="IndexHeading">
    <w:name w:val="index heading"/>
    <w:basedOn w:val="Normal"/>
    <w:next w:val="Index1"/>
    <w:uiPriority w:val="99"/>
    <w:semiHidden/>
    <w:unhideWhenUsed/>
    <w:rsid w:val="009D7E91"/>
    <w:rPr>
      <w:rFonts w:ascii="Cambria" w:eastAsia="Times New Roman" w:hAnsi="Cambria"/>
      <w:b/>
      <w:bCs/>
    </w:rPr>
  </w:style>
  <w:style w:type="character" w:styleId="IntenseEmphasis">
    <w:name w:val="Intense Emphasis"/>
    <w:uiPriority w:val="99"/>
    <w:semiHidden/>
    <w:qFormat/>
    <w:rsid w:val="009D7E91"/>
    <w:rPr>
      <w:b/>
      <w:bCs/>
      <w:i/>
      <w:iCs/>
      <w:color w:val="4F81BD"/>
      <w:lang w:val="fr-FR"/>
    </w:rPr>
  </w:style>
  <w:style w:type="paragraph" w:styleId="IntenseQuote">
    <w:name w:val="Intense Quote"/>
    <w:basedOn w:val="Normal"/>
    <w:next w:val="Normal"/>
    <w:link w:val="IntenseQuoteChar"/>
    <w:uiPriority w:val="59"/>
    <w:semiHidden/>
    <w:qFormat/>
    <w:rsid w:val="009D7E91"/>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9D7E91"/>
    <w:rPr>
      <w:rFonts w:ascii="Verdana" w:hAnsi="Verdana"/>
      <w:b/>
      <w:bCs/>
      <w:i/>
      <w:iCs/>
      <w:color w:val="4F81BD"/>
      <w:sz w:val="18"/>
      <w:szCs w:val="22"/>
      <w:lang w:val="fr-FR"/>
    </w:rPr>
  </w:style>
  <w:style w:type="character" w:styleId="IntenseReference">
    <w:name w:val="Intense Reference"/>
    <w:uiPriority w:val="99"/>
    <w:semiHidden/>
    <w:qFormat/>
    <w:rsid w:val="009D7E91"/>
    <w:rPr>
      <w:b/>
      <w:bCs/>
      <w:smallCaps/>
      <w:color w:val="C0504D"/>
      <w:spacing w:val="5"/>
      <w:u w:val="single"/>
      <w:lang w:val="fr-FR"/>
    </w:rPr>
  </w:style>
  <w:style w:type="character" w:styleId="LineNumber">
    <w:name w:val="line number"/>
    <w:uiPriority w:val="99"/>
    <w:semiHidden/>
    <w:unhideWhenUsed/>
    <w:rsid w:val="009D7E91"/>
    <w:rPr>
      <w:lang w:val="fr-FR"/>
    </w:rPr>
  </w:style>
  <w:style w:type="paragraph" w:styleId="List">
    <w:name w:val="List"/>
    <w:basedOn w:val="Normal"/>
    <w:uiPriority w:val="99"/>
    <w:semiHidden/>
    <w:unhideWhenUsed/>
    <w:rsid w:val="009D7E91"/>
    <w:pPr>
      <w:ind w:left="283" w:hanging="283"/>
      <w:contextualSpacing/>
    </w:pPr>
  </w:style>
  <w:style w:type="paragraph" w:styleId="List2">
    <w:name w:val="List 2"/>
    <w:basedOn w:val="Normal"/>
    <w:uiPriority w:val="99"/>
    <w:semiHidden/>
    <w:unhideWhenUsed/>
    <w:rsid w:val="009D7E91"/>
    <w:pPr>
      <w:ind w:left="566" w:hanging="283"/>
      <w:contextualSpacing/>
    </w:pPr>
  </w:style>
  <w:style w:type="paragraph" w:styleId="List3">
    <w:name w:val="List 3"/>
    <w:basedOn w:val="Normal"/>
    <w:uiPriority w:val="99"/>
    <w:semiHidden/>
    <w:unhideWhenUsed/>
    <w:rsid w:val="009D7E91"/>
    <w:pPr>
      <w:ind w:left="849" w:hanging="283"/>
      <w:contextualSpacing/>
    </w:pPr>
  </w:style>
  <w:style w:type="paragraph" w:styleId="List4">
    <w:name w:val="List 4"/>
    <w:basedOn w:val="Normal"/>
    <w:uiPriority w:val="99"/>
    <w:semiHidden/>
    <w:unhideWhenUsed/>
    <w:rsid w:val="009D7E91"/>
    <w:pPr>
      <w:ind w:left="1132" w:hanging="283"/>
      <w:contextualSpacing/>
    </w:pPr>
  </w:style>
  <w:style w:type="paragraph" w:styleId="List5">
    <w:name w:val="List 5"/>
    <w:basedOn w:val="Normal"/>
    <w:uiPriority w:val="99"/>
    <w:semiHidden/>
    <w:unhideWhenUsed/>
    <w:rsid w:val="009D7E91"/>
    <w:pPr>
      <w:ind w:left="1415" w:hanging="283"/>
      <w:contextualSpacing/>
    </w:pPr>
  </w:style>
  <w:style w:type="paragraph" w:styleId="ListContinue">
    <w:name w:val="List Continue"/>
    <w:basedOn w:val="Normal"/>
    <w:uiPriority w:val="99"/>
    <w:semiHidden/>
    <w:unhideWhenUsed/>
    <w:rsid w:val="009D7E91"/>
    <w:pPr>
      <w:spacing w:after="120"/>
      <w:ind w:left="283"/>
      <w:contextualSpacing/>
    </w:pPr>
  </w:style>
  <w:style w:type="paragraph" w:styleId="ListContinue2">
    <w:name w:val="List Continue 2"/>
    <w:basedOn w:val="Normal"/>
    <w:uiPriority w:val="99"/>
    <w:semiHidden/>
    <w:unhideWhenUsed/>
    <w:rsid w:val="009D7E91"/>
    <w:pPr>
      <w:spacing w:after="120"/>
      <w:ind w:left="566"/>
      <w:contextualSpacing/>
    </w:pPr>
  </w:style>
  <w:style w:type="paragraph" w:styleId="ListContinue3">
    <w:name w:val="List Continue 3"/>
    <w:basedOn w:val="Normal"/>
    <w:uiPriority w:val="99"/>
    <w:semiHidden/>
    <w:unhideWhenUsed/>
    <w:rsid w:val="009D7E91"/>
    <w:pPr>
      <w:spacing w:after="120"/>
      <w:ind w:left="849"/>
      <w:contextualSpacing/>
    </w:pPr>
  </w:style>
  <w:style w:type="paragraph" w:styleId="ListContinue4">
    <w:name w:val="List Continue 4"/>
    <w:basedOn w:val="Normal"/>
    <w:uiPriority w:val="99"/>
    <w:semiHidden/>
    <w:unhideWhenUsed/>
    <w:rsid w:val="009D7E91"/>
    <w:pPr>
      <w:spacing w:after="120"/>
      <w:ind w:left="1132"/>
      <w:contextualSpacing/>
    </w:pPr>
  </w:style>
  <w:style w:type="paragraph" w:styleId="ListContinue5">
    <w:name w:val="List Continue 5"/>
    <w:basedOn w:val="Normal"/>
    <w:uiPriority w:val="99"/>
    <w:semiHidden/>
    <w:unhideWhenUsed/>
    <w:rsid w:val="009D7E91"/>
    <w:pPr>
      <w:spacing w:after="120"/>
      <w:ind w:left="1415"/>
      <w:contextualSpacing/>
    </w:pPr>
  </w:style>
  <w:style w:type="paragraph" w:styleId="ListNumber">
    <w:name w:val="List Number"/>
    <w:basedOn w:val="Normal"/>
    <w:uiPriority w:val="49"/>
    <w:semiHidden/>
    <w:unhideWhenUsed/>
    <w:rsid w:val="009D7E91"/>
    <w:pPr>
      <w:numPr>
        <w:numId w:val="1"/>
      </w:numPr>
      <w:contextualSpacing/>
    </w:pPr>
  </w:style>
  <w:style w:type="paragraph" w:styleId="ListNumber2">
    <w:name w:val="List Number 2"/>
    <w:basedOn w:val="Normal"/>
    <w:uiPriority w:val="49"/>
    <w:semiHidden/>
    <w:unhideWhenUsed/>
    <w:rsid w:val="009D7E91"/>
    <w:pPr>
      <w:numPr>
        <w:numId w:val="2"/>
      </w:numPr>
      <w:contextualSpacing/>
    </w:pPr>
  </w:style>
  <w:style w:type="paragraph" w:styleId="ListNumber3">
    <w:name w:val="List Number 3"/>
    <w:basedOn w:val="Normal"/>
    <w:uiPriority w:val="49"/>
    <w:semiHidden/>
    <w:unhideWhenUsed/>
    <w:rsid w:val="009D7E91"/>
    <w:pPr>
      <w:contextualSpacing/>
    </w:pPr>
  </w:style>
  <w:style w:type="paragraph" w:styleId="ListNumber4">
    <w:name w:val="List Number 4"/>
    <w:basedOn w:val="Normal"/>
    <w:uiPriority w:val="49"/>
    <w:semiHidden/>
    <w:unhideWhenUsed/>
    <w:rsid w:val="009D7E91"/>
    <w:pPr>
      <w:numPr>
        <w:numId w:val="4"/>
      </w:numPr>
      <w:contextualSpacing/>
    </w:pPr>
  </w:style>
  <w:style w:type="paragraph" w:styleId="ListNumber5">
    <w:name w:val="List Number 5"/>
    <w:basedOn w:val="Normal"/>
    <w:uiPriority w:val="49"/>
    <w:semiHidden/>
    <w:unhideWhenUsed/>
    <w:rsid w:val="009D7E91"/>
    <w:pPr>
      <w:contextualSpacing/>
    </w:pPr>
  </w:style>
  <w:style w:type="paragraph" w:styleId="Macro">
    <w:name w:val="macro"/>
    <w:link w:val="MacroTextChar"/>
    <w:uiPriority w:val="99"/>
    <w:semiHidden/>
    <w:unhideWhenUsed/>
    <w:rsid w:val="009D7E91"/>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val="fr-FR" w:eastAsia="en-US"/>
    </w:rPr>
  </w:style>
  <w:style w:type="character" w:customStyle="1" w:styleId="MacroTextChar">
    <w:name w:val="Macro Text Char"/>
    <w:link w:val="Macro"/>
    <w:uiPriority w:val="99"/>
    <w:semiHidden/>
    <w:rsid w:val="009D7E91"/>
    <w:rPr>
      <w:rFonts w:ascii="Consolas" w:hAnsi="Consolas" w:cs="Consolas"/>
      <w:lang w:val="fr-FR"/>
    </w:rPr>
  </w:style>
  <w:style w:type="paragraph" w:styleId="MessageHeader">
    <w:name w:val="Message Header"/>
    <w:basedOn w:val="Normal"/>
    <w:link w:val="MessageHeaderChar"/>
    <w:uiPriority w:val="99"/>
    <w:semiHidden/>
    <w:unhideWhenUsed/>
    <w:rsid w:val="009D7E91"/>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9D7E91"/>
    <w:rPr>
      <w:rFonts w:ascii="Cambria" w:eastAsia="Times New Roman" w:hAnsi="Cambria"/>
      <w:sz w:val="24"/>
      <w:szCs w:val="24"/>
      <w:shd w:val="pct20" w:color="auto" w:fill="auto"/>
      <w:lang w:val="fr-FR"/>
    </w:rPr>
  </w:style>
  <w:style w:type="paragraph" w:styleId="NoSpacing">
    <w:name w:val="No Spacing"/>
    <w:uiPriority w:val="1"/>
    <w:semiHidden/>
    <w:qFormat/>
    <w:rsid w:val="009D7E91"/>
    <w:pPr>
      <w:jc w:val="both"/>
    </w:pPr>
    <w:rPr>
      <w:rFonts w:ascii="Verdana" w:hAnsi="Verdana"/>
      <w:sz w:val="18"/>
      <w:szCs w:val="22"/>
      <w:lang w:val="fr-FR" w:eastAsia="en-US"/>
    </w:rPr>
  </w:style>
  <w:style w:type="paragraph" w:styleId="NormalWeb">
    <w:name w:val="Normal (Web)"/>
    <w:basedOn w:val="Normal"/>
    <w:uiPriority w:val="99"/>
    <w:semiHidden/>
    <w:unhideWhenUsed/>
    <w:rsid w:val="009D7E91"/>
    <w:rPr>
      <w:rFonts w:ascii="Times New Roman" w:hAnsi="Times New Roman"/>
      <w:sz w:val="24"/>
      <w:szCs w:val="24"/>
    </w:rPr>
  </w:style>
  <w:style w:type="paragraph" w:styleId="NormalIndent">
    <w:name w:val="Normal Indent"/>
    <w:basedOn w:val="Normal"/>
    <w:uiPriority w:val="99"/>
    <w:semiHidden/>
    <w:unhideWhenUsed/>
    <w:rsid w:val="009D7E91"/>
    <w:pPr>
      <w:ind w:left="567"/>
    </w:pPr>
  </w:style>
  <w:style w:type="paragraph" w:styleId="NoteHeading">
    <w:name w:val="Note Heading"/>
    <w:basedOn w:val="Normal"/>
    <w:next w:val="Normal"/>
    <w:link w:val="NoteHeadingChar"/>
    <w:uiPriority w:val="99"/>
    <w:semiHidden/>
    <w:unhideWhenUsed/>
    <w:rsid w:val="009D7E91"/>
  </w:style>
  <w:style w:type="character" w:customStyle="1" w:styleId="NoteHeadingChar">
    <w:name w:val="Note Heading Char"/>
    <w:link w:val="NoteHeading"/>
    <w:uiPriority w:val="99"/>
    <w:semiHidden/>
    <w:rsid w:val="009D7E91"/>
    <w:rPr>
      <w:rFonts w:ascii="Verdana" w:hAnsi="Verdana"/>
      <w:sz w:val="18"/>
      <w:szCs w:val="22"/>
      <w:lang w:val="fr-FR"/>
    </w:rPr>
  </w:style>
  <w:style w:type="character" w:styleId="PageNumber">
    <w:name w:val="page number"/>
    <w:uiPriority w:val="99"/>
    <w:semiHidden/>
    <w:unhideWhenUsed/>
    <w:rsid w:val="009D7E91"/>
    <w:rPr>
      <w:lang w:val="fr-FR"/>
    </w:rPr>
  </w:style>
  <w:style w:type="character" w:styleId="PlaceholderText">
    <w:name w:val="Placeholder Text"/>
    <w:uiPriority w:val="99"/>
    <w:semiHidden/>
    <w:rsid w:val="009D7E91"/>
    <w:rPr>
      <w:color w:val="808080"/>
      <w:lang w:val="fr-FR"/>
    </w:rPr>
  </w:style>
  <w:style w:type="paragraph" w:styleId="PlainText">
    <w:name w:val="Plain Text"/>
    <w:basedOn w:val="Normal"/>
    <w:link w:val="PlainTextChar"/>
    <w:uiPriority w:val="99"/>
    <w:unhideWhenUsed/>
    <w:rsid w:val="009D7E91"/>
    <w:rPr>
      <w:rFonts w:ascii="Consolas" w:hAnsi="Consolas" w:cs="Consolas"/>
      <w:sz w:val="21"/>
      <w:szCs w:val="21"/>
    </w:rPr>
  </w:style>
  <w:style w:type="character" w:customStyle="1" w:styleId="PlainTextChar">
    <w:name w:val="Plain Text Char"/>
    <w:link w:val="PlainText"/>
    <w:uiPriority w:val="99"/>
    <w:rsid w:val="009D7E91"/>
    <w:rPr>
      <w:rFonts w:ascii="Consolas" w:hAnsi="Consolas" w:cs="Consolas"/>
      <w:sz w:val="21"/>
      <w:szCs w:val="21"/>
      <w:lang w:val="fr-FR"/>
    </w:rPr>
  </w:style>
  <w:style w:type="paragraph" w:styleId="Quote">
    <w:name w:val="Quote"/>
    <w:basedOn w:val="Normal"/>
    <w:next w:val="Normal"/>
    <w:link w:val="QuoteChar"/>
    <w:uiPriority w:val="59"/>
    <w:qFormat/>
    <w:rsid w:val="009D7E91"/>
    <w:rPr>
      <w:i/>
      <w:iCs/>
      <w:color w:val="000000"/>
    </w:rPr>
  </w:style>
  <w:style w:type="character" w:customStyle="1" w:styleId="QuoteChar">
    <w:name w:val="Quote Char"/>
    <w:link w:val="Quote"/>
    <w:uiPriority w:val="59"/>
    <w:rsid w:val="009D7E91"/>
    <w:rPr>
      <w:rFonts w:ascii="Verdana" w:hAnsi="Verdana"/>
      <w:i/>
      <w:iCs/>
      <w:color w:val="000000"/>
      <w:sz w:val="18"/>
      <w:szCs w:val="22"/>
      <w:lang w:val="fr-FR"/>
    </w:rPr>
  </w:style>
  <w:style w:type="paragraph" w:styleId="Salutation">
    <w:name w:val="Salutation"/>
    <w:basedOn w:val="Normal"/>
    <w:next w:val="Normal"/>
    <w:link w:val="SalutationChar"/>
    <w:uiPriority w:val="99"/>
    <w:semiHidden/>
    <w:unhideWhenUsed/>
    <w:rsid w:val="009D7E91"/>
  </w:style>
  <w:style w:type="character" w:customStyle="1" w:styleId="SalutationChar">
    <w:name w:val="Salutation Char"/>
    <w:link w:val="Salutation"/>
    <w:uiPriority w:val="99"/>
    <w:semiHidden/>
    <w:rsid w:val="009D7E91"/>
    <w:rPr>
      <w:rFonts w:ascii="Verdana" w:hAnsi="Verdana"/>
      <w:sz w:val="18"/>
      <w:szCs w:val="22"/>
      <w:lang w:val="fr-FR"/>
    </w:rPr>
  </w:style>
  <w:style w:type="paragraph" w:styleId="Signature">
    <w:name w:val="Signature"/>
    <w:basedOn w:val="Normal"/>
    <w:link w:val="SignatureChar"/>
    <w:uiPriority w:val="99"/>
    <w:semiHidden/>
    <w:unhideWhenUsed/>
    <w:rsid w:val="009D7E91"/>
    <w:pPr>
      <w:ind w:left="4252"/>
    </w:pPr>
  </w:style>
  <w:style w:type="character" w:customStyle="1" w:styleId="SignatureChar">
    <w:name w:val="Signature Char"/>
    <w:link w:val="Signature"/>
    <w:uiPriority w:val="99"/>
    <w:semiHidden/>
    <w:rsid w:val="009D7E91"/>
    <w:rPr>
      <w:rFonts w:ascii="Verdana" w:hAnsi="Verdana"/>
      <w:sz w:val="18"/>
      <w:szCs w:val="22"/>
      <w:lang w:val="fr-FR"/>
    </w:rPr>
  </w:style>
  <w:style w:type="character" w:styleId="Strong">
    <w:name w:val="Strong"/>
    <w:uiPriority w:val="99"/>
    <w:semiHidden/>
    <w:qFormat/>
    <w:rsid w:val="009D7E91"/>
    <w:rPr>
      <w:b/>
      <w:bCs/>
      <w:lang w:val="fr-FR"/>
    </w:rPr>
  </w:style>
  <w:style w:type="character" w:styleId="SubtleEmphasis">
    <w:name w:val="Subtle Emphasis"/>
    <w:uiPriority w:val="99"/>
    <w:semiHidden/>
    <w:qFormat/>
    <w:rsid w:val="009D7E91"/>
    <w:rPr>
      <w:i/>
      <w:iCs/>
      <w:color w:val="808080"/>
      <w:lang w:val="fr-FR"/>
    </w:rPr>
  </w:style>
  <w:style w:type="character" w:styleId="SubtleReference">
    <w:name w:val="Subtle Reference"/>
    <w:uiPriority w:val="99"/>
    <w:semiHidden/>
    <w:qFormat/>
    <w:rsid w:val="009D7E91"/>
    <w:rPr>
      <w:smallCaps/>
      <w:color w:val="C0504D"/>
      <w:u w:val="single"/>
      <w:lang w:val="fr-FR"/>
    </w:rPr>
  </w:style>
  <w:style w:type="paragraph" w:customStyle="1" w:styleId="Corpsdetexte4">
    <w:name w:val="Corps de texte 4"/>
    <w:basedOn w:val="Normal"/>
    <w:uiPriority w:val="99"/>
    <w:semiHidden/>
    <w:rsid w:val="00D67386"/>
    <w:pPr>
      <w:tabs>
        <w:tab w:val="num" w:pos="2160"/>
      </w:tabs>
      <w:spacing w:after="240"/>
      <w:ind w:left="2160" w:hanging="720"/>
    </w:pPr>
    <w:rPr>
      <w:rFonts w:ascii="Times New Roman" w:eastAsia="Times New Roman" w:hAnsi="Times New Roman"/>
      <w:sz w:val="22"/>
      <w:lang w:eastAsia="fr-FR"/>
    </w:rPr>
  </w:style>
  <w:style w:type="paragraph" w:customStyle="1" w:styleId="Titredudocument">
    <w:name w:val="Titre du document"/>
    <w:basedOn w:val="Normal"/>
    <w:next w:val="Normal"/>
    <w:uiPriority w:val="99"/>
    <w:semiHidden/>
    <w:rsid w:val="00D67386"/>
    <w:pPr>
      <w:tabs>
        <w:tab w:val="left" w:pos="720"/>
      </w:tabs>
      <w:jc w:val="center"/>
      <w:outlineLvl w:val="0"/>
    </w:pPr>
    <w:rPr>
      <w:rFonts w:ascii="Times New Roman" w:eastAsia="Times New Roman" w:hAnsi="Times New Roman"/>
      <w:b/>
      <w:caps/>
      <w:kern w:val="28"/>
      <w:sz w:val="22"/>
      <w:lang w:eastAsia="fr-FR"/>
    </w:rPr>
  </w:style>
  <w:style w:type="table" w:styleId="ColorfulGrid">
    <w:name w:val="Colorful Grid"/>
    <w:basedOn w:val="TableNormal"/>
    <w:uiPriority w:val="73"/>
    <w:rsid w:val="009D7E91"/>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9D7E91"/>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9D7E91"/>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9D7E91"/>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9D7E91"/>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9D7E91"/>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9D7E91"/>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9D7E91"/>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9D7E91"/>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9D7E91"/>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9D7E91"/>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9D7E91"/>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9D7E91"/>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9D7E91"/>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9D7E91"/>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9D7E91"/>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9D7E91"/>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9D7E91"/>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9D7E91"/>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9D7E91"/>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9D7E91"/>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9D7E91"/>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9D7E91"/>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9D7E91"/>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9D7E91"/>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9D7E91"/>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9D7E91"/>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9D7E91"/>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9D7E91"/>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9D7E91"/>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9D7E91"/>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9D7E91"/>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9D7E91"/>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9D7E91"/>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9D7E91"/>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9D7E91"/>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9D7E91"/>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9D7E91"/>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9D7E91"/>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9D7E91"/>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9D7E91"/>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9D7E91"/>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9D7E91"/>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9D7E91"/>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9D7E91"/>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9D7E91"/>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9D7E91"/>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9D7E91"/>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9D7E91"/>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9D7E91"/>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9D7E91"/>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9D7E91"/>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9D7E91"/>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9D7E91"/>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9D7E91"/>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9D7E91"/>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9D7E91"/>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9D7E91"/>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9D7E91"/>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9D7E91"/>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9D7E91"/>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9D7E91"/>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9D7E91"/>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9D7E91"/>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9D7E91"/>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9D7E91"/>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9D7E91"/>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9D7E91"/>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9D7E91"/>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9D7E91"/>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9D7E91"/>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9D7E91"/>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9D7E91"/>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9D7E91"/>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9D7E91"/>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9D7E91"/>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9D7E91"/>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9D7E91"/>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9D7E91"/>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9D7E91"/>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9D7E91"/>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9D7E91"/>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9D7E91"/>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9D7E91"/>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9D7E91"/>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9D7E91"/>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9D7E91"/>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9D7E91"/>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9D7E91"/>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9D7E91"/>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9D7E91"/>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9D7E9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9D7E9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9D7E9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9D7E9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9D7E9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9D7E9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9D7E9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9D7E91"/>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9D7E91"/>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9D7E91"/>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9D7E91"/>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9D7E91"/>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9D7E91"/>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9D7E91"/>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9D7E91"/>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9D7E91"/>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9D7E91"/>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9D7E91"/>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9D7E91"/>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9D7E91"/>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9D7E91"/>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9D7E91"/>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9D7E91"/>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9D7E91"/>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9D7E91"/>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9D7E91"/>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9D7E91"/>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9D7E91"/>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9D7E91"/>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9D7E91"/>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9D7E91"/>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9D7E91"/>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9D7E91"/>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9D7E91"/>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9D7E91"/>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9D7E91"/>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9D7E91"/>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9D7E91"/>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9D7E91"/>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9D7E91"/>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9D7E91"/>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9D7E91"/>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9D7E91"/>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9D7E91"/>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9D7E91"/>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9D7E91"/>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9D7E91"/>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9D7E91"/>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9D7E91"/>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9D7E91"/>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9D7E91"/>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3.xml" /><Relationship Id="rId11" Type="http://schemas.openxmlformats.org/officeDocument/2006/relationships/footer" Target="footer3.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members.wto.org/crnattachments/2026/TBT/FRA/26_03521_00_f.pdf" TargetMode="External" /><Relationship Id="rId6" Type="http://schemas.openxmlformats.org/officeDocument/2006/relationships/header" Target="header1.xml" /><Relationship Id="rId7" Type="http://schemas.openxmlformats.org/officeDocument/2006/relationships/header" Target="header2.xml" /><Relationship Id="rId8" Type="http://schemas.openxmlformats.org/officeDocument/2006/relationships/footer" Target="footer1.xml" /><Relationship Id="rId9" Type="http://schemas.openxmlformats.org/officeDocument/2006/relationships/footer" Target="footer2.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titus xmlns="http://schemas.titus.com/TitusProperties/">
  <TitusGUID xmlns="">70efc6db-9ffe-47a8-b6ba-140b4f16bcfe</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84D8C61B-A73C-43F6-BD29-2E8A27773478}">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763</Words>
  <Characters>4351</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5104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Carandang, Edward</dc:creator>
  <dc:description>LDIMD - DTU</dc:description>
  <cp:lastModifiedBy>Rivera, Marcela</cp:lastModifiedBy>
  <cp:revision>3</cp:revision>
  <dcterms:created xsi:type="dcterms:W3CDTF">2026-07-08T09:17:00Z</dcterms:created>
  <dcterms:modified xsi:type="dcterms:W3CDTF">2026-07-08T09:21:00Z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70efc6db-9ffe-47a8-b6ba-140b4f16bcfe</vt:lpwstr>
  </property>
  <property fmtid="{D5CDD505-2E9C-101B-9397-08002B2CF9AE}" pid="4" name="WTOCLASSIFICATION">
    <vt:lpwstr>WTO OFFICIAL</vt:lpwstr>
  </property>
</Properties>
</file>