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5370E108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2C75E339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419ACA1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4D32DB0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6A4799A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57DEE945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PERÚ</w:t>
            </w:r>
          </w:p>
          <w:p w:rsidR="00A52F73" w:rsidRPr="003A3E55" w:rsidP="003A3E55" w14:paraId="1DA7E618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0FB9AC2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309206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002D54EF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662000CE" w14:textId="77777777">
            <w:r w:rsidRPr="003A3E55">
              <w:t>Ministerio de Salud – MINSA</w:t>
            </w:r>
          </w:p>
          <w:p w:rsidR="00AF251E" w:rsidRPr="003A3E55" w:rsidP="00C94F02" w14:paraId="74CBD093" w14:textId="77777777">
            <w:r w:rsidRPr="003A3E55">
              <w:t>Dirección General de Salud Ambiental e Inocuidad Alimentaria - DIGESA</w:t>
            </w:r>
          </w:p>
          <w:p w:rsidR="00AF251E" w:rsidRPr="003A3E55" w:rsidP="00C94F02" w14:paraId="4A0D9BA7" w14:textId="77777777">
            <w:r w:rsidRPr="003A3E55">
              <w:t>Las Amapolas # 350 Urb. San Eugenio, Lince, Lima.</w:t>
            </w:r>
          </w:p>
          <w:p w:rsidR="00AF251E" w:rsidRPr="003A3E55" w:rsidP="00C94F02" w14:paraId="07192013" w14:textId="77777777">
            <w:r w:rsidRPr="003A3E55">
              <w:t>Tel.: (+51-1) 631-4430</w:t>
            </w:r>
          </w:p>
          <w:p w:rsidR="00AF251E" w:rsidRPr="003A3E55" w:rsidP="00C94F02" w14:paraId="69F03A8A" w14:textId="77777777">
            <w:r w:rsidRPr="003A3E55">
              <w:t xml:space="preserve">Email: </w:t>
            </w:r>
            <w:hyperlink r:id="rId5" w:history="1">
              <w:r w:rsidRPr="003A3E55">
                <w:rPr>
                  <w:color w:val="0000FF"/>
                  <w:u w:val="single"/>
                </w:rPr>
                <w:t>jprieto@minsa.gob.pe</w:t>
              </w:r>
            </w:hyperlink>
          </w:p>
          <w:p w:rsidR="00AF251E" w:rsidRPr="003A3E55" w:rsidP="00C94F02" w14:paraId="40029E78" w14:textId="77777777">
            <w:r w:rsidRPr="003A3E55">
              <w:t>Ministerio de Comercio Exterior y Turismo - MINCETUR</w:t>
            </w:r>
          </w:p>
          <w:p w:rsidR="00AF251E" w:rsidRPr="003A3E55" w:rsidP="00C94F02" w14:paraId="3F862F5F" w14:textId="77777777">
            <w:r w:rsidRPr="003A3E55">
              <w:t>Calle Uno Oeste Nº 50 - Urb. Corpac - Lima 27 - Peru</w:t>
            </w:r>
          </w:p>
          <w:p w:rsidR="00AF251E" w:rsidRPr="003A3E55" w:rsidP="00C94F02" w14:paraId="19D417D2" w14:textId="77777777">
            <w:r w:rsidRPr="003A3E55">
              <w:t>Tel.: (+51-1) 513-6100, Ext. 1223 o 1239</w:t>
            </w:r>
          </w:p>
          <w:p w:rsidR="00AF251E" w:rsidRPr="003A3E55" w:rsidP="00C94F02" w14:paraId="78A291A0" w14:textId="77777777">
            <w:pPr>
              <w:spacing w:after="120"/>
            </w:pPr>
            <w:r w:rsidRPr="003A3E55">
              <w:t xml:space="preserve">Email: </w:t>
            </w:r>
            <w:hyperlink r:id="rId6" w:history="1">
              <w:r w:rsidRPr="003A3E55">
                <w:rPr>
                  <w:color w:val="0000FF"/>
                  <w:u w:val="single"/>
                </w:rPr>
                <w:t>otc@mincetur.gob.pe</w:t>
              </w:r>
            </w:hyperlink>
          </w:p>
        </w:tc>
      </w:tr>
      <w:tr w14:paraId="4B1D971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10D0AF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4C6B4AB3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13A89F5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93ADE1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72671F26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</w:t>
            </w:r>
          </w:p>
          <w:tbl>
            <w:tblPr>
              <w:tblStyle w:val="GridTable1Light"/>
              <w:tblW w:w="0" w:type="auto"/>
              <w:tblLayout w:type="fixed"/>
              <w:tblLook w:val="04A0"/>
            </w:tblPr>
            <w:tblGrid>
              <w:gridCol w:w="236"/>
              <w:gridCol w:w="1769"/>
              <w:gridCol w:w="5781"/>
            </w:tblGrid>
            <w:tr w14:paraId="669AA091" w14:textId="77777777" w:rsidTr="00926EF4">
              <w:tblPrEx>
                <w:tblW w:w="0" w:type="auto"/>
                <w:tblLayout w:type="fixed"/>
                <w:tblLook w:val="04A0"/>
              </w:tblPrEx>
              <w:tc>
                <w:tcPr>
                  <w:tcW w:w="236" w:type="dxa"/>
                  <w:hideMark/>
                </w:tcPr>
                <w:p w:rsidR="00AF251E" w:rsidRPr="003A3E55" w:rsidP="003A3E55" w14:paraId="7922EC3D" w14:textId="77777777">
                  <w:pPr>
                    <w:spacing w:before="120" w:after="120"/>
                  </w:pPr>
                </w:p>
              </w:tc>
              <w:tc>
                <w:tcPr>
                  <w:tcW w:w="1769" w:type="dxa"/>
                  <w:hideMark/>
                </w:tcPr>
                <w:p w:rsidR="00AF251E" w:rsidRPr="003A3E55" w:rsidP="003A3E55" w14:paraId="4BCDCEAE" w14:textId="77777777">
                  <w:pPr>
                    <w:spacing w:before="120" w:after="120"/>
                  </w:pPr>
                  <w:r w:rsidRPr="003A3E55">
                    <w:t>Código</w:t>
                  </w:r>
                </w:p>
              </w:tc>
              <w:tc>
                <w:tcPr>
                  <w:tcW w:w="5781" w:type="dxa"/>
                  <w:hideMark/>
                </w:tcPr>
                <w:p w:rsidR="00AF251E" w:rsidRPr="003A3E55" w:rsidP="003A3E55" w14:paraId="317EC00E" w14:textId="77777777">
                  <w:pPr>
                    <w:spacing w:before="120" w:after="120"/>
                  </w:pPr>
                  <w:r w:rsidRPr="003A3E55">
                    <w:t>Designación de la Mercancía</w:t>
                  </w:r>
                </w:p>
              </w:tc>
            </w:tr>
            <w:tr w14:paraId="56CF9FC8" w14:textId="77777777" w:rsidTr="00926EF4">
              <w:tblPrEx>
                <w:tblW w:w="0" w:type="auto"/>
                <w:tblLayout w:type="fixed"/>
                <w:tblLook w:val="04A0"/>
              </w:tblPrEx>
              <w:tc>
                <w:tcPr>
                  <w:tcW w:w="236" w:type="dxa"/>
                  <w:hideMark/>
                </w:tcPr>
                <w:p w:rsidR="00AF251E" w:rsidRPr="003A3E55" w:rsidP="003A3E55" w14:paraId="550EBF74" w14:textId="77777777">
                  <w:pPr>
                    <w:spacing w:before="120" w:after="120"/>
                  </w:pPr>
                </w:p>
              </w:tc>
              <w:tc>
                <w:tcPr>
                  <w:tcW w:w="1769" w:type="dxa"/>
                  <w:hideMark/>
                </w:tcPr>
                <w:p w:rsidR="00AF251E" w:rsidRPr="003A3E55" w:rsidP="003A3E55" w14:paraId="31D3AABF" w14:textId="77777777">
                  <w:pPr>
                    <w:spacing w:before="120" w:after="120"/>
                  </w:pPr>
                  <w:r w:rsidRPr="003A3E55">
                    <w:rPr>
                      <w:b/>
                      <w:bCs/>
                    </w:rPr>
                    <w:t>28.01</w:t>
                  </w:r>
                </w:p>
              </w:tc>
              <w:tc>
                <w:tcPr>
                  <w:tcW w:w="5781" w:type="dxa"/>
                  <w:hideMark/>
                </w:tcPr>
                <w:p w:rsidR="00AF251E" w:rsidRPr="003A3E55" w:rsidP="003A3E55" w14:paraId="204A208E" w14:textId="77777777">
                  <w:pPr>
                    <w:spacing w:before="120" w:after="120"/>
                  </w:pPr>
                  <w:r w:rsidRPr="003A3E55">
                    <w:rPr>
                      <w:b/>
                      <w:bCs/>
                    </w:rPr>
                    <w:t>Flúor, cloro, bromo y yodo.</w:t>
                  </w:r>
                </w:p>
              </w:tc>
            </w:tr>
            <w:tr w14:paraId="12CA5703" w14:textId="77777777" w:rsidTr="00926EF4">
              <w:tblPrEx>
                <w:tblW w:w="0" w:type="auto"/>
                <w:tblLayout w:type="fixed"/>
                <w:tblLook w:val="04A0"/>
              </w:tblPrEx>
              <w:tc>
                <w:tcPr>
                  <w:tcW w:w="236" w:type="dxa"/>
                  <w:hideMark/>
                </w:tcPr>
                <w:p w:rsidR="00AF251E" w:rsidRPr="003A3E55" w:rsidP="003A3E55" w14:paraId="76319E55" w14:textId="77777777">
                  <w:pPr>
                    <w:spacing w:before="120" w:after="120"/>
                  </w:pPr>
                </w:p>
              </w:tc>
              <w:tc>
                <w:tcPr>
                  <w:tcW w:w="1769" w:type="dxa"/>
                  <w:hideMark/>
                </w:tcPr>
                <w:p w:rsidR="00AF251E" w:rsidRPr="003A3E55" w:rsidP="003A3E55" w14:paraId="68942B8C" w14:textId="77777777">
                  <w:pPr>
                    <w:spacing w:before="120" w:after="120"/>
                  </w:pPr>
                  <w:r w:rsidRPr="003A3E55">
                    <w:t>2801.10.00.00</w:t>
                  </w:r>
                </w:p>
              </w:tc>
              <w:tc>
                <w:tcPr>
                  <w:tcW w:w="5781" w:type="dxa"/>
                  <w:hideMark/>
                </w:tcPr>
                <w:p w:rsidR="00AF251E" w:rsidRPr="003A3E55" w:rsidP="003A3E55" w14:paraId="17577FB1" w14:textId="77777777">
                  <w:pPr>
                    <w:spacing w:before="120" w:after="120"/>
                  </w:pPr>
                  <w:r w:rsidRPr="003A3E55">
                    <w:t>- Cloro [En estado gaseoso, para la potabilización del agua a gran escala]</w:t>
                  </w:r>
                </w:p>
              </w:tc>
            </w:tr>
            <w:tr w14:paraId="1AAD63E0" w14:textId="77777777" w:rsidTr="00926EF4">
              <w:tblPrEx>
                <w:tblW w:w="0" w:type="auto"/>
                <w:tblLayout w:type="fixed"/>
                <w:tblLook w:val="04A0"/>
              </w:tblPrEx>
              <w:tc>
                <w:tcPr>
                  <w:tcW w:w="2005" w:type="dxa"/>
                  <w:gridSpan w:val="2"/>
                  <w:hideMark/>
                </w:tcPr>
                <w:p w:rsidR="00AF251E" w:rsidRPr="003A3E55" w:rsidP="003A3E55" w14:paraId="7778B9EB" w14:textId="77777777">
                  <w:pPr>
                    <w:spacing w:before="120" w:after="120"/>
                  </w:pPr>
                  <w:r w:rsidRPr="003A3E55">
                    <w:t>28.28</w:t>
                  </w:r>
                </w:p>
              </w:tc>
              <w:tc>
                <w:tcPr>
                  <w:tcW w:w="5781" w:type="dxa"/>
                  <w:hideMark/>
                </w:tcPr>
                <w:p w:rsidR="00AF251E" w:rsidRPr="003A3E55" w:rsidP="003A3E55" w14:paraId="6D817689" w14:textId="77777777">
                  <w:pPr>
                    <w:spacing w:before="120" w:after="120"/>
                  </w:pPr>
                  <w:r w:rsidRPr="003A3E55">
                    <w:rPr>
                      <w:b/>
                      <w:bCs/>
                    </w:rPr>
                    <w:t>Hipocloritos; hipoclorito de calcio comercial; cloritos; hipobromitos.</w:t>
                  </w:r>
                </w:p>
              </w:tc>
            </w:tr>
            <w:tr w14:paraId="1D6365AE" w14:textId="77777777" w:rsidTr="00926EF4">
              <w:tblPrEx>
                <w:tblW w:w="0" w:type="auto"/>
                <w:tblLayout w:type="fixed"/>
                <w:tblLook w:val="04A0"/>
              </w:tblPrEx>
              <w:tc>
                <w:tcPr>
                  <w:tcW w:w="2005" w:type="dxa"/>
                  <w:gridSpan w:val="2"/>
                  <w:hideMark/>
                </w:tcPr>
                <w:p w:rsidR="00AF251E" w:rsidRPr="003A3E55" w:rsidP="003A3E55" w14:paraId="08DD56D4" w14:textId="77777777">
                  <w:pPr>
                    <w:spacing w:before="120" w:after="120"/>
                  </w:pPr>
                  <w:r w:rsidRPr="003A3E55">
                    <w:t>2828.10.00.00</w:t>
                  </w:r>
                </w:p>
              </w:tc>
              <w:tc>
                <w:tcPr>
                  <w:tcW w:w="5781" w:type="dxa"/>
                  <w:hideMark/>
                </w:tcPr>
                <w:p w:rsidR="00AF251E" w:rsidRPr="003A3E55" w:rsidP="003A3E55" w14:paraId="2E58BD50" w14:textId="77777777">
                  <w:pPr>
                    <w:spacing w:before="120" w:after="120"/>
                  </w:pPr>
                  <w:r w:rsidRPr="003A3E55">
                    <w:t>- Hipoclorito de calcio comercial y demás hipocloritos de calcio [Utilizado en desinfección]</w:t>
                  </w:r>
                </w:p>
              </w:tc>
            </w:tr>
            <w:tr w14:paraId="621A8C24" w14:textId="77777777" w:rsidTr="00926EF4">
              <w:tblPrEx>
                <w:tblW w:w="0" w:type="auto"/>
                <w:tblLayout w:type="fixed"/>
                <w:tblLook w:val="04A0"/>
              </w:tblPrEx>
              <w:tc>
                <w:tcPr>
                  <w:tcW w:w="2005" w:type="dxa"/>
                  <w:gridSpan w:val="2"/>
                  <w:hideMark/>
                </w:tcPr>
                <w:p w:rsidR="00AF251E" w:rsidRPr="003A3E55" w:rsidP="003A3E55" w14:paraId="09407FDC" w14:textId="77777777">
                  <w:pPr>
                    <w:spacing w:before="120" w:after="120"/>
                  </w:pPr>
                  <w:r w:rsidRPr="003A3E55">
                    <w:t>2828.90</w:t>
                  </w:r>
                </w:p>
              </w:tc>
              <w:tc>
                <w:tcPr>
                  <w:tcW w:w="5781" w:type="dxa"/>
                  <w:hideMark/>
                </w:tcPr>
                <w:p w:rsidR="00AF251E" w:rsidRPr="003A3E55" w:rsidP="003A3E55" w14:paraId="0A75BE84" w14:textId="77777777">
                  <w:pPr>
                    <w:spacing w:before="120" w:after="120"/>
                  </w:pPr>
                  <w:r w:rsidRPr="003A3E55">
                    <w:t>- Los demás:</w:t>
                  </w:r>
                </w:p>
              </w:tc>
            </w:tr>
            <w:tr w14:paraId="231A7FBF" w14:textId="77777777" w:rsidTr="00926EF4">
              <w:tblPrEx>
                <w:tblW w:w="0" w:type="auto"/>
                <w:tblLayout w:type="fixed"/>
                <w:tblLook w:val="04A0"/>
              </w:tblPrEx>
              <w:tc>
                <w:tcPr>
                  <w:tcW w:w="2005" w:type="dxa"/>
                  <w:gridSpan w:val="2"/>
                  <w:hideMark/>
                </w:tcPr>
                <w:p w:rsidR="00AF251E" w:rsidRPr="003A3E55" w:rsidP="003A3E55" w14:paraId="2F7F3824" w14:textId="77777777">
                  <w:pPr>
                    <w:spacing w:before="120" w:after="120"/>
                  </w:pPr>
                </w:p>
              </w:tc>
              <w:tc>
                <w:tcPr>
                  <w:tcW w:w="5781" w:type="dxa"/>
                  <w:hideMark/>
                </w:tcPr>
                <w:p w:rsidR="00AF251E" w:rsidRPr="003A3E55" w:rsidP="003A3E55" w14:paraId="3E99889B" w14:textId="77777777">
                  <w:pPr>
                    <w:spacing w:before="120" w:after="120"/>
                  </w:pPr>
                  <w:r w:rsidRPr="003A3E55">
                    <w:t>- - Hipocloritos:</w:t>
                  </w:r>
                </w:p>
              </w:tc>
            </w:tr>
            <w:tr w14:paraId="70506213" w14:textId="77777777" w:rsidTr="00926EF4">
              <w:tblPrEx>
                <w:tblW w:w="0" w:type="auto"/>
                <w:tblLayout w:type="fixed"/>
                <w:tblLook w:val="04A0"/>
              </w:tblPrEx>
              <w:tc>
                <w:tcPr>
                  <w:tcW w:w="2005" w:type="dxa"/>
                  <w:gridSpan w:val="2"/>
                  <w:hideMark/>
                </w:tcPr>
                <w:p w:rsidR="00AF251E" w:rsidRPr="003A3E55" w:rsidP="003A3E55" w14:paraId="4AA38945" w14:textId="77777777">
                  <w:pPr>
                    <w:spacing w:before="120" w:after="120"/>
                  </w:pPr>
                  <w:r w:rsidRPr="003A3E55">
                    <w:t>2828.90.11.00</w:t>
                  </w:r>
                </w:p>
              </w:tc>
              <w:tc>
                <w:tcPr>
                  <w:tcW w:w="5781" w:type="dxa"/>
                  <w:hideMark/>
                </w:tcPr>
                <w:p w:rsidR="00AF251E" w:rsidRPr="003A3E55" w:rsidP="003A3E55" w14:paraId="7ED5EF75" w14:textId="77777777">
                  <w:pPr>
                    <w:spacing w:before="120" w:after="120"/>
                  </w:pPr>
                  <w:r w:rsidRPr="003A3E55">
                    <w:t>- - - De sodio [Cloro líquido utilizado para la desinfección de redes de agua]</w:t>
                  </w:r>
                </w:p>
              </w:tc>
            </w:tr>
            <w:tr w14:paraId="79ECEF3D" w14:textId="77777777" w:rsidTr="00926EF4">
              <w:tblPrEx>
                <w:tblW w:w="0" w:type="auto"/>
                <w:tblLayout w:type="fixed"/>
                <w:tblLook w:val="04A0"/>
              </w:tblPrEx>
              <w:tc>
                <w:tcPr>
                  <w:tcW w:w="2005" w:type="dxa"/>
                  <w:gridSpan w:val="2"/>
                  <w:hideMark/>
                </w:tcPr>
                <w:p w:rsidR="00AF251E" w:rsidRPr="003A3E55" w:rsidP="003A3E55" w14:paraId="56CF556F" w14:textId="77777777">
                  <w:pPr>
                    <w:spacing w:before="120" w:after="120"/>
                  </w:pPr>
                  <w:r w:rsidRPr="003A3E55">
                    <w:t>2828.90.20.00</w:t>
                  </w:r>
                </w:p>
              </w:tc>
              <w:tc>
                <w:tcPr>
                  <w:tcW w:w="5781" w:type="dxa"/>
                  <w:hideMark/>
                </w:tcPr>
                <w:p w:rsidR="00AF251E" w:rsidRPr="003A3E55" w:rsidP="003A3E55" w14:paraId="6B0D57C4" w14:textId="77777777">
                  <w:pPr>
                    <w:spacing w:before="120" w:after="120"/>
                  </w:pPr>
                  <w:r w:rsidRPr="003A3E55">
                    <w:t>- - Cloritos [Usado principalmente como precursor químico para generar dióxido de cloro]</w:t>
                  </w:r>
                </w:p>
              </w:tc>
            </w:tr>
            <w:tr w14:paraId="104C6513" w14:textId="77777777" w:rsidTr="00926EF4">
              <w:tblPrEx>
                <w:tblW w:w="0" w:type="auto"/>
                <w:tblLayout w:type="fixed"/>
                <w:tblLook w:val="04A0"/>
              </w:tblPrEx>
              <w:tc>
                <w:tcPr>
                  <w:tcW w:w="2005" w:type="dxa"/>
                  <w:gridSpan w:val="2"/>
                  <w:hideMark/>
                </w:tcPr>
                <w:p w:rsidR="00AF251E" w:rsidRPr="003A3E55" w:rsidP="003A3E55" w14:paraId="11A2ECE0" w14:textId="77777777">
                  <w:pPr>
                    <w:spacing w:before="120" w:after="120"/>
                  </w:pPr>
                </w:p>
              </w:tc>
              <w:tc>
                <w:tcPr>
                  <w:tcW w:w="5781" w:type="dxa"/>
                  <w:hideMark/>
                </w:tcPr>
                <w:p w:rsidR="00AF251E" w:rsidRPr="003A3E55" w:rsidP="003A3E55" w14:paraId="32660EA4" w14:textId="77777777">
                  <w:pPr>
                    <w:spacing w:before="120" w:after="120"/>
                  </w:pPr>
                  <w:r w:rsidRPr="003A3E55">
                    <w:t>- Los demás sulfatos:</w:t>
                  </w:r>
                </w:p>
              </w:tc>
            </w:tr>
            <w:tr w14:paraId="0BCD8293" w14:textId="77777777" w:rsidTr="00926EF4">
              <w:tblPrEx>
                <w:tblW w:w="0" w:type="auto"/>
                <w:tblLayout w:type="fixed"/>
                <w:tblLook w:val="04A0"/>
              </w:tblPrEx>
              <w:tc>
                <w:tcPr>
                  <w:tcW w:w="2005" w:type="dxa"/>
                  <w:gridSpan w:val="2"/>
                  <w:hideMark/>
                </w:tcPr>
                <w:p w:rsidR="00AF251E" w:rsidRPr="003A3E55" w:rsidP="003A3E55" w14:paraId="5DCE45EB" w14:textId="77777777">
                  <w:pPr>
                    <w:spacing w:before="120" w:after="120"/>
                  </w:pPr>
                  <w:r w:rsidRPr="003A3E55">
                    <w:t>2833.22.00.00</w:t>
                  </w:r>
                </w:p>
              </w:tc>
              <w:tc>
                <w:tcPr>
                  <w:tcW w:w="5781" w:type="dxa"/>
                  <w:hideMark/>
                </w:tcPr>
                <w:p w:rsidR="00AF251E" w:rsidRPr="003A3E55" w:rsidP="003A3E55" w14:paraId="4D5D352B" w14:textId="77777777">
                  <w:pPr>
                    <w:spacing w:before="120" w:after="120"/>
                  </w:pPr>
                  <w:r w:rsidRPr="003A3E55">
                    <w:t>- - De aluminio [Utilizado en proceso de coagulación y floculación para purificar el agua antes de su desinfección]</w:t>
                  </w:r>
                </w:p>
              </w:tc>
            </w:tr>
            <w:tr w14:paraId="40D5CF24" w14:textId="77777777" w:rsidTr="00926EF4">
              <w:tblPrEx>
                <w:tblW w:w="0" w:type="auto"/>
                <w:tblLayout w:type="fixed"/>
                <w:tblLook w:val="04A0"/>
              </w:tblPrEx>
              <w:tc>
                <w:tcPr>
                  <w:tcW w:w="2005" w:type="dxa"/>
                  <w:gridSpan w:val="2"/>
                  <w:hideMark/>
                </w:tcPr>
                <w:p w:rsidR="00AF251E" w:rsidRPr="003A3E55" w:rsidP="003A3E55" w14:paraId="6616ED9C" w14:textId="77777777">
                  <w:pPr>
                    <w:spacing w:before="120" w:after="120"/>
                  </w:pPr>
                  <w:r w:rsidRPr="003A3E55">
                    <w:t>3808.94</w:t>
                  </w:r>
                </w:p>
              </w:tc>
              <w:tc>
                <w:tcPr>
                  <w:tcW w:w="5781" w:type="dxa"/>
                  <w:hideMark/>
                </w:tcPr>
                <w:p w:rsidR="00AF251E" w:rsidRPr="003A3E55" w:rsidP="003A3E55" w14:paraId="18A659F5" w14:textId="77777777">
                  <w:pPr>
                    <w:spacing w:before="120" w:after="120"/>
                  </w:pPr>
                  <w:r w:rsidRPr="003A3E55">
                    <w:t>- - Desinfectantes:</w:t>
                  </w:r>
                </w:p>
              </w:tc>
            </w:tr>
            <w:tr w14:paraId="5FA08B61" w14:textId="77777777" w:rsidTr="00926EF4">
              <w:tblPrEx>
                <w:tblW w:w="0" w:type="auto"/>
                <w:tblLayout w:type="fixed"/>
                <w:tblLook w:val="04A0"/>
              </w:tblPrEx>
              <w:tc>
                <w:tcPr>
                  <w:tcW w:w="2005" w:type="dxa"/>
                  <w:gridSpan w:val="2"/>
                  <w:hideMark/>
                </w:tcPr>
                <w:p w:rsidR="00AF251E" w:rsidRPr="003A3E55" w:rsidP="003A3E55" w14:paraId="65786853" w14:textId="77777777">
                  <w:pPr>
                    <w:spacing w:before="120" w:after="120"/>
                  </w:pPr>
                </w:p>
              </w:tc>
              <w:tc>
                <w:tcPr>
                  <w:tcW w:w="5781" w:type="dxa"/>
                  <w:hideMark/>
                </w:tcPr>
                <w:p w:rsidR="00AF251E" w:rsidRPr="003A3E55" w:rsidP="003A3E55" w14:paraId="57472698" w14:textId="77777777">
                  <w:pPr>
                    <w:spacing w:before="120" w:after="120"/>
                  </w:pPr>
                  <w:r w:rsidRPr="003A3E55">
                    <w:t>- - - Presentados en formas o en envases para la venta al por menor o en artículos:</w:t>
                  </w:r>
                </w:p>
              </w:tc>
            </w:tr>
            <w:tr w14:paraId="271E8B8A" w14:textId="77777777" w:rsidTr="00926EF4">
              <w:tblPrEx>
                <w:tblW w:w="0" w:type="auto"/>
                <w:tblLayout w:type="fixed"/>
                <w:tblLook w:val="04A0"/>
              </w:tblPrEx>
              <w:tc>
                <w:tcPr>
                  <w:tcW w:w="2005" w:type="dxa"/>
                  <w:gridSpan w:val="2"/>
                  <w:hideMark/>
                </w:tcPr>
                <w:p w:rsidR="00AF251E" w:rsidRPr="003A3E55" w:rsidP="003A3E55" w14:paraId="2D0FF33D" w14:textId="77777777">
                  <w:pPr>
                    <w:spacing w:before="120" w:after="120"/>
                  </w:pPr>
                  <w:r w:rsidRPr="003A3E55">
                    <w:t>3808.94.11.00</w:t>
                  </w:r>
                </w:p>
              </w:tc>
              <w:tc>
                <w:tcPr>
                  <w:tcW w:w="5781" w:type="dxa"/>
                  <w:hideMark/>
                </w:tcPr>
                <w:p w:rsidR="00AF251E" w:rsidRPr="003A3E55" w:rsidP="003A3E55" w14:paraId="57F32D52" w14:textId="77777777">
                  <w:pPr>
                    <w:spacing w:before="120" w:after="120"/>
                  </w:pPr>
                  <w:r w:rsidRPr="003A3E55">
                    <w:t>- - - - Que contengan bromometano (bromuro de metilo) o bromoclorometano [Pastillas, líquidos y polvos]</w:t>
                  </w:r>
                </w:p>
              </w:tc>
            </w:tr>
            <w:tr w14:paraId="4028CB18" w14:textId="77777777" w:rsidTr="00926EF4">
              <w:tblPrEx>
                <w:tblW w:w="0" w:type="auto"/>
                <w:tblLayout w:type="fixed"/>
                <w:tblLook w:val="04A0"/>
              </w:tblPrEx>
              <w:tc>
                <w:tcPr>
                  <w:tcW w:w="2005" w:type="dxa"/>
                  <w:gridSpan w:val="2"/>
                  <w:hideMark/>
                </w:tcPr>
                <w:p w:rsidR="00AF251E" w:rsidRPr="003A3E55" w:rsidP="003A3E55" w14:paraId="59DC046C" w14:textId="77777777">
                  <w:pPr>
                    <w:spacing w:before="120" w:after="120"/>
                  </w:pPr>
                  <w:r w:rsidRPr="003A3E55">
                    <w:t>3808.94.19.00</w:t>
                  </w:r>
                </w:p>
              </w:tc>
              <w:tc>
                <w:tcPr>
                  <w:tcW w:w="5781" w:type="dxa"/>
                  <w:hideMark/>
                </w:tcPr>
                <w:p w:rsidR="00AF251E" w:rsidRPr="003A3E55" w:rsidP="003A3E55" w14:paraId="68A29486" w14:textId="77777777">
                  <w:pPr>
                    <w:spacing w:before="120" w:after="120"/>
                  </w:pPr>
                  <w:r w:rsidRPr="003A3E55">
                    <w:t>- - - - Los demás [Pastillas, líquidos y polvos]</w:t>
                  </w:r>
                </w:p>
              </w:tc>
            </w:tr>
            <w:tr w14:paraId="7BD662C7" w14:textId="77777777" w:rsidTr="00926EF4">
              <w:tblPrEx>
                <w:tblW w:w="0" w:type="auto"/>
                <w:tblLayout w:type="fixed"/>
                <w:tblLook w:val="04A0"/>
              </w:tblPrEx>
              <w:tc>
                <w:tcPr>
                  <w:tcW w:w="2005" w:type="dxa"/>
                  <w:gridSpan w:val="2"/>
                  <w:hideMark/>
                </w:tcPr>
                <w:p w:rsidR="00AF251E" w:rsidRPr="003A3E55" w:rsidP="003A3E55" w14:paraId="78043F91" w14:textId="77777777">
                  <w:pPr>
                    <w:spacing w:before="120" w:after="120"/>
                  </w:pPr>
                </w:p>
              </w:tc>
              <w:tc>
                <w:tcPr>
                  <w:tcW w:w="5781" w:type="dxa"/>
                  <w:hideMark/>
                </w:tcPr>
                <w:p w:rsidR="00AF251E" w:rsidRPr="003A3E55" w:rsidP="003A3E55" w14:paraId="56079470" w14:textId="77777777">
                  <w:pPr>
                    <w:spacing w:before="120" w:after="120"/>
                  </w:pPr>
                  <w:r w:rsidRPr="003A3E55">
                    <w:t>- - - Los demás:</w:t>
                  </w:r>
                </w:p>
              </w:tc>
            </w:tr>
            <w:tr w14:paraId="71D40A19" w14:textId="77777777" w:rsidTr="00926EF4">
              <w:tblPrEx>
                <w:tblW w:w="0" w:type="auto"/>
                <w:tblLayout w:type="fixed"/>
                <w:tblLook w:val="04A0"/>
              </w:tblPrEx>
              <w:tc>
                <w:tcPr>
                  <w:tcW w:w="2005" w:type="dxa"/>
                  <w:gridSpan w:val="2"/>
                  <w:hideMark/>
                </w:tcPr>
                <w:p w:rsidR="00AF251E" w:rsidRPr="003A3E55" w:rsidP="003A3E55" w14:paraId="6A98612E" w14:textId="77777777">
                  <w:pPr>
                    <w:spacing w:before="120" w:after="120"/>
                  </w:pPr>
                  <w:r w:rsidRPr="003A3E55">
                    <w:t>3808.94.91.00</w:t>
                  </w:r>
                </w:p>
              </w:tc>
              <w:tc>
                <w:tcPr>
                  <w:tcW w:w="5781" w:type="dxa"/>
                  <w:hideMark/>
                </w:tcPr>
                <w:p w:rsidR="00AF251E" w:rsidRPr="003A3E55" w:rsidP="003A3E55" w14:paraId="72D50956" w14:textId="77777777">
                  <w:pPr>
                    <w:spacing w:before="120" w:after="120"/>
                  </w:pPr>
                  <w:r w:rsidRPr="003A3E55">
                    <w:t xml:space="preserve">- - - - Que contengan bromometano (bromuro de metilo) o bromoclorometano </w:t>
                  </w:r>
                </w:p>
              </w:tc>
            </w:tr>
            <w:tr w14:paraId="21B5E76F" w14:textId="77777777" w:rsidTr="00926EF4">
              <w:tblPrEx>
                <w:tblW w:w="0" w:type="auto"/>
                <w:tblLayout w:type="fixed"/>
                <w:tblLook w:val="04A0"/>
              </w:tblPrEx>
              <w:tc>
                <w:tcPr>
                  <w:tcW w:w="2005" w:type="dxa"/>
                  <w:gridSpan w:val="2"/>
                  <w:hideMark/>
                </w:tcPr>
                <w:p w:rsidR="00AF251E" w:rsidRPr="003A3E55" w:rsidP="003A3E55" w14:paraId="6E94439C" w14:textId="77777777">
                  <w:pPr>
                    <w:spacing w:before="120" w:after="120"/>
                  </w:pPr>
                  <w:r w:rsidRPr="003A3E55">
                    <w:t>3808.94.99.00</w:t>
                  </w:r>
                </w:p>
              </w:tc>
              <w:tc>
                <w:tcPr>
                  <w:tcW w:w="5781" w:type="dxa"/>
                  <w:hideMark/>
                </w:tcPr>
                <w:p w:rsidR="00AF251E" w:rsidRPr="003A3E55" w:rsidP="003A3E55" w14:paraId="48F2B27B" w14:textId="77777777">
                  <w:pPr>
                    <w:spacing w:before="120" w:after="120"/>
                  </w:pPr>
                  <w:r w:rsidRPr="003A3E55">
                    <w:t>- - - - Los demás</w:t>
                  </w:r>
                </w:p>
              </w:tc>
            </w:tr>
            <w:tr w14:paraId="68874A35" w14:textId="77777777" w:rsidTr="00926EF4">
              <w:tblPrEx>
                <w:tblW w:w="0" w:type="auto"/>
                <w:tblLayout w:type="fixed"/>
                <w:tblLook w:val="04A0"/>
              </w:tblPrEx>
              <w:tc>
                <w:tcPr>
                  <w:tcW w:w="2005" w:type="dxa"/>
                  <w:gridSpan w:val="2"/>
                  <w:hideMark/>
                </w:tcPr>
                <w:p w:rsidR="00AF251E" w:rsidRPr="003A3E55" w:rsidP="003A3E55" w14:paraId="5A7C637E" w14:textId="77777777">
                  <w:pPr>
                    <w:spacing w:before="120" w:after="120"/>
                  </w:pPr>
                </w:p>
              </w:tc>
              <w:tc>
                <w:tcPr>
                  <w:tcW w:w="5781" w:type="dxa"/>
                  <w:hideMark/>
                </w:tcPr>
                <w:p w:rsidR="00AF251E" w:rsidRPr="003A3E55" w:rsidP="003A3E55" w14:paraId="7101AE44" w14:textId="77777777">
                  <w:pPr>
                    <w:spacing w:before="120" w:after="120"/>
                  </w:pPr>
                  <w:r w:rsidRPr="003A3E55">
                    <w:t>- Aparatos para filtrar o depurar líquidos:</w:t>
                  </w:r>
                </w:p>
              </w:tc>
            </w:tr>
            <w:tr w14:paraId="6B438078" w14:textId="77777777" w:rsidTr="00926EF4">
              <w:tblPrEx>
                <w:tblW w:w="0" w:type="auto"/>
                <w:tblLayout w:type="fixed"/>
                <w:tblLook w:val="04A0"/>
              </w:tblPrEx>
              <w:tc>
                <w:tcPr>
                  <w:tcW w:w="2005" w:type="dxa"/>
                  <w:gridSpan w:val="2"/>
                  <w:hideMark/>
                </w:tcPr>
                <w:p w:rsidR="00AF251E" w:rsidRPr="003A3E55" w:rsidP="003A3E55" w14:paraId="2936B57D" w14:textId="77777777">
                  <w:pPr>
                    <w:spacing w:before="120" w:after="120"/>
                  </w:pPr>
                  <w:r w:rsidRPr="003A3E55">
                    <w:t>8421.21</w:t>
                  </w:r>
                </w:p>
              </w:tc>
              <w:tc>
                <w:tcPr>
                  <w:tcW w:w="5781" w:type="dxa"/>
                  <w:hideMark/>
                </w:tcPr>
                <w:p w:rsidR="00AF251E" w:rsidRPr="003A3E55" w:rsidP="003A3E55" w14:paraId="32DD34E8" w14:textId="77777777">
                  <w:pPr>
                    <w:spacing w:before="120" w:after="120"/>
                  </w:pPr>
                  <w:r w:rsidRPr="003A3E55">
                    <w:t>- - Para filtrar o depurar agua:</w:t>
                  </w:r>
                </w:p>
              </w:tc>
            </w:tr>
            <w:tr w14:paraId="172519BF" w14:textId="77777777" w:rsidTr="00926EF4">
              <w:tblPrEx>
                <w:tblW w:w="0" w:type="auto"/>
                <w:tblLayout w:type="fixed"/>
                <w:tblLook w:val="04A0"/>
              </w:tblPrEx>
              <w:tc>
                <w:tcPr>
                  <w:tcW w:w="2005" w:type="dxa"/>
                  <w:gridSpan w:val="2"/>
                  <w:hideMark/>
                </w:tcPr>
                <w:p w:rsidR="00AF251E" w:rsidRPr="003A3E55" w:rsidP="003A3E55" w14:paraId="17A473C8" w14:textId="77777777">
                  <w:pPr>
                    <w:spacing w:before="120" w:after="120"/>
                  </w:pPr>
                  <w:r w:rsidRPr="003A3E55">
                    <w:t>8421.21.10.00</w:t>
                  </w:r>
                </w:p>
              </w:tc>
              <w:tc>
                <w:tcPr>
                  <w:tcW w:w="5781" w:type="dxa"/>
                  <w:hideMark/>
                </w:tcPr>
                <w:p w:rsidR="00AF251E" w:rsidRPr="003A3E55" w:rsidP="003A3E55" w14:paraId="1AFA809F" w14:textId="77777777">
                  <w:pPr>
                    <w:spacing w:before="120" w:after="120"/>
                  </w:pPr>
                  <w:r w:rsidRPr="003A3E55">
                    <w:t>- - - Domésticos</w:t>
                  </w:r>
                </w:p>
              </w:tc>
            </w:tr>
            <w:tr w14:paraId="397669E0" w14:textId="77777777" w:rsidTr="00926EF4">
              <w:tblPrEx>
                <w:tblW w:w="0" w:type="auto"/>
                <w:tblLayout w:type="fixed"/>
                <w:tblLook w:val="04A0"/>
              </w:tblPrEx>
              <w:tc>
                <w:tcPr>
                  <w:tcW w:w="2005" w:type="dxa"/>
                  <w:gridSpan w:val="2"/>
                  <w:hideMark/>
                </w:tcPr>
                <w:p w:rsidR="00AF251E" w:rsidRPr="003A3E55" w:rsidP="003A3E55" w14:paraId="055980E4" w14:textId="77777777">
                  <w:pPr>
                    <w:spacing w:before="120" w:after="120"/>
                  </w:pPr>
                  <w:r w:rsidRPr="003A3E55">
                    <w:t>8421.21.90.00</w:t>
                  </w:r>
                </w:p>
              </w:tc>
              <w:tc>
                <w:tcPr>
                  <w:tcW w:w="5781" w:type="dxa"/>
                  <w:hideMark/>
                </w:tcPr>
                <w:p w:rsidR="00AF251E" w:rsidRPr="003A3E55" w:rsidP="003A3E55" w14:paraId="55B26FC3" w14:textId="77777777">
                  <w:pPr>
                    <w:spacing w:before="120" w:after="120"/>
                  </w:pPr>
                  <w:r w:rsidRPr="003A3E55">
                    <w:t>- - - Los demás [Utilizados en mayor escala, industriales, comerciales o plantas de tratamiento]</w:t>
                  </w:r>
                </w:p>
              </w:tc>
            </w:tr>
            <w:tr w14:paraId="2408B35B" w14:textId="77777777" w:rsidTr="00926EF4">
              <w:tblPrEx>
                <w:tblW w:w="0" w:type="auto"/>
                <w:tblLayout w:type="fixed"/>
                <w:tblLook w:val="04A0"/>
              </w:tblPrEx>
              <w:tc>
                <w:tcPr>
                  <w:tcW w:w="2005" w:type="dxa"/>
                  <w:gridSpan w:val="2"/>
                  <w:hideMark/>
                </w:tcPr>
                <w:p w:rsidR="00AF251E" w:rsidRPr="003A3E55" w:rsidP="003A3E55" w14:paraId="0EC88EA5" w14:textId="77777777">
                  <w:pPr>
                    <w:spacing w:before="120" w:after="120"/>
                  </w:pPr>
                  <w:r w:rsidRPr="003A3E55">
                    <w:t>8421.99</w:t>
                  </w:r>
                </w:p>
              </w:tc>
              <w:tc>
                <w:tcPr>
                  <w:tcW w:w="5781" w:type="dxa"/>
                  <w:hideMark/>
                </w:tcPr>
                <w:p w:rsidR="00AF251E" w:rsidRPr="003A3E55" w:rsidP="003A3E55" w14:paraId="3F15025E" w14:textId="77777777">
                  <w:pPr>
                    <w:spacing w:before="120" w:after="120"/>
                  </w:pPr>
                  <w:r w:rsidRPr="003A3E55">
                    <w:t>- - Las demás:</w:t>
                  </w:r>
                </w:p>
              </w:tc>
            </w:tr>
            <w:tr w14:paraId="62F05F09" w14:textId="77777777" w:rsidTr="00926EF4">
              <w:tblPrEx>
                <w:tblW w:w="0" w:type="auto"/>
                <w:tblLayout w:type="fixed"/>
                <w:tblLook w:val="04A0"/>
              </w:tblPrEx>
              <w:tc>
                <w:tcPr>
                  <w:tcW w:w="2005" w:type="dxa"/>
                  <w:gridSpan w:val="2"/>
                  <w:hideMark/>
                </w:tcPr>
                <w:p w:rsidR="00AF251E" w:rsidRPr="003A3E55" w:rsidP="003A3E55" w14:paraId="7CD5706A" w14:textId="77777777">
                  <w:pPr>
                    <w:spacing w:before="120" w:after="120"/>
                  </w:pPr>
                  <w:r w:rsidRPr="003A3E55">
                    <w:t>8421.99.90.00</w:t>
                  </w:r>
                </w:p>
              </w:tc>
              <w:tc>
                <w:tcPr>
                  <w:tcW w:w="5781" w:type="dxa"/>
                  <w:hideMark/>
                </w:tcPr>
                <w:p w:rsidR="00AF251E" w:rsidRPr="003A3E55" w:rsidP="003A3E55" w14:paraId="234681DA" w14:textId="77777777">
                  <w:pPr>
                    <w:spacing w:before="120" w:after="120"/>
                  </w:pPr>
                  <w:r w:rsidRPr="003A3E55">
                    <w:t>- - - Los demás [Partes y repuestos para aparatos filtrantes y membranas de polipropileno]</w:t>
                  </w:r>
                </w:p>
              </w:tc>
            </w:tr>
          </w:tbl>
          <w:p w:rsidR="00A52F73" w:rsidRPr="003A3E55" w:rsidP="003A3E55" w14:paraId="3A7ACA1D" w14:textId="77777777">
            <w:pPr>
              <w:spacing w:before="120" w:after="120"/>
            </w:pPr>
          </w:p>
        </w:tc>
      </w:tr>
      <w:tr w14:paraId="1F22E58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6F4A5A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32845049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Reglamento de la calidad del agua para consumo humano.; (30 página(s), en español)</w:t>
            </w:r>
          </w:p>
          <w:p w:rsidR="00145C22" w:rsidRPr="00F70F54" w:rsidP="003A3E55" w14:paraId="1908DF1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462E4F3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7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https://members.wto.org/crnattachments/2026/TBT/PER/26_03445_00_s.pdf</w:t>
              </w:r>
            </w:hyperlink>
          </w:p>
          <w:p w:rsidR="00F70F54" w:rsidP="003A3E55" w14:paraId="60F5FA38" w14:textId="77777777">
            <w:pPr>
              <w:rPr>
                <w:bCs/>
              </w:rPr>
            </w:pPr>
            <w:hyperlink r:id="rId8" w:tgtFrame="_blank" w:history="1">
              <w:r>
                <w:rPr>
                  <w:bCs/>
                  <w:color w:val="0000FF"/>
                  <w:u w:val="single"/>
                </w:rPr>
                <w:t>https://www.gob.pe/institucion/minsa/normas-legales/8274822-568-2026-minsa</w:t>
              </w:r>
            </w:hyperlink>
          </w:p>
          <w:p w:rsidR="00F70F54" w:rsidP="003A3E55" w14:paraId="578D1C2C" w14:textId="77777777">
            <w:pPr>
              <w:rPr>
                <w:bCs/>
              </w:rPr>
            </w:pPr>
            <w:hyperlink r:id="rId9" w:tgtFrame="_blank" w:history="1">
              <w:r>
                <w:rPr>
                  <w:bCs/>
                  <w:color w:val="0000FF"/>
                  <w:u w:val="single"/>
                </w:rPr>
                <w:t>http://consultasenlinea.mincetur.gob.pe/notificaciones/Publico/FrmBuscador.aspx</w:t>
              </w:r>
            </w:hyperlink>
          </w:p>
          <w:p w:rsidR="00F70F54" w:rsidP="003A3E55" w14:paraId="5B7E980D" w14:textId="77777777">
            <w:pPr>
              <w:rPr>
                <w:bCs/>
              </w:rPr>
            </w:pPr>
            <w:r>
              <w:rPr>
                <w:bCs/>
              </w:rPr>
              <w:t>Ministerio de Salud – MINSA</w:t>
            </w:r>
          </w:p>
          <w:p w:rsidR="00F70F54" w:rsidP="003A3E55" w14:paraId="229C2349" w14:textId="77777777">
            <w:pPr>
              <w:rPr>
                <w:bCs/>
              </w:rPr>
            </w:pPr>
            <w:r>
              <w:rPr>
                <w:bCs/>
              </w:rPr>
              <w:t>Dirección General de Salud Ambiental e Inocuidad Alimentaria - DIGESA</w:t>
            </w:r>
          </w:p>
          <w:p w:rsidR="00F70F54" w:rsidP="003A3E55" w14:paraId="5B0264F6" w14:textId="77777777">
            <w:pPr>
              <w:rPr>
                <w:bCs/>
              </w:rPr>
            </w:pPr>
            <w:r>
              <w:rPr>
                <w:bCs/>
              </w:rPr>
              <w:t>Las Amapolas # 350 Urb. San Eugenio, Lince, Lima.</w:t>
            </w:r>
          </w:p>
          <w:p w:rsidR="00F70F54" w:rsidP="003A3E55" w14:paraId="05E8091D" w14:textId="77777777">
            <w:pPr>
              <w:rPr>
                <w:bCs/>
              </w:rPr>
            </w:pPr>
            <w:r>
              <w:rPr>
                <w:bCs/>
              </w:rPr>
              <w:t>Tel.: (+51-1) 631-4430</w:t>
            </w:r>
          </w:p>
          <w:p w:rsidR="00F70F54" w:rsidP="003A3E55" w14:paraId="31B2458C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Email: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jprieto@minsa.gob.pe</w:t>
              </w:r>
            </w:hyperlink>
          </w:p>
        </w:tc>
      </w:tr>
      <w:tr w14:paraId="653FEFB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8CD15F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0ED039A4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objeto del Proyecto de Reglamento es establecer las disposiciones para normar la gestión de la calidad del agua para consumo humano, así como la regulación de sus requisitos de calidad; las autorizaciones, registro sanitario de desinfectantes y otros insumos utilizados en el tratamiento del agua para consumo humano del ámbito poblacional y aprobación de los instrumentos técnicos vinculados a los sistemas de abastecimiento de agua potable, así como el control y la fiscalización sanitaria de la calidad del agua para consumo humano, en concordancia con lo establecido en la Ley N° 26842, Ley General de Salud. </w:t>
            </w:r>
          </w:p>
        </w:tc>
      </w:tr>
      <w:tr w14:paraId="14B2666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0DB2C1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533789E8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065A989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1B0FE83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4C4D766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52C42C20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Ley N° 26842, Ley General de Salud y sus modificatorias.</w:t>
            </w:r>
          </w:p>
          <w:p w:rsidR="00AF251E" w:rsidRPr="003A3E55" w:rsidP="005037AE" w14:paraId="4ADDB83E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Ley N° 29338, Ley de Recursos Hídricos.</w:t>
            </w:r>
          </w:p>
          <w:p w:rsidR="00AF251E" w:rsidRPr="003A3E55" w:rsidP="005037AE" w14:paraId="36F1FC97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Decreto Supremo N° 031-2010-SA, Reglamento de la Calidad del Agua para Consumo Humano.</w:t>
            </w:r>
          </w:p>
          <w:p w:rsidR="00AF251E" w:rsidRPr="003A3E55" w:rsidP="005037AE" w14:paraId="7C73ED11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Resolución Ministerial N° 568-2026/MINSA publicado en El Peruano del 17 de junio de 2026, publicación del proyecto de Reglamento de la calidad del agua para consumo humano</w:t>
            </w:r>
          </w:p>
        </w:tc>
      </w:tr>
      <w:tr w14:paraId="500F7DC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5C9BC20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5E6F47BB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6E1FABD2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Seis (06) meses después de su publicación en el Diario Oficial El Peruano.</w:t>
            </w:r>
          </w:p>
        </w:tc>
      </w:tr>
      <w:tr w14:paraId="5611DA7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7D599AC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7194A44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6E702BA9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31 de agosto de 2026</w:t>
            </w:r>
          </w:p>
          <w:p w:rsidR="005F0B7B" w:rsidRPr="000C0749" w:rsidP="005F0B7B" w14:paraId="6047DED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403BCB79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50F9A8BD" w14:textId="77777777">
            <w:pPr>
              <w:rPr>
                <w:bCs/>
              </w:rPr>
            </w:pPr>
            <w:r>
              <w:rPr>
                <w:bCs/>
              </w:rPr>
              <w:t>Ministerio de Salud – MINSA</w:t>
            </w:r>
          </w:p>
          <w:p w:rsidR="00F70F54" w:rsidP="003A3E55" w14:paraId="14CB34F4" w14:textId="77777777">
            <w:pPr>
              <w:rPr>
                <w:bCs/>
              </w:rPr>
            </w:pPr>
            <w:r>
              <w:rPr>
                <w:bCs/>
              </w:rPr>
              <w:t>Dirección General de Salud Ambiental e Inocuidad Alimentaria - DIGESA</w:t>
            </w:r>
          </w:p>
          <w:p w:rsidR="00F70F54" w:rsidP="003A3E55" w14:paraId="52BB2365" w14:textId="77777777">
            <w:pPr>
              <w:rPr>
                <w:bCs/>
              </w:rPr>
            </w:pPr>
            <w:r>
              <w:rPr>
                <w:bCs/>
              </w:rPr>
              <w:t>Las Amapolas # 350 Urb. San Eugenio, Lince, Lima.</w:t>
            </w:r>
          </w:p>
          <w:p w:rsidR="00F70F54" w:rsidP="003A3E55" w14:paraId="7049C0B7" w14:textId="77777777">
            <w:pPr>
              <w:rPr>
                <w:bCs/>
              </w:rPr>
            </w:pPr>
            <w:r>
              <w:rPr>
                <w:bCs/>
              </w:rPr>
              <w:t>Tel.: (+51-1) 631-4430</w:t>
            </w:r>
          </w:p>
          <w:p w:rsidR="00F70F54" w:rsidP="003A3E55" w14:paraId="58732351" w14:textId="77777777">
            <w:pPr>
              <w:rPr>
                <w:bCs/>
              </w:rPr>
            </w:pPr>
            <w:r>
              <w:rPr>
                <w:bCs/>
              </w:rPr>
              <w:t xml:space="preserve">Email: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jprieto@minsa.gob.pe</w:t>
              </w:r>
            </w:hyperlink>
          </w:p>
          <w:p w:rsidR="00F70F54" w:rsidP="003A3E55" w14:paraId="541EB790" w14:textId="77777777">
            <w:pPr>
              <w:rPr>
                <w:bCs/>
              </w:rPr>
            </w:pPr>
            <w:r>
              <w:rPr>
                <w:bCs/>
              </w:rPr>
              <w:t>Ministerio de Comercio Exterior y Turismo - MINCETUR</w:t>
            </w:r>
          </w:p>
          <w:p w:rsidR="00F70F54" w:rsidP="003A3E55" w14:paraId="3974E0AF" w14:textId="77777777">
            <w:pPr>
              <w:rPr>
                <w:bCs/>
              </w:rPr>
            </w:pPr>
            <w:r>
              <w:rPr>
                <w:bCs/>
              </w:rPr>
              <w:t>Calle Uno Oeste Nº 50 - Urb. Corpac - Lima 27 - Perú</w:t>
            </w:r>
          </w:p>
          <w:p w:rsidR="00F70F54" w:rsidP="003A3E55" w14:paraId="53DC7D74" w14:textId="77777777">
            <w:pPr>
              <w:rPr>
                <w:bCs/>
              </w:rPr>
            </w:pPr>
            <w:r>
              <w:rPr>
                <w:bCs/>
              </w:rPr>
              <w:t>Teléfono: +(51-1) 513-6100 Extensión 1223 o 1239</w:t>
            </w:r>
          </w:p>
          <w:p w:rsidR="00F70F54" w:rsidP="003A3E55" w14:paraId="4CC5A9D9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otc@mincetur.gob.pe</w:t>
              </w:r>
            </w:hyperlink>
          </w:p>
        </w:tc>
      </w:tr>
    </w:tbl>
    <w:p w:rsidR="00AF251E" w:rsidRPr="003A3E55" w:rsidP="00C94F02" w14:paraId="05F647D8" w14:textId="77777777">
      <w:pPr>
        <w:jc w:val="center"/>
      </w:pPr>
    </w:p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BD03151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50907911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158631BF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20BAF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155EBB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6E3E18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5F35BE6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33F2B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G/TBT/N/PER/179</w:t>
    </w:r>
    <w:bookmarkEnd w:id="0"/>
  </w:p>
  <w:p w:rsidR="00B531D9" w:rsidRPr="003A3E55" w:rsidP="00B531D9" w14:paraId="596265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2ECFC9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3</w:t>
    </w:r>
    <w:r w:rsidRPr="003A3E55">
      <w:fldChar w:fldCharType="end"/>
    </w:r>
    <w:r w:rsidRPr="003A3E55">
      <w:t xml:space="preserve"> -</w:t>
    </w:r>
  </w:p>
  <w:p w:rsidR="00DD65B2" w:rsidRPr="003A3E55" w:rsidP="00B531D9" w14:paraId="7483A3B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087F568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6B95EE3A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1E104F4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6183F3F0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5ADE7EDB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24B57CDD" w14:textId="77777777">
          <w:pPr>
            <w:jc w:val="right"/>
            <w:rPr>
              <w:b/>
              <w:szCs w:val="18"/>
            </w:rPr>
          </w:pPr>
        </w:p>
      </w:tc>
    </w:tr>
    <w:tr w14:paraId="7EF6A46D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E322D3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05FE119F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G/TBT/N/PER/179</w:t>
          </w:r>
          <w:bookmarkEnd w:id="2"/>
        </w:p>
      </w:tc>
    </w:tr>
    <w:tr w14:paraId="40322DE1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570ED51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6F12D2E9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 de julio de 2026</w:t>
          </w:r>
          <w:bookmarkEnd w:id="3"/>
          <w:bookmarkEnd w:id="4"/>
        </w:p>
      </w:tc>
    </w:tr>
    <w:tr w14:paraId="35207CC3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6016E6AE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(26-4776)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699C8829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76AA38E2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3A5F25F3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6F3F9E5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7B5528D0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3408905">
    <w:abstractNumId w:val="8"/>
  </w:num>
  <w:num w:numId="2" w16cid:durableId="971985216">
    <w:abstractNumId w:val="3"/>
  </w:num>
  <w:num w:numId="3" w16cid:durableId="2116752984">
    <w:abstractNumId w:val="2"/>
  </w:num>
  <w:num w:numId="4" w16cid:durableId="1410617143">
    <w:abstractNumId w:val="1"/>
  </w:num>
  <w:num w:numId="5" w16cid:durableId="1271622477">
    <w:abstractNumId w:val="0"/>
  </w:num>
  <w:num w:numId="6" w16cid:durableId="1050231572">
    <w:abstractNumId w:val="12"/>
  </w:num>
  <w:num w:numId="7" w16cid:durableId="536428445">
    <w:abstractNumId w:val="10"/>
  </w:num>
  <w:num w:numId="8" w16cid:durableId="641539605">
    <w:abstractNumId w:val="13"/>
  </w:num>
  <w:num w:numId="9" w16cid:durableId="618729901">
    <w:abstractNumId w:val="9"/>
  </w:num>
  <w:num w:numId="10" w16cid:durableId="1218278093">
    <w:abstractNumId w:val="7"/>
  </w:num>
  <w:num w:numId="11" w16cid:durableId="225919339">
    <w:abstractNumId w:val="6"/>
  </w:num>
  <w:num w:numId="12" w16cid:durableId="1096092624">
    <w:abstractNumId w:val="5"/>
  </w:num>
  <w:num w:numId="13" w16cid:durableId="1852328825">
    <w:abstractNumId w:val="4"/>
  </w:num>
  <w:num w:numId="14" w16cid:durableId="916864440">
    <w:abstractNumId w:val="11"/>
  </w:num>
  <w:num w:numId="15" w16cid:durableId="978690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05107033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0FE4"/>
    <w:rsid w:val="0002424F"/>
    <w:rsid w:val="00033711"/>
    <w:rsid w:val="00057BEF"/>
    <w:rsid w:val="00063390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675E7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45EE9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28A5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26EF4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2E7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43D40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6774D1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  <w:style w:type="table" w:styleId="GridTable1Light">
    <w:name w:val="Grid Table 1 Light"/>
    <w:basedOn w:val="TableNormal"/>
    <w:uiPriority w:val="46"/>
    <w:rsid w:val="007C28A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jprieto@minsa.gob.pe" TargetMode="External" /><Relationship Id="rId6" Type="http://schemas.openxmlformats.org/officeDocument/2006/relationships/hyperlink" Target="mailto:otc@mincetur.gob.pe" TargetMode="External" /><Relationship Id="rId7" Type="http://schemas.openxmlformats.org/officeDocument/2006/relationships/hyperlink" Target="https://members.wto.org/crnattachments/2026/TBT/PER/26_03445_00_s.pdf" TargetMode="External" /><Relationship Id="rId8" Type="http://schemas.openxmlformats.org/officeDocument/2006/relationships/hyperlink" Target="https://www.gob.pe/institucion/minsa/normas-legales/8274822-568-2026-minsa" TargetMode="External" /><Relationship Id="rId9" Type="http://schemas.openxmlformats.org/officeDocument/2006/relationships/hyperlink" Target="http://consultasenlinea.mincetur.gob.pe/notificaciones/Publico/FrmBuscador.aspx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FEAE308-21A4-42B2-B8B3-9FE7B7261D0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3</cp:revision>
  <dcterms:created xsi:type="dcterms:W3CDTF">2026-07-02T08:38:00Z</dcterms:created>
  <dcterms:modified xsi:type="dcterms:W3CDTF">2026-07-02T08:45:00Z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