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F9FE5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59FC8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EAB8E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AD34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0C378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5FACA5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513043F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3455B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C1FD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162E1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F436E6" w14:textId="77777777">
            <w:r w:rsidRPr="00C379C8">
              <w:t>Ministry of Industry and Trade</w:t>
            </w:r>
          </w:p>
          <w:p w:rsidR="00EE3A11" w:rsidRPr="00C379C8" w:rsidP="000C3B6C" w14:paraId="1FEAF504" w14:textId="77777777">
            <w:r w:rsidRPr="00C379C8">
              <w:t>Industrial Safety Engineering and Environment agency</w:t>
            </w:r>
          </w:p>
          <w:p w:rsidR="00EE3A11" w:rsidRPr="00C379C8" w:rsidP="000C3B6C" w14:paraId="13C65DAB" w14:textId="77777777">
            <w:r w:rsidRPr="00C379C8">
              <w:t>25 Ngo Quyen, Cua Nam, Hanoi, Viet Nam</w:t>
            </w:r>
          </w:p>
          <w:p w:rsidR="00EE3A11" w:rsidRPr="00C379C8" w:rsidP="000C3B6C" w14:paraId="3C0419FA" w14:textId="77777777">
            <w:r w:rsidRPr="00C379C8">
              <w:t>Tel.: 84 (0)4 22218312</w:t>
            </w:r>
          </w:p>
          <w:p w:rsidR="00EE3A11" w:rsidRPr="00C379C8" w:rsidP="000C3B6C" w14:paraId="04654FC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thotd@moit.gov.vn</w:t>
              </w:r>
            </w:hyperlink>
          </w:p>
          <w:p w:rsidR="00EE3A11" w:rsidRPr="00C379C8" w:rsidP="000C3B6C" w14:paraId="3DB27BD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531CF4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D3C4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52DA4E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E55C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E790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B06A2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Mixtures of Single-Element High Explosives (mixtures of Trinitrotoluene (TNT) with one of the following: Hexogen (RDX), Octogen (HMX), or Pentrite (PETN)) (HS 3602.00.00)</w:t>
            </w:r>
          </w:p>
        </w:tc>
      </w:tr>
      <w:tr w14:paraId="279891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2D5B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1221E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technical regulation on safety of industrial explosive materials - Mixtures of Single-Element High explosives; (15 page(s), in Vietnamese)</w:t>
            </w:r>
          </w:p>
          <w:p w:rsidR="000C3B6C" w:rsidRPr="000C3B6C" w:rsidP="002F6A28" w14:paraId="04FE2E8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73B5B" w:rsidRPr="00CE6C29" w:rsidP="002F6A28" w14:paraId="264CC12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https://members.wto.org/crnattachments/2026/TBT/VNM/26_03323_00_e.pdf</w:t>
              </w:r>
            </w:hyperlink>
          </w:p>
          <w:p w:rsidR="00773B5B" w:rsidRPr="00CE6C29" w:rsidP="002F6A28" w14:paraId="699B88AD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773B5B" w:rsidRPr="00CE6C29" w:rsidP="002F6A28" w14:paraId="0ED750EF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773B5B" w:rsidRPr="00CE6C29" w:rsidP="002F6A28" w14:paraId="75488C81" w14:textId="77777777">
            <w:pPr>
              <w:rPr>
                <w:iCs/>
              </w:rPr>
            </w:pPr>
            <w:r w:rsidRPr="00CE6C29">
              <w:rPr>
                <w:iCs/>
              </w:rPr>
              <w:t>25 Ngo Quyen, Cua Nam, Hanoi, Viet Nam</w:t>
            </w:r>
          </w:p>
          <w:p w:rsidR="00773B5B" w:rsidRPr="00CE6C29" w:rsidP="002F6A28" w14:paraId="7B432D17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773B5B" w:rsidRPr="00CE6C29" w:rsidP="002F6A28" w14:paraId="5B25D1D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thotd@moit.gov.vn</w:t>
              </w:r>
            </w:hyperlink>
          </w:p>
          <w:p w:rsidR="00773B5B" w:rsidRPr="00CE6C29" w:rsidP="002F6A28" w14:paraId="54F073D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48947E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1FA8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8902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regulation specifies requirements for technical specifications, testing methods and management measures for Mixtures of Single-Element High explosives - specifically, mixtures of Trinitrotoluene (TNT) with one of the following single-element high explosives: Hexogen (RDX), Octogen (HMX), or Pentrite (PETN).</w:t>
            </w:r>
          </w:p>
          <w:p w:rsidR="00FE448B" w:rsidRPr="00C379C8" w:rsidP="002F6A28" w14:paraId="733737E6" w14:textId="77777777">
            <w:pPr>
              <w:spacing w:before="120" w:after="120"/>
            </w:pPr>
            <w:r w:rsidRPr="00C379C8">
              <w:t>This regulation covers: Technical specifications; Packaging and storage requirements; Testing methods; Conformity assessment: mandatory third-party conformity certification and State quality inspection requirements for products in circulation.</w:t>
            </w:r>
          </w:p>
          <w:p w:rsidR="00FE448B" w:rsidRPr="00C379C8" w:rsidP="002F6A28" w14:paraId="28686918" w14:textId="77777777">
            <w:pPr>
              <w:spacing w:before="120" w:after="120"/>
            </w:pPr>
            <w:r w:rsidRPr="00C379C8">
              <w:t xml:space="preserve">This regulation applies to organizations and individuals having activities related to Mixtures of Single-Element High explosives in the territory of Vietnam and other relevant organizations and individuals; conformity certification bodies conducting conformity </w:t>
            </w:r>
            <w:r w:rsidRPr="00C379C8">
              <w:t>assessment activities for these products and competent State management agencies and other relevant organizations and individuals.</w:t>
            </w:r>
          </w:p>
        </w:tc>
      </w:tr>
      <w:tr w14:paraId="3C9226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D845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DD730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</w:t>
            </w:r>
          </w:p>
        </w:tc>
      </w:tr>
      <w:tr w14:paraId="393D54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DEAA2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D658F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2ED28C" w14:textId="77777777">
            <w:pPr>
              <w:spacing w:before="120" w:after="120"/>
            </w:pPr>
            <w:r w:rsidRPr="002F6A28">
              <w:t>* Law governing and using weapons, explosives and supporting tools;</w:t>
            </w:r>
          </w:p>
          <w:p w:rsidR="00EE3A11" w:rsidRPr="002F6A28" w:rsidP="007F13E8" w14:paraId="2B502E5C" w14:textId="77777777">
            <w:pPr>
              <w:spacing w:before="120" w:after="120"/>
            </w:pPr>
            <w:r w:rsidRPr="002F6A28">
              <w:t>* Law on product quality;</w:t>
            </w:r>
          </w:p>
          <w:p w:rsidR="00EE3A11" w:rsidRPr="002F6A28" w:rsidP="007F13E8" w14:paraId="3E0F4FAC" w14:textId="77777777">
            <w:pPr>
              <w:spacing w:before="120" w:after="120"/>
            </w:pPr>
            <w:r w:rsidRPr="002F6A28">
              <w:t>* Decree No. 37/2026/ND-CP dated January 23rd, 2026 of the Government;</w:t>
            </w:r>
          </w:p>
          <w:p w:rsidR="00EE3A11" w:rsidRPr="002F6A28" w:rsidP="007F13E8" w14:paraId="6C704190" w14:textId="77777777">
            <w:pPr>
              <w:spacing w:before="120" w:after="120"/>
            </w:pPr>
            <w:r w:rsidRPr="002F6A28">
              <w:t>* Decree No. 22/2026/NĐ-CP dated January 16th, 2026 of the Government;</w:t>
            </w:r>
          </w:p>
          <w:p w:rsidR="00EE3A11" w:rsidRPr="002F6A28" w:rsidP="007F13E8" w14:paraId="2990277A" w14:textId="77777777">
            <w:pPr>
              <w:spacing w:before="120" w:after="120"/>
            </w:pPr>
            <w:r w:rsidRPr="002F6A28">
              <w:t>* Circular No. 23/2024/TT-BCT dated November 07, 2024 of the Ministry of Industry and Trade;</w:t>
            </w:r>
          </w:p>
          <w:p w:rsidR="00EE3A11" w:rsidRPr="002F6A28" w:rsidP="007F13E8" w14:paraId="1A473808" w14:textId="77777777">
            <w:pPr>
              <w:spacing w:before="120" w:after="120"/>
            </w:pPr>
            <w:r w:rsidRPr="002F6A28">
              <w:t>* Circular No. 14/2026/TT-BKHCN dated 09 April 2026 of the Ministry of Science and Technology.</w:t>
            </w:r>
          </w:p>
        </w:tc>
      </w:tr>
      <w:tr w14:paraId="2840D7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0CDC1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0946C3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November 2026</w:t>
            </w:r>
          </w:p>
          <w:p w:rsidR="00EE3A11" w:rsidRPr="002F6A28" w:rsidP="008953C4" w14:paraId="09088E1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2027</w:t>
            </w:r>
          </w:p>
        </w:tc>
      </w:tr>
      <w:tr w14:paraId="0F9D34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A9C1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D76C9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1D4F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August 2026</w:t>
            </w:r>
          </w:p>
          <w:p w:rsidR="000C3B6C" w:rsidRPr="00E3324D" w:rsidP="000C3B6C" w14:paraId="2C8581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8D2526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7B0B9BF" w14:textId="77777777">
            <w:r w:rsidRPr="00CE6C29">
              <w:t>Ministry of Industry and Trade</w:t>
            </w:r>
          </w:p>
          <w:p w:rsidR="00CE6C29" w:rsidRPr="00CE6C29" w:rsidP="000C3B6C" w14:paraId="31D2BD4A" w14:textId="77777777">
            <w:r w:rsidRPr="00CE6C29">
              <w:t>Industrial Safety Engineering and Environment agency</w:t>
            </w:r>
          </w:p>
          <w:p w:rsidR="00CE6C29" w:rsidRPr="00CE6C29" w:rsidP="000C3B6C" w14:paraId="7CB47EBF" w14:textId="77777777">
            <w:r w:rsidRPr="00CE6C29">
              <w:t>25 Ngo Quyen, Cua Nam, Hanoi, Viet Nam</w:t>
            </w:r>
          </w:p>
          <w:p w:rsidR="00CE6C29" w:rsidRPr="00CE6C29" w:rsidP="000C3B6C" w14:paraId="336F4E70" w14:textId="77777777">
            <w:r w:rsidRPr="00CE6C29">
              <w:t>Tel.: 84 (0)4 22218312</w:t>
            </w:r>
          </w:p>
          <w:p w:rsidR="00CE6C29" w:rsidRPr="00CE6C29" w:rsidP="000C3B6C" w14:paraId="5020EBA3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thotd@moit.gov.vn</w:t>
              </w:r>
            </w:hyperlink>
          </w:p>
          <w:p w:rsidR="00CE6C29" w:rsidRPr="00CE6C29" w:rsidP="000C3B6C" w14:paraId="19FCBAF6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</w:tbl>
    <w:p w:rsidR="00EE3A11" w:rsidRPr="002F6A28" w:rsidP="00887259" w14:paraId="1CFAAB5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69739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9C15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04468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0CE7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52BFA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4603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00CC8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3E03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G/TBT/N/VNM/430</w:t>
    </w:r>
    <w:bookmarkEnd w:id="0"/>
  </w:p>
  <w:p w:rsidR="009239F7" w:rsidRPr="002F6A28" w:rsidP="009239F7" w14:paraId="1E21E7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AEF6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3373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0D65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45A13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4617D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1BE88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027E2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ADA191" w14:textId="77777777">
          <w:pPr>
            <w:jc w:val="right"/>
            <w:rPr>
              <w:b/>
              <w:szCs w:val="16"/>
            </w:rPr>
          </w:pPr>
        </w:p>
      </w:tc>
    </w:tr>
    <w:tr w14:paraId="3F28343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B46D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CD47F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G/TBT/N/VNM/430</w:t>
          </w:r>
          <w:bookmarkEnd w:id="2"/>
        </w:p>
      </w:tc>
    </w:tr>
    <w:tr w14:paraId="55F691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7D2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FEE07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June 2026</w:t>
          </w:r>
          <w:bookmarkEnd w:id="3"/>
          <w:bookmarkEnd w:id="4"/>
        </w:p>
      </w:tc>
    </w:tr>
    <w:tr w14:paraId="6463C74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2DF69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(26-4638)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159281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FD78D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E1EA1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FDDECF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B63F6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5690513">
    <w:abstractNumId w:val="9"/>
  </w:num>
  <w:num w:numId="2" w16cid:durableId="2033452943">
    <w:abstractNumId w:val="7"/>
  </w:num>
  <w:num w:numId="3" w16cid:durableId="1363240893">
    <w:abstractNumId w:val="6"/>
  </w:num>
  <w:num w:numId="4" w16cid:durableId="442268642">
    <w:abstractNumId w:val="5"/>
  </w:num>
  <w:num w:numId="5" w16cid:durableId="553082381">
    <w:abstractNumId w:val="4"/>
  </w:num>
  <w:num w:numId="6" w16cid:durableId="1383484704">
    <w:abstractNumId w:val="12"/>
  </w:num>
  <w:num w:numId="7" w16cid:durableId="1059088507">
    <w:abstractNumId w:val="11"/>
  </w:num>
  <w:num w:numId="8" w16cid:durableId="361053197">
    <w:abstractNumId w:val="10"/>
  </w:num>
  <w:num w:numId="9" w16cid:durableId="1419908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772408">
    <w:abstractNumId w:val="13"/>
  </w:num>
  <w:num w:numId="11" w16cid:durableId="1908805717">
    <w:abstractNumId w:val="8"/>
  </w:num>
  <w:num w:numId="12" w16cid:durableId="1993024702">
    <w:abstractNumId w:val="3"/>
  </w:num>
  <w:num w:numId="13" w16cid:durableId="603465077">
    <w:abstractNumId w:val="2"/>
  </w:num>
  <w:num w:numId="14" w16cid:durableId="2140295681">
    <w:abstractNumId w:val="1"/>
  </w:num>
  <w:num w:numId="15" w16cid:durableId="29938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7C52"/>
    <w:rsid w:val="000C3B6C"/>
    <w:rsid w:val="000E1CF4"/>
    <w:rsid w:val="000F20FA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6082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33B0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26CC0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3B5B"/>
    <w:rsid w:val="00796783"/>
    <w:rsid w:val="007B436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5E57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618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hotd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32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E829B-FE31-4A31-BA55-12A25A01822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479</Words>
  <Characters>3009</Characters>
  <Application>Microsoft Office Word</Application>
  <DocSecurity>0</DocSecurity>
  <Lines>76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2026-06-26T11:27:00Z</dcterms:created>
  <dcterms:modified xsi:type="dcterms:W3CDTF">2026-06-26T12:09:00Z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