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32452FE" w14:textId="77777777">
      <w:pPr>
        <w:pStyle w:val="Title"/>
      </w:pPr>
      <w:r w:rsidRPr="002F663C">
        <w:t>NOTIFICATION</w:t>
      </w:r>
    </w:p>
    <w:p w:rsidR="002F663C" w:rsidRPr="002F663C" w:rsidP="00DD3DD7" w14:paraId="5390C50C" w14:textId="77777777">
      <w:pPr>
        <w:pStyle w:val="Title3"/>
      </w:pPr>
      <w:r w:rsidRPr="002F663C">
        <w:t>Addendum</w:t>
      </w:r>
    </w:p>
    <w:p w:rsidR="002F663C" w:rsidP="001E2E4A" w14:paraId="73E4310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26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The Separate Customs Territory of Taiwan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Penghu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Kinmen and Matsu</w:t>
      </w:r>
      <w:r w:rsidRPr="002F663C">
        <w:rPr>
          <w:rFonts w:eastAsia="Calibri" w:cs="Times New Roman"/>
        </w:rPr>
        <w:t>.</w:t>
      </w:r>
    </w:p>
    <w:p w:rsidR="001E2E4A" w:rsidRPr="002F663C" w:rsidP="001E2E4A" w14:paraId="143ABBCF" w14:textId="77777777">
      <w:pPr>
        <w:rPr>
          <w:rFonts w:eastAsia="Calibri" w:cs="Times New Roman"/>
        </w:rPr>
      </w:pPr>
    </w:p>
    <w:p w:rsidR="002F663C" w:rsidRPr="002F663C" w:rsidP="002F663C" w14:paraId="2C439FE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95976F8" w14:textId="77777777">
      <w:pPr>
        <w:rPr>
          <w:rFonts w:eastAsia="Calibri" w:cs="Times New Roman"/>
        </w:rPr>
      </w:pPr>
    </w:p>
    <w:p w:rsidR="00C14444" w:rsidRPr="002F663C" w:rsidP="002F663C" w14:paraId="3835E814" w14:textId="77777777">
      <w:pPr>
        <w:rPr>
          <w:rFonts w:eastAsia="Calibri" w:cs="Times New Roman"/>
        </w:rPr>
      </w:pPr>
    </w:p>
    <w:p w:rsidR="002F663C" w:rsidRPr="002F663C" w:rsidP="002F663C" w14:paraId="071514E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Use Restrictions and Labeling Requirements of 2ʹ-Fucosyllactose/Difucosyllactose Mixture Produced by Genetically Modified</w:t>
      </w:r>
      <w:r w:rsidRPr="00022513">
        <w:rPr>
          <w:rFonts w:eastAsia="Calibri" w:cs="Times New Roman"/>
          <w:bCs/>
          <w:i/>
          <w:iCs/>
          <w:szCs w:val="18"/>
        </w:rPr>
        <w:t xml:space="preserve"> Escherichia coli</w:t>
      </w:r>
      <w:r w:rsidRPr="00022513">
        <w:rPr>
          <w:rFonts w:eastAsia="Calibri" w:cs="Times New Roman"/>
          <w:bCs/>
          <w:szCs w:val="18"/>
        </w:rPr>
        <w:t xml:space="preserve"> Strain K-12 DH1 MDO MAP1001d as a Food Ingredient</w:t>
      </w:r>
    </w:p>
    <w:p w:rsidR="002F663C" w:rsidRPr="002F663C" w:rsidP="002F663C" w14:paraId="4ECF4F8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F1DE81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22C0DE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40F32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5D119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278EC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71073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1F85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2508B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June 2026</w:t>
            </w:r>
          </w:p>
        </w:tc>
      </w:tr>
      <w:tr w14:paraId="16F304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1953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F9875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June 2026</w:t>
            </w:r>
          </w:p>
        </w:tc>
      </w:tr>
      <w:tr w14:paraId="67FDCF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04BA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46815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24 June 2026</w:t>
            </w:r>
          </w:p>
        </w:tc>
      </w:tr>
      <w:tr w14:paraId="1A3A4B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14DB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E40BA3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4347DB1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https://members.wto.org/crnattachments/2026/TBT/TPKM/final_measure/26_03314_00_x.pdf</w:t>
              </w:r>
            </w:hyperlink>
          </w:p>
          <w:p w:rsidR="002F663C" w:rsidRPr="002F663C" w:rsidP="00EB7B40" w14:paraId="6CC69B22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https://members.wto.org/crnattachments/2026/TBT/TPKM/final_measure/26_03314_00_e.pdf</w:t>
              </w:r>
            </w:hyperlink>
          </w:p>
        </w:tc>
      </w:tr>
      <w:tr w14:paraId="424E22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6215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2D6EC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A47748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4FB7F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990D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B80A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B7A7C3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36B0B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545CC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27812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87D01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CAD93D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A0DA4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EB5FAB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65F8F5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purpose of this notification is to provide the final texts of "Use Restrictions and Labeling Requirements of 2ʹ-Fucosyllactose/Difucosyllactose Mixture Produced by Genetically Modified</w:t>
      </w:r>
      <w:r w:rsidRPr="002F663C">
        <w:rPr>
          <w:rFonts w:eastAsia="Calibri" w:cs="Times New Roman"/>
          <w:i/>
          <w:iCs/>
          <w:szCs w:val="18"/>
        </w:rPr>
        <w:t xml:space="preserve"> Escherichia coli</w:t>
      </w:r>
      <w:r w:rsidRPr="002F663C">
        <w:rPr>
          <w:rFonts w:eastAsia="Calibri" w:cs="Times New Roman"/>
          <w:szCs w:val="18"/>
        </w:rPr>
        <w:t xml:space="preserve"> Strain K-12 DH1 MDO MAP1001d as a Food Ingredient" and relevant dates of its implementation.</w:t>
      </w:r>
    </w:p>
    <w:p w:rsidR="00675644" w:rsidRPr="002F663C" w:rsidP="00B16ACF" w14:paraId="1B0B3FD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draft texts notified in "G/TBT/N/TPKM/585" were adopted without changes.</w:t>
      </w:r>
    </w:p>
    <w:p w:rsidR="006C5A96" w:rsidP="006C5A96" w14:paraId="199E0F2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FB7128B" w14:textId="77777777">
      <w:pPr>
        <w:jc w:val="center"/>
        <w:rPr>
          <w:b/>
        </w:rPr>
      </w:pPr>
    </w:p>
    <w:p w:rsidR="00A1565D" w:rsidP="003971FF" w14:paraId="0D4F491F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06C0F0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058F61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A2B5E" w:rsidP="00ED54E0" w14:paraId="6AAA8685" w14:textId="77777777">
      <w:r>
        <w:separator/>
      </w:r>
    </w:p>
  </w:footnote>
  <w:footnote w:type="continuationSeparator" w:id="1">
    <w:p w:rsidR="00EA2B5E" w:rsidP="00ED54E0" w14:paraId="77539676" w14:textId="77777777">
      <w:r>
        <w:continuationSeparator/>
      </w:r>
    </w:p>
  </w:footnote>
  <w:footnote w:id="2">
    <w:p w:rsidR="007F6EA2" w14:paraId="257AE15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BDAAF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F811F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79343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787AC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F73EE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G/TBT/N/TPKM/585/Add.1</w:t>
    </w:r>
    <w:bookmarkEnd w:id="3"/>
  </w:p>
  <w:p w:rsidR="00DD3DD7" w:rsidRPr="00DD3DD7" w:rsidP="00DD3DD7" w14:paraId="5D9DF0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F1546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E3D57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609CE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BEB70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80058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097239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5701EB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95803D0" w14:textId="77777777">
          <w:pPr>
            <w:jc w:val="right"/>
            <w:rPr>
              <w:b/>
              <w:szCs w:val="16"/>
            </w:rPr>
          </w:pPr>
        </w:p>
      </w:tc>
    </w:tr>
    <w:tr w14:paraId="196066D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13D60A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AB29A6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G/TBT/N/TPKM/585/Add.1</w:t>
          </w:r>
          <w:bookmarkEnd w:id="4"/>
        </w:p>
        <w:p w:rsidR="00C14444" w:rsidRPr="00C14444" w:rsidP="00C14444" w14:paraId="10DA14E6" w14:textId="77777777">
          <w:pPr>
            <w:jc w:val="center"/>
            <w:rPr>
              <w:szCs w:val="16"/>
            </w:rPr>
          </w:pPr>
        </w:p>
      </w:tc>
    </w:tr>
    <w:tr w14:paraId="27E780A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5705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818C1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June 2026</w:t>
          </w:r>
          <w:bookmarkEnd w:id="5"/>
        </w:p>
      </w:tc>
    </w:tr>
    <w:tr w14:paraId="160CF93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73F791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(26-4628)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915027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1E21F1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C2306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6C72BA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ACEF6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1664755">
    <w:abstractNumId w:val="9"/>
  </w:num>
  <w:num w:numId="2" w16cid:durableId="749041976">
    <w:abstractNumId w:val="7"/>
  </w:num>
  <w:num w:numId="3" w16cid:durableId="139344154">
    <w:abstractNumId w:val="6"/>
  </w:num>
  <w:num w:numId="4" w16cid:durableId="463039420">
    <w:abstractNumId w:val="5"/>
  </w:num>
  <w:num w:numId="5" w16cid:durableId="1240947918">
    <w:abstractNumId w:val="4"/>
  </w:num>
  <w:num w:numId="6" w16cid:durableId="708920607">
    <w:abstractNumId w:val="12"/>
  </w:num>
  <w:num w:numId="7" w16cid:durableId="1420062943">
    <w:abstractNumId w:val="11"/>
  </w:num>
  <w:num w:numId="8" w16cid:durableId="2125149341">
    <w:abstractNumId w:val="10"/>
  </w:num>
  <w:num w:numId="9" w16cid:durableId="1083529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1965240">
    <w:abstractNumId w:val="13"/>
  </w:num>
  <w:num w:numId="11" w16cid:durableId="2126072230">
    <w:abstractNumId w:val="8"/>
  </w:num>
  <w:num w:numId="12" w16cid:durableId="298463839">
    <w:abstractNumId w:val="3"/>
  </w:num>
  <w:num w:numId="13" w16cid:durableId="1330868983">
    <w:abstractNumId w:val="2"/>
  </w:num>
  <w:num w:numId="14" w16cid:durableId="1473405296">
    <w:abstractNumId w:val="1"/>
  </w:num>
  <w:num w:numId="15" w16cid:durableId="227303741">
    <w:abstractNumId w:val="0"/>
  </w:num>
  <w:num w:numId="16" w16cid:durableId="163008701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66082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7DB6"/>
    <w:rsid w:val="00467032"/>
    <w:rsid w:val="0046754A"/>
    <w:rsid w:val="00467A46"/>
    <w:rsid w:val="004A220F"/>
    <w:rsid w:val="004C5A53"/>
    <w:rsid w:val="004D3A6A"/>
    <w:rsid w:val="004D4D19"/>
    <w:rsid w:val="004F203A"/>
    <w:rsid w:val="0050222D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75644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7722"/>
    <w:rsid w:val="00987BAF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2B5E"/>
    <w:rsid w:val="00EA5D4F"/>
    <w:rsid w:val="00EB2EDB"/>
    <w:rsid w:val="00EB6C56"/>
    <w:rsid w:val="00EB7B40"/>
    <w:rsid w:val="00EC74B2"/>
    <w:rsid w:val="00ED1D47"/>
    <w:rsid w:val="00ED54E0"/>
    <w:rsid w:val="00EE587D"/>
    <w:rsid w:val="00EE63E0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A186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TPKM/final_measure/26_03314_00_x.pdf" TargetMode="External" /><Relationship Id="rId8" Type="http://schemas.openxmlformats.org/officeDocument/2006/relationships/hyperlink" Target="https://members.wto.org/crnattachments/2026/TBT/TPKM/final_measure/26_03314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9A6BC-671B-40B1-90E7-219F266C053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240</Words>
  <Characters>1570</Characters>
  <Application>Microsoft Office Word</Application>
  <DocSecurity>0</DocSecurity>
  <Lines>54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2026-06-26T08:03:00Z</dcterms:created>
  <dcterms:modified xsi:type="dcterms:W3CDTF">2026-06-26T08:08:00Z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