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D2FABBE" w14:textId="77777777">
      <w:pPr>
        <w:pStyle w:val="Title"/>
        <w:rPr>
          <w:caps w:val="0"/>
          <w:kern w:val="0"/>
        </w:rPr>
      </w:pPr>
      <w:r w:rsidRPr="002F6A28">
        <w:rPr>
          <w:caps w:val="0"/>
          <w:kern w:val="0"/>
        </w:rPr>
        <w:t>NOTIFICATION</w:t>
      </w:r>
    </w:p>
    <w:p w:rsidR="009239F7" w:rsidRPr="002F6A28" w:rsidP="002F6A28" w14:paraId="28DC81AD" w14:textId="77777777">
      <w:pPr>
        <w:jc w:val="center"/>
      </w:pPr>
      <w:r w:rsidRPr="002F6A28">
        <w:t>The following notification is being circulated in accordance with Article 10.6</w:t>
      </w:r>
    </w:p>
    <w:p w:rsidR="009239F7" w:rsidRPr="002F6A28" w:rsidP="002F6A28" w14:paraId="2E6781D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FD07E99" w14:textId="77777777" w:rsidTr="00DB13FE">
        <w:tblPrEx>
          <w:tblW w:w="5000" w:type="pct"/>
          <w:tblLayout w:type="fixed"/>
          <w:tblLook w:val="0000"/>
        </w:tblPrEx>
        <w:tc>
          <w:tcPr>
            <w:tcW w:w="607" w:type="dxa"/>
            <w:tcBorders>
              <w:top w:val="double" w:sz="4" w:space="0" w:color="auto"/>
            </w:tcBorders>
          </w:tcPr>
          <w:p w:rsidR="00F85C99" w:rsidRPr="002F6A28" w:rsidP="002F6A28" w14:paraId="53EC231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50A0B7C"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0D67526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A893CB0" w14:textId="77777777" w:rsidTr="00DB13FE">
        <w:tblPrEx>
          <w:tblW w:w="5000" w:type="pct"/>
          <w:tblLayout w:type="fixed"/>
          <w:tblLook w:val="0000"/>
        </w:tblPrEx>
        <w:tc>
          <w:tcPr>
            <w:tcW w:w="607" w:type="dxa"/>
          </w:tcPr>
          <w:p w:rsidR="00F85C99" w:rsidRPr="002F6A28" w:rsidP="002F6A28" w14:paraId="0C959D3C" w14:textId="77777777">
            <w:pPr>
              <w:spacing w:before="120" w:after="120"/>
              <w:jc w:val="left"/>
            </w:pPr>
            <w:r w:rsidRPr="002F6A28">
              <w:rPr>
                <w:b/>
              </w:rPr>
              <w:t>2.</w:t>
            </w:r>
          </w:p>
        </w:tc>
        <w:tc>
          <w:tcPr>
            <w:tcW w:w="8373" w:type="dxa"/>
          </w:tcPr>
          <w:p w:rsidR="00F85C99" w:rsidRPr="002F6A28" w:rsidP="000C3B6C" w14:paraId="62BDBE9E" w14:textId="77777777">
            <w:pPr>
              <w:spacing w:before="120" w:after="120"/>
            </w:pPr>
            <w:r w:rsidRPr="002F6A28">
              <w:rPr>
                <w:b/>
              </w:rPr>
              <w:t>Agency responsible:</w:t>
            </w:r>
            <w:r w:rsidRPr="00C379C8" w:rsidR="00EE3A11">
              <w:t xml:space="preserve"> </w:t>
            </w:r>
          </w:p>
          <w:p w:rsidR="00EE3A11" w:rsidRPr="00C379C8" w:rsidP="000C3B6C" w14:paraId="2446999A" w14:textId="77777777">
            <w:r w:rsidRPr="00C379C8">
              <w:t>Ministry of Industry and Trade</w:t>
            </w:r>
          </w:p>
          <w:p w:rsidR="00EE3A11" w:rsidRPr="00C379C8" w:rsidP="000C3B6C" w14:paraId="437F797E" w14:textId="77777777">
            <w:r w:rsidRPr="00C379C8">
              <w:t>Industrial Safety Engineering and Environment agency</w:t>
            </w:r>
          </w:p>
          <w:p w:rsidR="00EE3A11" w:rsidRPr="00C379C8" w:rsidP="000C3B6C" w14:paraId="0C64BABB" w14:textId="77777777">
            <w:r w:rsidRPr="00C379C8">
              <w:t>25 Ngo Quyen, Cua Nam, Hanoi, Viet Nam</w:t>
            </w:r>
          </w:p>
          <w:p w:rsidR="00EE3A11" w:rsidRPr="00C379C8" w:rsidP="000C3B6C" w14:paraId="0F5C5740" w14:textId="77777777">
            <w:r w:rsidRPr="00C379C8">
              <w:t>Tel.: 84 (0)4 22218312</w:t>
            </w:r>
          </w:p>
          <w:p w:rsidR="00EE3A11" w:rsidRPr="00C379C8" w:rsidP="000C3B6C" w14:paraId="648BF862" w14:textId="77777777">
            <w:r w:rsidRPr="00C379C8">
              <w:t xml:space="preserve">Email: </w:t>
            </w:r>
            <w:hyperlink r:id="rId6" w:history="1">
              <w:r w:rsidRPr="00C379C8">
                <w:rPr>
                  <w:color w:val="0000FF"/>
                  <w:u w:val="single"/>
                </w:rPr>
                <w:t>HaiLN@moit.gov.vn</w:t>
              </w:r>
            </w:hyperlink>
          </w:p>
          <w:p w:rsidR="00EE3A11" w:rsidRPr="00C379C8" w:rsidP="000C3B6C" w14:paraId="68C4A20A" w14:textId="77777777">
            <w:pPr>
              <w:spacing w:after="120"/>
            </w:pPr>
            <w:r w:rsidRPr="00C379C8">
              <w:t>Website:</w:t>
            </w:r>
            <w:hyperlink r:id="rId7" w:tgtFrame="_blank" w:history="1">
              <w:r w:rsidRPr="00C379C8">
                <w:rPr>
                  <w:color w:val="0000FF"/>
                  <w:u w:val="single"/>
                </w:rPr>
                <w:t>http://atmt.gov.vn</w:t>
              </w:r>
            </w:hyperlink>
          </w:p>
        </w:tc>
      </w:tr>
      <w:tr w14:paraId="79774DE7" w14:textId="77777777" w:rsidTr="00DB13FE">
        <w:tblPrEx>
          <w:tblW w:w="5000" w:type="pct"/>
          <w:tblLayout w:type="fixed"/>
          <w:tblLook w:val="0000"/>
        </w:tblPrEx>
        <w:tc>
          <w:tcPr>
            <w:tcW w:w="607" w:type="dxa"/>
          </w:tcPr>
          <w:p w:rsidR="00F85C99" w:rsidRPr="002F6A28" w:rsidP="002F6A28" w14:paraId="5DEA0AB8" w14:textId="77777777">
            <w:pPr>
              <w:spacing w:before="120" w:after="120"/>
              <w:jc w:val="left"/>
              <w:rPr>
                <w:b/>
              </w:rPr>
            </w:pPr>
            <w:r w:rsidRPr="002F6A28">
              <w:rPr>
                <w:b/>
              </w:rPr>
              <w:t>3.</w:t>
            </w:r>
          </w:p>
        </w:tc>
        <w:tc>
          <w:tcPr>
            <w:tcW w:w="8373" w:type="dxa"/>
          </w:tcPr>
          <w:p w:rsidR="00F85C99" w:rsidRPr="0058336F" w:rsidP="002F6A28" w14:paraId="76AA2C6D"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829FBE6" w14:textId="77777777" w:rsidTr="00DB13FE">
        <w:tblPrEx>
          <w:tblW w:w="5000" w:type="pct"/>
          <w:tblLayout w:type="fixed"/>
          <w:tblLook w:val="0000"/>
        </w:tblPrEx>
        <w:tc>
          <w:tcPr>
            <w:tcW w:w="607" w:type="dxa"/>
          </w:tcPr>
          <w:p w:rsidR="00F85C99" w:rsidRPr="002F6A28" w:rsidP="002F6A28" w14:paraId="70F47DF1" w14:textId="77777777">
            <w:pPr>
              <w:spacing w:before="120" w:after="120"/>
              <w:jc w:val="left"/>
            </w:pPr>
            <w:r w:rsidRPr="002F6A28">
              <w:rPr>
                <w:b/>
              </w:rPr>
              <w:t>4.</w:t>
            </w:r>
          </w:p>
        </w:tc>
        <w:tc>
          <w:tcPr>
            <w:tcW w:w="8373" w:type="dxa"/>
          </w:tcPr>
          <w:p w:rsidR="00F85C99" w:rsidRPr="002F6A28" w:rsidP="002F6A28" w14:paraId="6E907D7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ARTICLES OF IRON OR STEEL (HS code(s): 73)</w:t>
            </w:r>
          </w:p>
        </w:tc>
      </w:tr>
      <w:tr w14:paraId="0E88B093" w14:textId="77777777" w:rsidTr="00DB13FE">
        <w:tblPrEx>
          <w:tblW w:w="5000" w:type="pct"/>
          <w:tblLayout w:type="fixed"/>
          <w:tblLook w:val="0000"/>
        </w:tblPrEx>
        <w:tc>
          <w:tcPr>
            <w:tcW w:w="607" w:type="dxa"/>
          </w:tcPr>
          <w:p w:rsidR="00F85C99" w:rsidRPr="002F6A28" w:rsidP="002F6A28" w14:paraId="3DB16CEA" w14:textId="77777777">
            <w:pPr>
              <w:spacing w:before="120" w:after="120"/>
              <w:jc w:val="left"/>
            </w:pPr>
            <w:r w:rsidRPr="002F6A28">
              <w:rPr>
                <w:b/>
              </w:rPr>
              <w:t>5.</w:t>
            </w:r>
          </w:p>
        </w:tc>
        <w:tc>
          <w:tcPr>
            <w:tcW w:w="8373" w:type="dxa"/>
          </w:tcPr>
          <w:p w:rsidR="00F85C99" w:rsidP="002F6A28" w14:paraId="5AAC15F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Amendment 01:2026 QCVN 02:2017/BCT National technical regulation on safety of mini-cylinders for Liquefied Petrolium Gas; (4 page(s), in Vietnamese)</w:t>
            </w:r>
          </w:p>
          <w:p w:rsidR="000C3B6C" w:rsidRPr="000C3B6C" w:rsidP="002F6A28" w14:paraId="16D4619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11807" w:rsidRPr="00CE6C29" w:rsidP="002F6A28" w14:paraId="6CB130DA"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https://members.wto.org/crnattachments/2026/TBT/VNM/26_03202_00_e.pdf</w:t>
              </w:r>
            </w:hyperlink>
          </w:p>
          <w:p w:rsidR="00D11807" w:rsidRPr="00CE6C29" w:rsidP="002F6A28" w14:paraId="64AC0837" w14:textId="77777777">
            <w:pPr>
              <w:rPr>
                <w:iCs/>
              </w:rPr>
            </w:pPr>
            <w:r w:rsidRPr="00CE6C29">
              <w:rPr>
                <w:iCs/>
              </w:rPr>
              <w:t>Ministry of Industry and Trade</w:t>
            </w:r>
          </w:p>
          <w:p w:rsidR="00D11807" w:rsidRPr="00CE6C29" w:rsidP="002F6A28" w14:paraId="36C40AE9" w14:textId="77777777">
            <w:pPr>
              <w:rPr>
                <w:iCs/>
              </w:rPr>
            </w:pPr>
            <w:r w:rsidRPr="00CE6C29">
              <w:rPr>
                <w:iCs/>
              </w:rPr>
              <w:t>Industrial Safety Engineering and Environment agency</w:t>
            </w:r>
          </w:p>
          <w:p w:rsidR="00D11807" w:rsidRPr="00CE6C29" w:rsidP="002F6A28" w14:paraId="19E359D3" w14:textId="77777777">
            <w:pPr>
              <w:rPr>
                <w:iCs/>
              </w:rPr>
            </w:pPr>
            <w:r w:rsidRPr="00CE6C29">
              <w:rPr>
                <w:iCs/>
              </w:rPr>
              <w:t>25 Ngo Quyen, Cua Nam, Hanoi, Viet Nam</w:t>
            </w:r>
          </w:p>
          <w:p w:rsidR="00D11807" w:rsidRPr="00CE6C29" w:rsidP="002F6A28" w14:paraId="41F9AA93" w14:textId="77777777">
            <w:pPr>
              <w:rPr>
                <w:iCs/>
              </w:rPr>
            </w:pPr>
            <w:r w:rsidRPr="00CE6C29">
              <w:rPr>
                <w:iCs/>
              </w:rPr>
              <w:t>Tel.: 84 (0)4 22218312</w:t>
            </w:r>
          </w:p>
          <w:p w:rsidR="00D11807" w:rsidRPr="00CE6C29" w:rsidP="002F6A28" w14:paraId="2211A8B7" w14:textId="77777777">
            <w:pPr>
              <w:rPr>
                <w:iCs/>
              </w:rPr>
            </w:pPr>
            <w:r w:rsidRPr="00CE6C29">
              <w:rPr>
                <w:iCs/>
              </w:rPr>
              <w:t xml:space="preserve">Email: </w:t>
            </w:r>
            <w:hyperlink r:id="rId6" w:history="1">
              <w:r w:rsidRPr="00CE6C29">
                <w:rPr>
                  <w:iCs/>
                  <w:color w:val="0000FF"/>
                  <w:u w:val="single"/>
                </w:rPr>
                <w:t>HaiLN@moit.gov.vn</w:t>
              </w:r>
            </w:hyperlink>
          </w:p>
          <w:p w:rsidR="00D11807" w:rsidRPr="00CE6C29" w:rsidP="002F6A28" w14:paraId="1A8229C2" w14:textId="77777777">
            <w:pPr>
              <w:spacing w:after="120"/>
              <w:rPr>
                <w:iCs/>
              </w:rPr>
            </w:pPr>
            <w:r w:rsidRPr="00CE6C29">
              <w:rPr>
                <w:iCs/>
              </w:rPr>
              <w:t>Website:</w:t>
            </w:r>
            <w:hyperlink r:id="rId7" w:tgtFrame="_blank" w:history="1">
              <w:r w:rsidRPr="00CE6C29">
                <w:rPr>
                  <w:iCs/>
                  <w:color w:val="0000FF"/>
                  <w:u w:val="single"/>
                </w:rPr>
                <w:t>http://atmt.gov.vn</w:t>
              </w:r>
            </w:hyperlink>
          </w:p>
        </w:tc>
      </w:tr>
      <w:tr w14:paraId="32DEB193" w14:textId="77777777" w:rsidTr="00DB13FE">
        <w:tblPrEx>
          <w:tblW w:w="5000" w:type="pct"/>
          <w:tblLayout w:type="fixed"/>
          <w:tblLook w:val="0000"/>
        </w:tblPrEx>
        <w:tc>
          <w:tcPr>
            <w:tcW w:w="607" w:type="dxa"/>
          </w:tcPr>
          <w:p w:rsidR="00F85C99" w:rsidRPr="002F6A28" w:rsidP="002F6A28" w14:paraId="2CEABA9D" w14:textId="77777777">
            <w:pPr>
              <w:spacing w:before="120" w:after="120"/>
              <w:jc w:val="left"/>
              <w:rPr>
                <w:b/>
              </w:rPr>
            </w:pPr>
            <w:r w:rsidRPr="002F6A28">
              <w:rPr>
                <w:b/>
              </w:rPr>
              <w:t>6.</w:t>
            </w:r>
          </w:p>
        </w:tc>
        <w:tc>
          <w:tcPr>
            <w:tcW w:w="8373" w:type="dxa"/>
          </w:tcPr>
          <w:p w:rsidR="00F85C99" w:rsidRPr="002F6A28" w:rsidP="002F6A28" w14:paraId="4405F040" w14:textId="77777777">
            <w:pPr>
              <w:spacing w:before="120" w:after="120"/>
              <w:rPr>
                <w:b/>
              </w:rPr>
            </w:pPr>
            <w:r w:rsidRPr="002F6A28">
              <w:rPr>
                <w:b/>
              </w:rPr>
              <w:t>Description of content:</w:t>
            </w:r>
            <w:r w:rsidRPr="00C379C8" w:rsidR="00FE448B">
              <w:t xml:space="preserve"> This draft of technical regulation amends and replaces a number of provisions of QCVN 16:2022/BCT, covering: Technical requirements; Conformity assessment; Surveillance and Updated HS code.</w:t>
            </w:r>
          </w:p>
        </w:tc>
      </w:tr>
      <w:tr w14:paraId="71EA45A8" w14:textId="77777777" w:rsidTr="00DB13FE">
        <w:tblPrEx>
          <w:tblW w:w="5000" w:type="pct"/>
          <w:tblLayout w:type="fixed"/>
          <w:tblLook w:val="0000"/>
        </w:tblPrEx>
        <w:tc>
          <w:tcPr>
            <w:tcW w:w="607" w:type="dxa"/>
          </w:tcPr>
          <w:p w:rsidR="00F85C99" w:rsidRPr="002F6A28" w:rsidP="002F6A28" w14:paraId="244F2494" w14:textId="77777777">
            <w:pPr>
              <w:spacing w:before="120" w:after="120"/>
              <w:jc w:val="left"/>
              <w:rPr>
                <w:b/>
              </w:rPr>
            </w:pPr>
            <w:r w:rsidRPr="002F6A28">
              <w:rPr>
                <w:b/>
              </w:rPr>
              <w:t>7.</w:t>
            </w:r>
          </w:p>
        </w:tc>
        <w:tc>
          <w:tcPr>
            <w:tcW w:w="8373" w:type="dxa"/>
          </w:tcPr>
          <w:p w:rsidR="00F85C99" w:rsidRPr="002F6A28" w:rsidP="002F6A28" w14:paraId="0B3B02E2" w14:textId="77777777">
            <w:pPr>
              <w:spacing w:before="120" w:after="120"/>
              <w:rPr>
                <w:b/>
              </w:rPr>
            </w:pPr>
            <w:r w:rsidRPr="002F6A28">
              <w:rPr>
                <w:b/>
              </w:rPr>
              <w:t>Objective and rationale, including the nature of urgent problems where applicable:</w:t>
            </w:r>
            <w:r w:rsidRPr="00C379C8" w:rsidR="00EE3A11">
              <w:t xml:space="preserve"> Comply with the provisions of Law No. 78/2025/QH15; to innovate the method of managing product and goods quality towards risk management; and at the same time ensure suitability with practical requirements, enhance the effectiveness and efficiency of state management, ensure safety in industrial production activities and meet the requirements of international integration in the current period.; Protection of human health or safety; Quality requirements</w:t>
            </w:r>
          </w:p>
        </w:tc>
      </w:tr>
      <w:tr w14:paraId="6A621C08" w14:textId="77777777" w:rsidTr="00DB13FE">
        <w:tblPrEx>
          <w:tblW w:w="5000" w:type="pct"/>
          <w:tblLayout w:type="fixed"/>
          <w:tblLook w:val="0000"/>
        </w:tblPrEx>
        <w:tc>
          <w:tcPr>
            <w:tcW w:w="607" w:type="dxa"/>
          </w:tcPr>
          <w:p w:rsidR="00F85C99" w:rsidRPr="002F6A28" w:rsidP="00481D72" w14:paraId="437F28A8" w14:textId="77777777">
            <w:pPr>
              <w:keepNext/>
              <w:keepLines/>
              <w:spacing w:before="120" w:after="120"/>
              <w:jc w:val="left"/>
              <w:rPr>
                <w:b/>
              </w:rPr>
            </w:pPr>
            <w:r w:rsidRPr="002F6A28">
              <w:rPr>
                <w:b/>
              </w:rPr>
              <w:t>8.</w:t>
            </w:r>
          </w:p>
        </w:tc>
        <w:tc>
          <w:tcPr>
            <w:tcW w:w="8373" w:type="dxa"/>
          </w:tcPr>
          <w:p w:rsidR="000C3B6C" w:rsidRPr="00EC00D2" w:rsidP="00481D72" w14:paraId="00477ACB" w14:textId="77777777">
            <w:pPr>
              <w:keepNext/>
              <w:keepLines/>
              <w:spacing w:before="120" w:after="120"/>
              <w:rPr>
                <w:bCs/>
              </w:rPr>
            </w:pPr>
            <w:r w:rsidRPr="002F6A28">
              <w:rPr>
                <w:b/>
              </w:rPr>
              <w:t>Relevant documents:</w:t>
            </w:r>
            <w:r w:rsidRPr="002F6A28" w:rsidR="00EE3A11">
              <w:t xml:space="preserve"> </w:t>
            </w:r>
          </w:p>
          <w:p w:rsidR="00EE3A11" w:rsidRPr="002F6A28" w:rsidP="00481D72" w14:paraId="513E7558" w14:textId="77777777">
            <w:pPr>
              <w:keepNext/>
              <w:keepLines/>
              <w:spacing w:before="120" w:after="120"/>
            </w:pPr>
            <w:r w:rsidRPr="002F6A28">
              <w:t>* Law on product quality;</w:t>
            </w:r>
          </w:p>
          <w:p w:rsidR="00EE3A11" w:rsidRPr="002F6A28" w:rsidP="00481D72" w14:paraId="64288244" w14:textId="77777777">
            <w:pPr>
              <w:keepNext/>
              <w:keepLines/>
              <w:spacing w:before="120" w:after="120"/>
            </w:pPr>
            <w:r w:rsidRPr="002F6A28">
              <w:t>* Decree No. 37/2026/ND-CP dated January 23rd, 2026 of the Government;</w:t>
            </w:r>
          </w:p>
          <w:p w:rsidR="00EE3A11" w:rsidRPr="002F6A28" w:rsidP="00481D72" w14:paraId="011A5601" w14:textId="77777777">
            <w:pPr>
              <w:keepNext/>
              <w:keepLines/>
              <w:spacing w:before="120" w:after="120"/>
            </w:pPr>
            <w:r w:rsidRPr="002F6A28">
              <w:t>* Decree No. 22/2026/NĐ-CPdated January 16th, 2026 of the Government.</w:t>
            </w:r>
          </w:p>
        </w:tc>
      </w:tr>
      <w:tr w14:paraId="5BA5AC29" w14:textId="77777777" w:rsidTr="00DB13FE">
        <w:tblPrEx>
          <w:tblW w:w="5000" w:type="pct"/>
          <w:tblLayout w:type="fixed"/>
          <w:tblLook w:val="0000"/>
        </w:tblPrEx>
        <w:tc>
          <w:tcPr>
            <w:tcW w:w="607" w:type="dxa"/>
          </w:tcPr>
          <w:p w:rsidR="00EE3A11" w:rsidRPr="002F6A28" w:rsidP="002F6A28" w14:paraId="50DA5D89" w14:textId="77777777">
            <w:pPr>
              <w:spacing w:before="120" w:after="120"/>
              <w:jc w:val="left"/>
              <w:rPr>
                <w:b/>
              </w:rPr>
            </w:pPr>
            <w:r w:rsidRPr="002F6A28">
              <w:rPr>
                <w:b/>
              </w:rPr>
              <w:t>9.</w:t>
            </w:r>
          </w:p>
        </w:tc>
        <w:tc>
          <w:tcPr>
            <w:tcW w:w="8373" w:type="dxa"/>
          </w:tcPr>
          <w:p w:rsidR="00EE3A11" w:rsidRPr="002F6A28" w:rsidP="008953C4" w14:paraId="64433506" w14:textId="77777777">
            <w:pPr>
              <w:spacing w:before="120" w:after="120"/>
            </w:pPr>
            <w:r w:rsidRPr="002F6A28">
              <w:rPr>
                <w:b/>
              </w:rPr>
              <w:t>Proposed date of adoption:</w:t>
            </w:r>
            <w:r w:rsidRPr="00C379C8">
              <w:t xml:space="preserve"> To be determined</w:t>
            </w:r>
          </w:p>
          <w:p w:rsidR="00EE3A11" w:rsidRPr="002F6A28" w:rsidP="008953C4" w14:paraId="0156025F" w14:textId="77777777">
            <w:pPr>
              <w:spacing w:after="120"/>
            </w:pPr>
            <w:r w:rsidRPr="002F6A28">
              <w:rPr>
                <w:b/>
              </w:rPr>
              <w:t>Proposed date of entry into force:</w:t>
            </w:r>
            <w:r w:rsidRPr="00C379C8">
              <w:t xml:space="preserve"> To be determined</w:t>
            </w:r>
          </w:p>
        </w:tc>
      </w:tr>
      <w:tr w14:paraId="1869055F" w14:textId="77777777" w:rsidTr="00DB13FE">
        <w:tblPrEx>
          <w:tblW w:w="5000" w:type="pct"/>
          <w:tblLayout w:type="fixed"/>
          <w:tblLook w:val="0000"/>
        </w:tblPrEx>
        <w:tc>
          <w:tcPr>
            <w:tcW w:w="607" w:type="dxa"/>
            <w:tcBorders>
              <w:bottom w:val="double" w:sz="4" w:space="0" w:color="auto"/>
            </w:tcBorders>
          </w:tcPr>
          <w:p w:rsidR="00F85C99" w:rsidRPr="002F6A28" w:rsidP="002F6A28" w14:paraId="7DCA7CD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C23D7C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61B17B5" w14:textId="77777777">
            <w:pPr>
              <w:spacing w:before="120" w:after="120"/>
              <w:rPr>
                <w:bCs/>
              </w:rPr>
            </w:pPr>
            <w:r w:rsidRPr="002F6A28">
              <w:rPr>
                <w:b/>
              </w:rPr>
              <w:t>Final date for comments:</w:t>
            </w:r>
            <w:r w:rsidRPr="00C379C8" w:rsidR="00EE3A11">
              <w:t xml:space="preserve"> 22 July 2026 (30 days from notification)</w:t>
            </w:r>
          </w:p>
          <w:p w:rsidR="000C3B6C" w:rsidRPr="00E3324D" w:rsidP="000C3B6C" w14:paraId="38697018"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3FFE0D6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055FE18" w14:textId="77777777">
            <w:r w:rsidRPr="00CE6C29">
              <w:t>International Cooperation and TBT Department</w:t>
            </w:r>
          </w:p>
          <w:p w:rsidR="00CE6C29" w:rsidRPr="00CE6C29" w:rsidP="000C3B6C" w14:paraId="4E019CFC" w14:textId="77777777">
            <w:r w:rsidRPr="00CE6C29">
              <w:t>Commission for the Standards, Metrology and Quality of Viet Nam</w:t>
            </w:r>
          </w:p>
          <w:p w:rsidR="00CE6C29" w:rsidRPr="00CE6C29" w:rsidP="000C3B6C" w14:paraId="2EF04737" w14:textId="77777777">
            <w:r w:rsidRPr="00CE6C29">
              <w:t>Ministry of Science and Technology</w:t>
            </w:r>
          </w:p>
          <w:p w:rsidR="00CE6C29" w:rsidRPr="00CE6C29" w:rsidP="000C3B6C" w14:paraId="52E8D063" w14:textId="77777777">
            <w:r w:rsidRPr="00CE6C29">
              <w:t>Tel: +(84 24) 37 91 21 45</w:t>
            </w:r>
          </w:p>
          <w:p w:rsidR="00CE6C29" w:rsidRPr="00454725" w:rsidP="000C3B6C" w14:paraId="488F43C6" w14:textId="77777777">
            <w:pPr>
              <w:rPr>
                <w:lang w:val="fr-CH"/>
              </w:rPr>
            </w:pPr>
            <w:r w:rsidRPr="00454725">
              <w:rPr>
                <w:lang w:val="fr-CH"/>
              </w:rPr>
              <w:t>Fax: +(84 24) 37 91 16 30</w:t>
            </w:r>
          </w:p>
          <w:p w:rsidR="00CE6C29" w:rsidRPr="00454725" w:rsidP="000C3B6C" w14:paraId="3B27ECA7" w14:textId="77777777">
            <w:pPr>
              <w:rPr>
                <w:lang w:val="fr-CH"/>
              </w:rPr>
            </w:pPr>
            <w:r w:rsidRPr="00454725">
              <w:rPr>
                <w:lang w:val="fr-CH"/>
              </w:rPr>
              <w:t xml:space="preserve">Email: </w:t>
            </w:r>
            <w:hyperlink r:id="rId9" w:history="1">
              <w:r w:rsidRPr="00454725">
                <w:rPr>
                  <w:color w:val="0000FF"/>
                  <w:u w:val="single"/>
                  <w:lang w:val="fr-CH"/>
                </w:rPr>
                <w:t>tbtvn@mst.gov.vn</w:t>
              </w:r>
            </w:hyperlink>
          </w:p>
          <w:p w:rsidR="00CE6C29" w:rsidRPr="00CE6C29" w:rsidP="000C3B6C" w14:paraId="05AEA7D3" w14:textId="77777777">
            <w:pPr>
              <w:spacing w:after="120"/>
            </w:pPr>
            <w:r w:rsidRPr="00CE6C29">
              <w:t xml:space="preserve">Website: </w:t>
            </w:r>
            <w:hyperlink r:id="rId10" w:tgtFrame="_blank" w:history="1">
              <w:r w:rsidRPr="00CE6C29">
                <w:rPr>
                  <w:color w:val="0000FF"/>
                  <w:u w:val="single"/>
                </w:rPr>
                <w:t>https://tcvn.gov.vn/</w:t>
              </w:r>
            </w:hyperlink>
          </w:p>
        </w:tc>
      </w:tr>
    </w:tbl>
    <w:p w:rsidR="00EE3A11" w:rsidRPr="002F6A28" w:rsidP="00887259" w14:paraId="0FFFDE70"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17F3C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E4CE5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5ED62E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404029" w14:textId="77777777">
    <w:pPr>
      <w:pStyle w:val="Header"/>
      <w:pBdr>
        <w:bottom w:val="single" w:sz="4" w:space="1" w:color="auto"/>
      </w:pBdr>
      <w:tabs>
        <w:tab w:val="clear" w:pos="4513"/>
        <w:tab w:val="clear" w:pos="9027"/>
      </w:tabs>
      <w:jc w:val="center"/>
    </w:pPr>
    <w:r w:rsidRPr="002F6A28">
      <w:t>tbtSymbol</w:t>
    </w:r>
  </w:p>
  <w:p w:rsidR="009239F7" w:rsidRPr="002F6A28" w:rsidP="009239F7" w14:paraId="22EA118E" w14:textId="77777777">
    <w:pPr>
      <w:pStyle w:val="Header"/>
      <w:pBdr>
        <w:bottom w:val="single" w:sz="4" w:space="1" w:color="auto"/>
      </w:pBdr>
      <w:tabs>
        <w:tab w:val="clear" w:pos="4513"/>
        <w:tab w:val="clear" w:pos="9027"/>
      </w:tabs>
      <w:jc w:val="center"/>
    </w:pPr>
  </w:p>
  <w:p w:rsidR="009239F7" w:rsidRPr="002F6A28" w:rsidP="009239F7" w14:paraId="08B031F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A792E6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73DEAE" w14:textId="77777777">
    <w:pPr>
      <w:pStyle w:val="Header"/>
      <w:pBdr>
        <w:bottom w:val="single" w:sz="4" w:space="1" w:color="auto"/>
      </w:pBdr>
      <w:tabs>
        <w:tab w:val="clear" w:pos="4513"/>
        <w:tab w:val="clear" w:pos="9027"/>
      </w:tabs>
      <w:jc w:val="center"/>
    </w:pPr>
    <w:bookmarkStart w:id="0" w:name="spsSymbolHeader"/>
    <w:r w:rsidRPr="002F6A28">
      <w:t>G/TBT/N/</w:t>
    </w:r>
    <w:r w:rsidRPr="002F6A28">
      <w:t>VNM</w:t>
    </w:r>
    <w:r w:rsidRPr="002F6A28">
      <w:t>/415</w:t>
    </w:r>
    <w:bookmarkEnd w:id="0"/>
  </w:p>
  <w:p w:rsidR="009239F7" w:rsidRPr="002F6A28" w:rsidP="009239F7" w14:paraId="0D328079" w14:textId="77777777">
    <w:pPr>
      <w:pStyle w:val="Header"/>
      <w:pBdr>
        <w:bottom w:val="single" w:sz="4" w:space="1" w:color="auto"/>
      </w:pBdr>
      <w:tabs>
        <w:tab w:val="clear" w:pos="4513"/>
        <w:tab w:val="clear" w:pos="9027"/>
      </w:tabs>
      <w:jc w:val="center"/>
    </w:pPr>
  </w:p>
  <w:p w:rsidR="009239F7" w:rsidRPr="002F6A28" w:rsidP="009239F7" w14:paraId="65774B7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C97063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635474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BFF6D8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1196499" w14:textId="77777777">
          <w:pPr>
            <w:jc w:val="right"/>
            <w:rPr>
              <w:b/>
              <w:color w:val="FF0000"/>
              <w:szCs w:val="16"/>
            </w:rPr>
          </w:pPr>
        </w:p>
      </w:tc>
    </w:tr>
    <w:bookmarkEnd w:id="1"/>
    <w:tr w14:paraId="560D4B4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4FB643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B41CAC8" w14:textId="77777777">
          <w:pPr>
            <w:jc w:val="right"/>
            <w:rPr>
              <w:b/>
              <w:szCs w:val="16"/>
            </w:rPr>
          </w:pPr>
        </w:p>
      </w:tc>
    </w:tr>
    <w:tr w14:paraId="6705219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70D969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F562639" w14:textId="77777777">
          <w:pPr>
            <w:jc w:val="right"/>
            <w:rPr>
              <w:b/>
              <w:szCs w:val="16"/>
            </w:rPr>
          </w:pPr>
          <w:bookmarkStart w:id="2" w:name="bmkSymbols"/>
          <w:r w:rsidRPr="002F6A28">
            <w:rPr>
              <w:b/>
              <w:szCs w:val="16"/>
            </w:rPr>
            <w:t>G/TBT/N/</w:t>
          </w:r>
          <w:r w:rsidRPr="002F6A28">
            <w:rPr>
              <w:b/>
              <w:szCs w:val="16"/>
            </w:rPr>
            <w:t>VNM</w:t>
          </w:r>
          <w:r w:rsidRPr="002F6A28">
            <w:rPr>
              <w:b/>
              <w:szCs w:val="16"/>
            </w:rPr>
            <w:t>/415</w:t>
          </w:r>
          <w:bookmarkEnd w:id="2"/>
        </w:p>
      </w:tc>
    </w:tr>
    <w:tr w14:paraId="38C9CA8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AE753C2" w14:textId="77777777"/>
      </w:tc>
      <w:tc>
        <w:tcPr>
          <w:tcW w:w="5448" w:type="dxa"/>
          <w:gridSpan w:val="2"/>
          <w:shd w:val="clear" w:color="auto" w:fill="FFFFFF"/>
          <w:tcMar>
            <w:left w:w="108" w:type="dxa"/>
            <w:right w:w="108" w:type="dxa"/>
          </w:tcMar>
          <w:vAlign w:val="center"/>
        </w:tcPr>
        <w:p w:rsidR="00ED54E0" w:rsidRPr="009239F7" w:rsidP="00B801E9" w14:paraId="27851D82" w14:textId="77777777">
          <w:pPr>
            <w:jc w:val="right"/>
            <w:rPr>
              <w:szCs w:val="16"/>
            </w:rPr>
          </w:pPr>
          <w:bookmarkStart w:id="3" w:name="spsDateDistribution"/>
          <w:bookmarkStart w:id="4" w:name="bmkDate"/>
          <w:r w:rsidRPr="009239F7">
            <w:rPr>
              <w:szCs w:val="16"/>
            </w:rPr>
            <w:t>22 June 2026</w:t>
          </w:r>
          <w:bookmarkEnd w:id="3"/>
          <w:bookmarkEnd w:id="4"/>
        </w:p>
      </w:tc>
    </w:tr>
    <w:tr w14:paraId="1ED1150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06AC59A" w14:textId="77777777">
          <w:pPr>
            <w:jc w:val="left"/>
            <w:rPr>
              <w:b/>
            </w:rPr>
          </w:pPr>
          <w:bookmarkStart w:id="5" w:name="bmkSerial"/>
          <w:r>
            <w:rPr>
              <w:rFonts w:ascii="Verdana" w:eastAsia="Verdana" w:hAnsi="Verdana" w:cs="Verdana"/>
              <w:b w:val="0"/>
              <w:color w:val="FF0000"/>
              <w:sz w:val="18"/>
            </w:rPr>
            <w:t>(26-4518)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B2B7FC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AA49F9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61FDE4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F9ED02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88B56E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81732711">
    <w:abstractNumId w:val="9"/>
  </w:num>
  <w:num w:numId="2" w16cid:durableId="284704690">
    <w:abstractNumId w:val="7"/>
  </w:num>
  <w:num w:numId="3" w16cid:durableId="875581676">
    <w:abstractNumId w:val="6"/>
  </w:num>
  <w:num w:numId="4" w16cid:durableId="1247498860">
    <w:abstractNumId w:val="5"/>
  </w:num>
  <w:num w:numId="5" w16cid:durableId="1135677660">
    <w:abstractNumId w:val="4"/>
  </w:num>
  <w:num w:numId="6" w16cid:durableId="1127237653">
    <w:abstractNumId w:val="12"/>
  </w:num>
  <w:num w:numId="7" w16cid:durableId="1278558381">
    <w:abstractNumId w:val="11"/>
  </w:num>
  <w:num w:numId="8" w16cid:durableId="664405994">
    <w:abstractNumId w:val="10"/>
  </w:num>
  <w:num w:numId="9" w16cid:durableId="2311631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8634658">
    <w:abstractNumId w:val="13"/>
  </w:num>
  <w:num w:numId="11" w16cid:durableId="2025789156">
    <w:abstractNumId w:val="8"/>
  </w:num>
  <w:num w:numId="12" w16cid:durableId="885722919">
    <w:abstractNumId w:val="3"/>
  </w:num>
  <w:num w:numId="13" w16cid:durableId="1608077347">
    <w:abstractNumId w:val="2"/>
  </w:num>
  <w:num w:numId="14" w16cid:durableId="2084140257">
    <w:abstractNumId w:val="1"/>
  </w:num>
  <w:num w:numId="15" w16cid:durableId="152516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493D"/>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54725"/>
    <w:rsid w:val="00467032"/>
    <w:rsid w:val="0046754A"/>
    <w:rsid w:val="00473B57"/>
    <w:rsid w:val="0048173D"/>
    <w:rsid w:val="00481D72"/>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63930"/>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1807"/>
    <w:rsid w:val="00D32587"/>
    <w:rsid w:val="00D428FA"/>
    <w:rsid w:val="00D52A9D"/>
    <w:rsid w:val="00D55AAD"/>
    <w:rsid w:val="00D70F5B"/>
    <w:rsid w:val="00D747AE"/>
    <w:rsid w:val="00D75956"/>
    <w:rsid w:val="00D9226C"/>
    <w:rsid w:val="00DA20BD"/>
    <w:rsid w:val="00DB13FE"/>
    <w:rsid w:val="00DE50DB"/>
    <w:rsid w:val="00DF6AE1"/>
    <w:rsid w:val="00E019FA"/>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7A5D7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cvn.gov.vn/"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HaiLN@moit.gov.vn" TargetMode="External" /><Relationship Id="rId7" Type="http://schemas.openxmlformats.org/officeDocument/2006/relationships/hyperlink" Target="http://atmt.gov.vn" TargetMode="External" /><Relationship Id="rId8" Type="http://schemas.openxmlformats.org/officeDocument/2006/relationships/hyperlink" Target="https://members.wto.org/crnattachments/2026/TBT/VNM/26_03202_00_e.pdf" TargetMode="External" /><Relationship Id="rId9" Type="http://schemas.openxmlformats.org/officeDocument/2006/relationships/hyperlink" Target="mailto:tbtvn@mst.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C7710-757A-4F9B-A098-198F7FAF112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2026-06-22T06:42:00Z</dcterms:created>
  <dcterms:modified xsi:type="dcterms:W3CDTF">2026-06-22T07:06:00Z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