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B78310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CFCFAC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02CC6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8957AA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00D88C3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E8858F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EL SALVADOR</w:t>
            </w:r>
          </w:p>
          <w:p w:rsidR="00A52F73" w:rsidRPr="003A3E55" w:rsidP="003A3E55" w14:paraId="1FCA2260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A2CEB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8F3C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7141581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889D13D" w14:textId="77777777">
            <w:pPr>
              <w:spacing w:after="120"/>
            </w:pPr>
            <w:r w:rsidRPr="003A3E55">
              <w:t>Organismo Salvadoreño de Reglamentación Técnica (OSARTEC).</w:t>
            </w:r>
          </w:p>
        </w:tc>
      </w:tr>
      <w:tr w14:paraId="322363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4E90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8F8215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78DBC0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2B15E8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984D28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Aire ambiente (Código(s) de la ICS: 13.040.20)</w:t>
            </w:r>
          </w:p>
        </w:tc>
      </w:tr>
      <w:tr w14:paraId="670A724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72D5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7630C6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RTS 13.01.03:26 CALIDAD DEL AIRE AMBIENTAL. INMISIONES ATMOSFÉRICAS. LÍMITES PERMISIBLES; (10 página(s), en español)</w:t>
            </w:r>
          </w:p>
          <w:p w:rsidR="00145C22" w:rsidRPr="00F70F54" w:rsidP="003A3E55" w14:paraId="2DE0120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8216AF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https://members.wto.org/crnattachments/2026/TBT/SLV/26_03223_00_s.pdf</w:t>
              </w:r>
            </w:hyperlink>
          </w:p>
          <w:p w:rsidR="00F70F54" w:rsidP="003A3E55" w14:paraId="051080D0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652A5632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 (DACI)</w:t>
            </w:r>
          </w:p>
          <w:p w:rsidR="00F70F54" w:rsidP="003A3E55" w14:paraId="2439A391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Distrito de San Salvador, Municipio de San Salvador Centro, El Salvador.</w:t>
            </w:r>
          </w:p>
          <w:p w:rsidR="00F70F54" w:rsidRPr="00E14405" w:rsidP="003A3E55" w14:paraId="5244BEA0" w14:textId="77777777">
            <w:pPr>
              <w:rPr>
                <w:bCs/>
                <w:lang w:val="en-GB"/>
              </w:rPr>
            </w:pPr>
            <w:r w:rsidRPr="00E14405">
              <w:rPr>
                <w:bCs/>
                <w:lang w:val="en-GB"/>
              </w:rPr>
              <w:t xml:space="preserve">Sitio Web: </w:t>
            </w:r>
            <w:hyperlink r:id="rId6" w:tgtFrame="_blank" w:history="1">
              <w:r w:rsidRPr="00E14405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3251EEDF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0C45A65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</w:tc>
      </w:tr>
      <w:tr w14:paraId="157FBD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CFDE0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F845A4D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Establecer los límites permisibles de inmisiones atmosféricas de los principales contaminantes del aire, con el fin de proteger la salud de la población, la atmósfera y los ecosistemas.</w:t>
            </w:r>
          </w:p>
          <w:p w:rsidR="00AF251E" w:rsidRPr="003A3E55" w:rsidP="003A3E55" w14:paraId="53890D92" w14:textId="77777777">
            <w:pPr>
              <w:spacing w:before="120" w:after="120"/>
            </w:pPr>
            <w:r w:rsidRPr="003A3E55">
              <w:t>Aplica al monitoreo de las concentraciones de inmisiones atmosféricas en todo el territorio nacional.</w:t>
            </w:r>
          </w:p>
          <w:p w:rsidR="00AF251E" w:rsidRPr="003A3E55" w:rsidP="003A3E55" w14:paraId="4BDA6C76" w14:textId="77777777">
            <w:pPr>
              <w:spacing w:before="120" w:after="120"/>
            </w:pPr>
            <w:r w:rsidRPr="003A3E55">
              <w:t>Se exceptúan de las disposiciones de este RTS, lo concerniente a la calidad del aire en interiores, las emisiones atmosféricas por fuentes fijas y las emisiones atmosféricas por fuentes móviles.</w:t>
            </w:r>
          </w:p>
        </w:tc>
      </w:tr>
      <w:tr w14:paraId="66B926D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8AB2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3E942E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3F41434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814989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92DD9E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F0E3E7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de Medio Ambiente, Decreto Legislativo N° 233, Diario Oficial N° 79, Tomo N° 339, de fecha 4 de mayo de 1998, y sus Reformas (1) Decreto Legislativo N° 1045 de fecha 12 de abril de 2012, publicado en el Diario Oficial N° 88, Tomo N° 395 de fecha 16 de mayo de 2012. (2) Decreto Legislativo N° 158 de fecha 11 de octubre de 2012, publicado en el Diario Oficial N° 211, Tomo N° 397 de fecha 12 de noviembre de 2012. (3) Decreto Legislativo N° 557 de fecha 8 de noviembre de 2022, publicado en el Diario Oficial</w:t>
            </w:r>
            <w:r w:rsidRPr="003A3E55">
              <w:t xml:space="preserve"> N° 226, Tomo N° 437 de fecha 30 de noviembre de 2022. El Salvador.</w:t>
            </w:r>
          </w:p>
          <w:p w:rsidR="00AF251E" w:rsidRPr="003A3E55" w:rsidP="005037AE" w14:paraId="107F9F0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Órgano Ejecutivo de El Salvador, 2000. Reglamento Especial de Normas Técnicas de Calidad Ambiental, Decreto Ejecutivo N° 40, Diario Oficial N° 101, Tomo N° 347, de fecha 1 de junio de 2000. El Salvador.</w:t>
            </w:r>
          </w:p>
          <w:p w:rsidR="00AF251E" w:rsidRPr="003A3E55" w:rsidP="005037AE" w14:paraId="0B044E6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Organización Mundial de la Salud, Directrices Mundiales de la OMS sobre la Calidad del Aire 2021.</w:t>
            </w:r>
          </w:p>
        </w:tc>
      </w:tr>
      <w:tr w14:paraId="2ABB745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5BEBD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17AC45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DCBB3B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45852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469F7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04147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36C3CA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agosto de 2026</w:t>
            </w:r>
          </w:p>
          <w:p w:rsidR="005F0B7B" w:rsidRPr="000C0749" w:rsidP="005F0B7B" w14:paraId="6A5F50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591885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B28F5C2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0D68E022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 (DACI)</w:t>
            </w:r>
          </w:p>
          <w:p w:rsidR="00F70F54" w:rsidP="003A3E55" w14:paraId="0B6B24DD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Distrito de San Salvador, Municipio de San Salvador Centro, El Salvador.</w:t>
            </w:r>
          </w:p>
          <w:p w:rsidR="00F70F54" w:rsidRPr="00E14405" w:rsidP="003A3E55" w14:paraId="2871E1B7" w14:textId="77777777">
            <w:pPr>
              <w:rPr>
                <w:bCs/>
                <w:lang w:val="en-GB"/>
              </w:rPr>
            </w:pPr>
            <w:r w:rsidRPr="00E14405">
              <w:rPr>
                <w:bCs/>
                <w:lang w:val="en-GB"/>
              </w:rPr>
              <w:t xml:space="preserve">Sitio Web: </w:t>
            </w:r>
            <w:hyperlink r:id="rId6" w:tgtFrame="_blank" w:history="1">
              <w:r w:rsidRPr="00E14405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33ED027F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268593E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6D872575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74B4E9F8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5B80C1A8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Distrito de Ilopango, Municipio de San Salvador Este, El Salvador.</w:t>
            </w:r>
          </w:p>
          <w:p w:rsidR="00F70F54" w:rsidRPr="00E14405" w:rsidP="003A3E55" w14:paraId="75923FE4" w14:textId="77777777">
            <w:pPr>
              <w:rPr>
                <w:bCs/>
                <w:lang w:val="en-GB"/>
              </w:rPr>
            </w:pPr>
            <w:r w:rsidRPr="00E14405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E14405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06AA0352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434E0D1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</w:tbl>
    <w:p w:rsidR="00AF251E" w:rsidRPr="003A3E55" w:rsidP="00C94F02" w14:paraId="6B6CF4C2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8BA6A1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F37476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3446D0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9DF9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2CE8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73265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35A36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15EB0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G/TBT/N/SLV/240</w:t>
    </w:r>
    <w:bookmarkEnd w:id="0"/>
  </w:p>
  <w:p w:rsidR="00B531D9" w:rsidRPr="003A3E55" w:rsidP="00B531D9" w14:paraId="68A6B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F300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04F5B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5A822A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7D2EF2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22D79D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116D1A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E46D3B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E35CD6E" w14:textId="77777777">
          <w:pPr>
            <w:jc w:val="right"/>
            <w:rPr>
              <w:b/>
              <w:szCs w:val="18"/>
            </w:rPr>
          </w:pPr>
        </w:p>
      </w:tc>
    </w:tr>
    <w:tr w14:paraId="297A555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3759B3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1D0FCA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G/TBT/N/SLV/240</w:t>
          </w:r>
          <w:bookmarkEnd w:id="2"/>
        </w:p>
      </w:tc>
    </w:tr>
    <w:tr w14:paraId="10A9502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527971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ADBE33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22 de junio de 2026</w:t>
          </w:r>
          <w:bookmarkEnd w:id="3"/>
          <w:bookmarkEnd w:id="4"/>
        </w:p>
      </w:tc>
    </w:tr>
    <w:tr w14:paraId="1380CAB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A74126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(26-4523)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1F1C78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0F46C2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EEE3A5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44187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BE6306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90016047">
    <w:abstractNumId w:val="8"/>
  </w:num>
  <w:num w:numId="2" w16cid:durableId="1891305359">
    <w:abstractNumId w:val="3"/>
  </w:num>
  <w:num w:numId="3" w16cid:durableId="1008294500">
    <w:abstractNumId w:val="2"/>
  </w:num>
  <w:num w:numId="4" w16cid:durableId="1549757168">
    <w:abstractNumId w:val="1"/>
  </w:num>
  <w:num w:numId="5" w16cid:durableId="437726329">
    <w:abstractNumId w:val="0"/>
  </w:num>
  <w:num w:numId="6" w16cid:durableId="97407037">
    <w:abstractNumId w:val="12"/>
  </w:num>
  <w:num w:numId="7" w16cid:durableId="1212766514">
    <w:abstractNumId w:val="10"/>
  </w:num>
  <w:num w:numId="8" w16cid:durableId="229972693">
    <w:abstractNumId w:val="13"/>
  </w:num>
  <w:num w:numId="9" w16cid:durableId="122503555">
    <w:abstractNumId w:val="9"/>
  </w:num>
  <w:num w:numId="10" w16cid:durableId="441657866">
    <w:abstractNumId w:val="7"/>
  </w:num>
  <w:num w:numId="11" w16cid:durableId="910385047">
    <w:abstractNumId w:val="6"/>
  </w:num>
  <w:num w:numId="12" w16cid:durableId="1884098009">
    <w:abstractNumId w:val="5"/>
  </w:num>
  <w:num w:numId="13" w16cid:durableId="1918828710">
    <w:abstractNumId w:val="4"/>
  </w:num>
  <w:num w:numId="14" w16cid:durableId="1019701226">
    <w:abstractNumId w:val="11"/>
  </w:num>
  <w:num w:numId="15" w16cid:durableId="1989507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46508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6701D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070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14405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49323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SLV/26_03223_00_s.pdf" TargetMode="External" /><Relationship Id="rId6" Type="http://schemas.openxmlformats.org/officeDocument/2006/relationships/hyperlink" Target="http://www.economia.gob.sv" TargetMode="External" /><Relationship Id="rId7" Type="http://schemas.openxmlformats.org/officeDocument/2006/relationships/hyperlink" Target="mailto:daci@economia.gob.sv" TargetMode="External" /><Relationship Id="rId8" Type="http://schemas.openxmlformats.org/officeDocument/2006/relationships/hyperlink" Target="https://osartec.gob.sv/" TargetMode="External" /><Relationship Id="rId9" Type="http://schemas.openxmlformats.org/officeDocument/2006/relationships/hyperlink" Target="mailto:consultasreglamento@osartec.gob.sv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B2156103-809B-463E-AC31-73943642F83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2026-06-22T08:05:00Z</dcterms:created>
  <dcterms:modified xsi:type="dcterms:W3CDTF">2026-06-22T08:05:00Z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