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45CA5D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152232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71AB1E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EACBD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626FF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1238CA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1BD8291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FB1A4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EEE48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EC16FF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DF08882" w14:textId="77777777">
            <w:pPr>
              <w:spacing w:after="120"/>
            </w:pPr>
            <w:r w:rsidRPr="00C379C8">
              <w:t>Vietnam Government Information Security Commission</w:t>
            </w:r>
          </w:p>
        </w:tc>
      </w:tr>
      <w:tr w14:paraId="24CE72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0BB0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48887C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2C671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1DC0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37A6C7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8471.30.90; 8471.41.90; 8471.49.90; 8471.80.90; 8517.62.42; 8517.62.43;</w:t>
            </w:r>
          </w:p>
          <w:p w:rsidR="00EE3A11" w:rsidRPr="00C379C8" w:rsidP="002F6A28" w14:paraId="1A9FCB9A" w14:textId="77777777">
            <w:pPr>
              <w:spacing w:before="120" w:after="120"/>
            </w:pPr>
            <w:r w:rsidRPr="00C379C8">
              <w:t>8517.62.49; 8517.62.51; 8517.62.53; 8517.62.59; 8517.62.61; 8517.62.69;</w:t>
            </w:r>
          </w:p>
          <w:p w:rsidR="00EE3A11" w:rsidRPr="00C379C8" w:rsidP="002F6A28" w14:paraId="7F529986" w14:textId="77777777">
            <w:pPr>
              <w:spacing w:before="120" w:after="120"/>
            </w:pPr>
            <w:r w:rsidRPr="00C379C8">
              <w:t>8517.62.91; 8517.62.92; 8517.62.99; 8517.11.00; 8517.13.00; 8517.14.00;</w:t>
            </w:r>
          </w:p>
          <w:p w:rsidR="00EE3A11" w:rsidRPr="00C379C8" w:rsidP="002F6A28" w14:paraId="1ED8ADEE" w14:textId="77777777">
            <w:pPr>
              <w:spacing w:before="120" w:after="120"/>
            </w:pPr>
            <w:r w:rsidRPr="00C379C8">
              <w:t>8517.18.00; 8523.51.11; 8523.51.21; 8523.51.99; 8523.52.00; 8542.32.00;</w:t>
            </w:r>
          </w:p>
          <w:p w:rsidR="00EE3A11" w:rsidRPr="00C379C8" w:rsidP="002F6A28" w14:paraId="79954DDD" w14:textId="77777777">
            <w:pPr>
              <w:spacing w:before="120" w:after="120"/>
            </w:pPr>
            <w:r w:rsidRPr="00C379C8">
              <w:t>8525.50.00; 8525.60.00; 8526.91.10; 8526.91.90; 8526.92.00; 8443.31.31;</w:t>
            </w:r>
          </w:p>
          <w:p w:rsidR="00EE3A11" w:rsidRPr="00C379C8" w:rsidP="002F6A28" w14:paraId="6FD8FF48" w14:textId="77777777">
            <w:pPr>
              <w:spacing w:before="120" w:after="120"/>
            </w:pPr>
            <w:r w:rsidRPr="00C379C8">
              <w:t>8443.31.39; 8443.31.91; 8443.31.99; 8443.32.40.</w:t>
            </w:r>
          </w:p>
        </w:tc>
      </w:tr>
      <w:tr w14:paraId="2E0174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0AAC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E85077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Circular promulgating the List of Civil Cryptographic Products Classified as Medium-Risk and High-Risk under the Management of the Minister of National Defence; (4 page(s), in Vietnamese)</w:t>
            </w:r>
          </w:p>
          <w:p w:rsidR="000C3B6C" w:rsidRPr="000C3B6C" w:rsidP="002F6A28" w14:paraId="407D545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D22FA" w:rsidRPr="00CE6C29" w:rsidP="002F6A28" w14:paraId="2318CF0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https://members.wto.org/crnattachments/2026/TBT/VNM/26_03174_00_x.pdf</w:t>
              </w:r>
            </w:hyperlink>
          </w:p>
          <w:p w:rsidR="00CD22FA" w:rsidRPr="00CE6C29" w:rsidP="002F6A28" w14:paraId="09CB9923" w14:textId="77777777">
            <w:pPr>
              <w:rPr>
                <w:iCs/>
              </w:rPr>
            </w:pPr>
            <w:r w:rsidRPr="00CE6C29">
              <w:rPr>
                <w:iCs/>
              </w:rPr>
              <w:t>National Agency of Cryptography and Information Security (NACIS)/VGISC</w:t>
            </w:r>
          </w:p>
          <w:p w:rsidR="00CD22FA" w:rsidRPr="00CE6C29" w:rsidP="002F6A28" w14:paraId="62BE99C5" w14:textId="77777777">
            <w:pPr>
              <w:rPr>
                <w:iCs/>
              </w:rPr>
            </w:pPr>
            <w:r w:rsidRPr="00CE6C29">
              <w:rPr>
                <w:iCs/>
              </w:rPr>
              <w:t>Address: No. 23 Nguy Nhu Kon Tum Street, Thanh Xuan Ward, Hanoi City</w:t>
            </w:r>
          </w:p>
          <w:p w:rsidR="00CD22FA" w:rsidRPr="00CE6C29" w:rsidP="002F6A28" w14:paraId="451E146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uynq@bis.gov.vn</w:t>
              </w:r>
            </w:hyperlink>
            <w:r w:rsidRPr="00CE6C29">
              <w:rPr>
                <w:iCs/>
              </w:rPr>
              <w:t>; Phone number: (+84) 973780588</w:t>
            </w:r>
          </w:p>
        </w:tc>
      </w:tr>
      <w:tr w14:paraId="7CF27A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D4D9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8B6083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Circular stipulates the List of Civil Cryptographic Products Classified as MediumRisk and High-Risk under the Management of the Minister of National Defence, as specified in the Appendix attached to this Circular.</w:t>
            </w:r>
          </w:p>
          <w:p w:rsidR="00FE448B" w:rsidRPr="00C379C8" w:rsidP="002F6A28" w14:paraId="2A65EA2B" w14:textId="77777777">
            <w:pPr>
              <w:spacing w:before="120" w:after="120"/>
            </w:pPr>
            <w:r w:rsidRPr="00C379C8">
              <w:t>This draft Circular applies to:</w:t>
            </w:r>
          </w:p>
          <w:p w:rsidR="00FE448B" w:rsidRPr="00C379C8" w:rsidP="002F6A28" w14:paraId="22D53257" w14:textId="77777777">
            <w:pPr>
              <w:spacing w:before="120" w:after="120"/>
            </w:pPr>
            <w:r w:rsidRPr="00C379C8">
              <w:t>1. Organizations and individuals producing, trading, and using civil cryptographic products classified as medium-risk and high-risk as stipulated in this Circular.</w:t>
            </w:r>
          </w:p>
          <w:p w:rsidR="00FE448B" w:rsidRPr="00C379C8" w:rsidP="002F6A28" w14:paraId="67F8E85A" w14:textId="77777777">
            <w:pPr>
              <w:spacing w:before="120" w:after="120"/>
            </w:pPr>
            <w:r w:rsidRPr="00C379C8">
              <w:t>2. Conformity assessment organizations performing activities to serve the requirements of state management regarding the quality of products and goods included in the List of civil cryptographic products classified as medium-risk and high-risk as stipulated in this Circular.</w:t>
            </w:r>
          </w:p>
          <w:p w:rsidR="00FE448B" w:rsidRPr="00C379C8" w:rsidP="002F6A28" w14:paraId="52F6C01A" w14:textId="77777777">
            <w:pPr>
              <w:spacing w:before="120" w:after="120"/>
            </w:pPr>
            <w:r w:rsidRPr="00C379C8">
              <w:t>3. Agencies responsible for managing the quality of civil cryptographic products under the purview of the Government Cipher Committee and other relevant agencies, organizations, units, and individuals.</w:t>
            </w:r>
          </w:p>
          <w:p w:rsidR="00FE448B" w:rsidRPr="00C379C8" w:rsidP="002F6A28" w14:paraId="5F348580" w14:textId="77777777">
            <w:pPr>
              <w:spacing w:before="120" w:after="120"/>
            </w:pPr>
            <w:r w:rsidRPr="00C379C8">
              <w:t>The draft Circular consists of 4 Articles and an Appendixed List of civil cryptographic products with medium and high risk levels under the management authority of the Minister of National Defence.</w:t>
            </w:r>
          </w:p>
        </w:tc>
      </w:tr>
      <w:tr w14:paraId="052C6C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50B7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C8DC0D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specify the provisions of Decree No. 37/2026/ND-CP; contribute to improving the effectiveness and efficiency of state management of civil cryptography; and provide a basis for agencies, organizations, and individuals to manage, manufacture, trade in, and use civil cryptographic products.; Prevention of deceptive practices and consumer protection</w:t>
            </w:r>
          </w:p>
        </w:tc>
      </w:tr>
      <w:tr w14:paraId="5D36DE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437F8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24C7D1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B678638" w14:textId="77777777">
            <w:pPr>
              <w:spacing w:before="120" w:after="120"/>
            </w:pPr>
            <w:r w:rsidRPr="002F6A28">
              <w:t>- Law on Product and Goods Quality No. 05/2007/QH12, as amended and supplemented by Law No. 78/2025/QH15;</w:t>
            </w:r>
          </w:p>
          <w:p w:rsidR="00EE3A11" w:rsidRPr="002F6A28" w:rsidP="007F13E8" w14:paraId="1D94C1ED" w14:textId="77777777">
            <w:pPr>
              <w:spacing w:before="120" w:after="120"/>
            </w:pPr>
            <w:r w:rsidRPr="002F6A28">
              <w:t>- Law on Standards and Technical Regulations No. 68/2006/QH11, as amended and supplemented by Law No. 35/2018/QH14 and Law No. 70/2025/Q15;</w:t>
            </w:r>
          </w:p>
          <w:p w:rsidR="00EE3A11" w:rsidRPr="002F6A28" w:rsidP="007F13E8" w14:paraId="6EE061AF" w14:textId="77777777">
            <w:pPr>
              <w:spacing w:before="120" w:after="120"/>
            </w:pPr>
            <w:r w:rsidRPr="002F6A28">
              <w:t>- Decree No. 37/2026/ND-CP dated 23 January 2026 of the Government detailing a number of articles and measures for organizing and guiding the implementation of the Law on Product and Goods Quality;</w:t>
            </w:r>
          </w:p>
          <w:p w:rsidR="00EE3A11" w:rsidRPr="002F6A28" w:rsidP="007F13E8" w14:paraId="31106672" w14:textId="77777777">
            <w:pPr>
              <w:spacing w:before="120" w:after="120"/>
            </w:pPr>
            <w:r w:rsidRPr="002F6A28">
              <w:t>- Decree No. 22/2026/ND-CP dated 16 January 2026 of the Government detailing a number of articles and measures for organizing and guiding the implementation of the Law on Standards and Technical Regulations.</w:t>
            </w:r>
          </w:p>
        </w:tc>
      </w:tr>
      <w:tr w14:paraId="02A1ED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CF86D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19A232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August 2026</w:t>
            </w:r>
          </w:p>
          <w:p w:rsidR="00EE3A11" w:rsidRPr="002F6A28" w:rsidP="008953C4" w14:paraId="114441E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August 2026</w:t>
            </w:r>
          </w:p>
        </w:tc>
      </w:tr>
      <w:tr w14:paraId="58203D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90DFE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8E60FC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CF8F1C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July 2026 (30 days from notification)</w:t>
            </w:r>
          </w:p>
          <w:p w:rsidR="000C3B6C" w:rsidRPr="00E3324D" w:rsidP="000C3B6C" w14:paraId="3560D17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E50781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01C6E49" w14:textId="77777777">
            <w:r w:rsidRPr="00CE6C29">
              <w:t>International Cooperation and TBT Department</w:t>
            </w:r>
          </w:p>
          <w:p w:rsidR="00CE6C29" w:rsidRPr="00CE6C29" w:rsidP="000C3B6C" w14:paraId="6DBFD57C" w14:textId="77777777">
            <w:r w:rsidRPr="00CE6C29">
              <w:t>Commission for the Standards, Metrology and Quality of Viet Nam</w:t>
            </w:r>
          </w:p>
          <w:p w:rsidR="00CE6C29" w:rsidRPr="00CE6C29" w:rsidP="000C3B6C" w14:paraId="736DF69F" w14:textId="77777777">
            <w:r w:rsidRPr="00CE6C29">
              <w:t>Ministry of Science and Technology</w:t>
            </w:r>
          </w:p>
          <w:p w:rsidR="00CE6C29" w:rsidRPr="00CE6C29" w:rsidP="000C3B6C" w14:paraId="5C9B2646" w14:textId="77777777">
            <w:r w:rsidRPr="00CE6C29">
              <w:t>Tel: +(84 24) 37 91 21 45</w:t>
            </w:r>
          </w:p>
          <w:p w:rsidR="00CE6C29" w:rsidRPr="00CE6C29" w:rsidP="000C3B6C" w14:paraId="471836A7" w14:textId="77777777">
            <w:r w:rsidRPr="00CE6C29">
              <w:t>Fax: +(84 24) 37 91 16 30</w:t>
            </w:r>
          </w:p>
          <w:p w:rsidR="00CE6C29" w:rsidRPr="00CE6C29" w:rsidP="000C3B6C" w14:paraId="06F57BBD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tbtvn@mst.gov.vn</w:t>
              </w:r>
            </w:hyperlink>
          </w:p>
          <w:p w:rsidR="00CE6C29" w:rsidRPr="00CE6C29" w:rsidP="000C3B6C" w14:paraId="1298B7B0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https://tcvn.gov.vn/</w:t>
              </w:r>
            </w:hyperlink>
          </w:p>
          <w:p w:rsidR="00CE6C29" w:rsidRPr="00CE6C29" w:rsidP="000C3B6C" w14:paraId="07CB8CFE" w14:textId="77777777">
            <w:r w:rsidRPr="00CE6C29">
              <w:t>and</w:t>
            </w:r>
          </w:p>
          <w:p w:rsidR="00CE6C29" w:rsidRPr="00CE6C29" w:rsidP="000C3B6C" w14:paraId="26ECACA4" w14:textId="77777777">
            <w:r w:rsidRPr="00CE6C29">
              <w:t>National Agency of Cryptography and Information Security (NACIS)/VGISC</w:t>
            </w:r>
          </w:p>
          <w:p w:rsidR="00CE6C29" w:rsidRPr="00CE6C29" w:rsidP="000C3B6C" w14:paraId="60A7C42D" w14:textId="77777777">
            <w:r w:rsidRPr="00CE6C29">
              <w:t>Address: No. 23 Nguy Nhu Kon Tum Street, Thanh Xuan Ward, Hanoi City</w:t>
            </w:r>
          </w:p>
          <w:p w:rsidR="00CE6C29" w:rsidRPr="00CE6C29" w:rsidP="000C3B6C" w14:paraId="1F1DDFD2" w14:textId="77777777">
            <w:pPr>
              <w:spacing w:after="120"/>
            </w:pPr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uynq@bis.gov.vn</w:t>
              </w:r>
            </w:hyperlink>
            <w:r w:rsidRPr="00CE6C29">
              <w:t>; Phone number: (+84) 973780588</w:t>
            </w:r>
          </w:p>
        </w:tc>
      </w:tr>
    </w:tbl>
    <w:p w:rsidR="00EE3A11" w:rsidRPr="002F6A28" w:rsidP="00887259" w14:paraId="67D9ADEA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825CA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8F487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F20D75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D225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3FDE9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EE620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D78178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486B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G/TBT/N/VNM/412</w:t>
    </w:r>
    <w:bookmarkEnd w:id="0"/>
  </w:p>
  <w:p w:rsidR="009239F7" w:rsidRPr="002F6A28" w:rsidP="009239F7" w14:paraId="6F4190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1541F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35707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1917A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ED435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3DE22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12FAF9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5AD51B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23959F" w14:textId="77777777">
          <w:pPr>
            <w:jc w:val="right"/>
            <w:rPr>
              <w:b/>
              <w:szCs w:val="16"/>
            </w:rPr>
          </w:pPr>
        </w:p>
      </w:tc>
    </w:tr>
    <w:tr w14:paraId="4108E0B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D6FB12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0EC370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G/TBT/N/VNM/412</w:t>
          </w:r>
          <w:bookmarkEnd w:id="2"/>
        </w:p>
      </w:tc>
    </w:tr>
    <w:tr w14:paraId="071AE5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A2858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E9883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June 2026</w:t>
          </w:r>
          <w:bookmarkEnd w:id="3"/>
          <w:bookmarkEnd w:id="4"/>
        </w:p>
      </w:tc>
    </w:tr>
    <w:tr w14:paraId="20DFB93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DE4D73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(26-4475)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F2245E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591A5B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1D0F26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7EF621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F8FA6F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5370066">
    <w:abstractNumId w:val="9"/>
  </w:num>
  <w:num w:numId="2" w16cid:durableId="680736596">
    <w:abstractNumId w:val="7"/>
  </w:num>
  <w:num w:numId="3" w16cid:durableId="1332490701">
    <w:abstractNumId w:val="6"/>
  </w:num>
  <w:num w:numId="4" w16cid:durableId="794711990">
    <w:abstractNumId w:val="5"/>
  </w:num>
  <w:num w:numId="5" w16cid:durableId="1088622446">
    <w:abstractNumId w:val="4"/>
  </w:num>
  <w:num w:numId="6" w16cid:durableId="731850580">
    <w:abstractNumId w:val="12"/>
  </w:num>
  <w:num w:numId="7" w16cid:durableId="1208571804">
    <w:abstractNumId w:val="11"/>
  </w:num>
  <w:num w:numId="8" w16cid:durableId="732315737">
    <w:abstractNumId w:val="10"/>
  </w:num>
  <w:num w:numId="9" w16cid:durableId="1506900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1573732">
    <w:abstractNumId w:val="13"/>
  </w:num>
  <w:num w:numId="11" w16cid:durableId="615449681">
    <w:abstractNumId w:val="8"/>
  </w:num>
  <w:num w:numId="12" w16cid:durableId="2015110795">
    <w:abstractNumId w:val="3"/>
  </w:num>
  <w:num w:numId="13" w16cid:durableId="1265722040">
    <w:abstractNumId w:val="2"/>
  </w:num>
  <w:num w:numId="14" w16cid:durableId="1530559627">
    <w:abstractNumId w:val="1"/>
  </w:num>
  <w:num w:numId="15" w16cid:durableId="140915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64B99"/>
    <w:rsid w:val="0018251C"/>
    <w:rsid w:val="00182B84"/>
    <w:rsid w:val="0018646B"/>
    <w:rsid w:val="00186B9C"/>
    <w:rsid w:val="00191D12"/>
    <w:rsid w:val="001A464A"/>
    <w:rsid w:val="001E291F"/>
    <w:rsid w:val="001F317C"/>
    <w:rsid w:val="00204CC3"/>
    <w:rsid w:val="00214E54"/>
    <w:rsid w:val="00233408"/>
    <w:rsid w:val="002514C1"/>
    <w:rsid w:val="00267723"/>
    <w:rsid w:val="00270637"/>
    <w:rsid w:val="0027067B"/>
    <w:rsid w:val="00281DF0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7903"/>
    <w:rsid w:val="00330B7F"/>
    <w:rsid w:val="00344129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0794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22FA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72BC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VNM/26_03174_00_x.pdf" TargetMode="External" /><Relationship Id="rId7" Type="http://schemas.openxmlformats.org/officeDocument/2006/relationships/hyperlink" Target="mailto:uynq@bis.gov.vn" TargetMode="External" /><Relationship Id="rId8" Type="http://schemas.openxmlformats.org/officeDocument/2006/relationships/hyperlink" Target="mailto:tbtvn@mst.gov.vn" TargetMode="External" /><Relationship Id="rId9" Type="http://schemas.openxmlformats.org/officeDocument/2006/relationships/hyperlink" Target="https://tcvn.gov.vn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E4D260-2617-4C96-9A2C-51523E5BBBA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634</Words>
  <Characters>3910</Characters>
  <Application>Microsoft Office Word</Application>
  <DocSecurity>0</DocSecurity>
  <Lines>88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2026-06-18T11:40:00Z</dcterms:created>
  <dcterms:modified xsi:type="dcterms:W3CDTF">2026-06-18T12:08:00Z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