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9557D2" w14:textId="77777777">
      <w:pPr>
        <w:pStyle w:val="Title"/>
        <w:rPr>
          <w:caps w:val="0"/>
          <w:kern w:val="0"/>
        </w:rPr>
      </w:pPr>
      <w:r w:rsidRPr="002F6A28">
        <w:rPr>
          <w:caps w:val="0"/>
          <w:kern w:val="0"/>
        </w:rPr>
        <w:t>NOTIFICATION</w:t>
      </w:r>
    </w:p>
    <w:p w:rsidR="009239F7" w:rsidRPr="002F6A28" w:rsidP="002F6A28" w14:paraId="66570627" w14:textId="77777777">
      <w:pPr>
        <w:jc w:val="center"/>
      </w:pPr>
      <w:r w:rsidRPr="002F6A28">
        <w:t>The following notification is being circulated in accordance with Article 10.6</w:t>
      </w:r>
    </w:p>
    <w:p w:rsidR="009239F7" w:rsidRPr="002F6A28" w:rsidP="002F6A28" w14:paraId="3393F18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B73DAD2" w14:textId="77777777" w:rsidTr="00DB13FE">
        <w:tblPrEx>
          <w:tblW w:w="5000" w:type="pct"/>
          <w:tblLayout w:type="fixed"/>
          <w:tblLook w:val="0000"/>
        </w:tblPrEx>
        <w:tc>
          <w:tcPr>
            <w:tcW w:w="607" w:type="dxa"/>
            <w:tcBorders>
              <w:top w:val="double" w:sz="4" w:space="0" w:color="auto"/>
            </w:tcBorders>
          </w:tcPr>
          <w:p w:rsidR="00F85C99" w:rsidRPr="002F6A28" w:rsidP="002F6A28" w14:paraId="4DA6202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92BB2DB"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1C797B1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076E4E4" w14:textId="77777777" w:rsidTr="00DB13FE">
        <w:tblPrEx>
          <w:tblW w:w="5000" w:type="pct"/>
          <w:tblLayout w:type="fixed"/>
          <w:tblLook w:val="0000"/>
        </w:tblPrEx>
        <w:tc>
          <w:tcPr>
            <w:tcW w:w="607" w:type="dxa"/>
          </w:tcPr>
          <w:p w:rsidR="00F85C99" w:rsidRPr="002F6A28" w:rsidP="002F6A28" w14:paraId="269EB6B5" w14:textId="77777777">
            <w:pPr>
              <w:spacing w:before="120" w:after="120"/>
              <w:jc w:val="left"/>
            </w:pPr>
            <w:r w:rsidRPr="002F6A28">
              <w:rPr>
                <w:b/>
              </w:rPr>
              <w:t>2.</w:t>
            </w:r>
          </w:p>
        </w:tc>
        <w:tc>
          <w:tcPr>
            <w:tcW w:w="8373" w:type="dxa"/>
          </w:tcPr>
          <w:p w:rsidR="00F85C99" w:rsidRPr="002F6A28" w:rsidP="000C3B6C" w14:paraId="31D40084" w14:textId="77777777">
            <w:pPr>
              <w:spacing w:before="120" w:after="120"/>
            </w:pPr>
            <w:r w:rsidRPr="002F6A28">
              <w:rPr>
                <w:b/>
              </w:rPr>
              <w:t>Agency responsible:</w:t>
            </w:r>
            <w:r w:rsidRPr="00C379C8" w:rsidR="00EE3A11">
              <w:t xml:space="preserve"> </w:t>
            </w:r>
          </w:p>
          <w:p w:rsidR="00EE3A11" w:rsidRPr="00C379C8" w:rsidP="000C3B6C" w14:paraId="2D249BB9" w14:textId="77777777">
            <w:pPr>
              <w:spacing w:after="120"/>
            </w:pPr>
            <w:r w:rsidRPr="00C379C8">
              <w:t>Ministry of Health of Ukraine</w:t>
            </w:r>
          </w:p>
        </w:tc>
      </w:tr>
      <w:tr w14:paraId="4650ED8A" w14:textId="77777777" w:rsidTr="00DB13FE">
        <w:tblPrEx>
          <w:tblW w:w="5000" w:type="pct"/>
          <w:tblLayout w:type="fixed"/>
          <w:tblLook w:val="0000"/>
        </w:tblPrEx>
        <w:tc>
          <w:tcPr>
            <w:tcW w:w="607" w:type="dxa"/>
          </w:tcPr>
          <w:p w:rsidR="00F85C99" w:rsidRPr="002F6A28" w:rsidP="002F6A28" w14:paraId="1C37F31F" w14:textId="77777777">
            <w:pPr>
              <w:spacing w:before="120" w:after="120"/>
              <w:jc w:val="left"/>
              <w:rPr>
                <w:b/>
              </w:rPr>
            </w:pPr>
            <w:r w:rsidRPr="002F6A28">
              <w:rPr>
                <w:b/>
              </w:rPr>
              <w:t>3.</w:t>
            </w:r>
          </w:p>
        </w:tc>
        <w:tc>
          <w:tcPr>
            <w:tcW w:w="8373" w:type="dxa"/>
          </w:tcPr>
          <w:p w:rsidR="00F85C99" w:rsidRPr="0058336F" w:rsidP="002F6A28" w14:paraId="29769C2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469614A" w14:textId="77777777" w:rsidTr="00DB13FE">
        <w:tblPrEx>
          <w:tblW w:w="5000" w:type="pct"/>
          <w:tblLayout w:type="fixed"/>
          <w:tblLook w:val="0000"/>
        </w:tblPrEx>
        <w:tc>
          <w:tcPr>
            <w:tcW w:w="607" w:type="dxa"/>
          </w:tcPr>
          <w:p w:rsidR="00F85C99" w:rsidRPr="002F6A28" w:rsidP="002F6A28" w14:paraId="29B5A685" w14:textId="77777777">
            <w:pPr>
              <w:spacing w:before="120" w:after="120"/>
              <w:jc w:val="left"/>
            </w:pPr>
            <w:r w:rsidRPr="002F6A28">
              <w:rPr>
                <w:b/>
              </w:rPr>
              <w:t>4.</w:t>
            </w:r>
          </w:p>
        </w:tc>
        <w:tc>
          <w:tcPr>
            <w:tcW w:w="8373" w:type="dxa"/>
          </w:tcPr>
          <w:p w:rsidR="00F85C99" w:rsidRPr="002F6A28" w:rsidP="002F6A28" w14:paraId="38C1F88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69242955" w14:textId="77777777" w:rsidTr="00DB13FE">
        <w:tblPrEx>
          <w:tblW w:w="5000" w:type="pct"/>
          <w:tblLayout w:type="fixed"/>
          <w:tblLook w:val="0000"/>
        </w:tblPrEx>
        <w:tc>
          <w:tcPr>
            <w:tcW w:w="607" w:type="dxa"/>
          </w:tcPr>
          <w:p w:rsidR="00F85C99" w:rsidRPr="002F6A28" w:rsidP="002F6A28" w14:paraId="59C61778" w14:textId="77777777">
            <w:pPr>
              <w:spacing w:before="120" w:after="120"/>
              <w:jc w:val="left"/>
            </w:pPr>
            <w:r w:rsidRPr="002F6A28">
              <w:rPr>
                <w:b/>
              </w:rPr>
              <w:t>5.</w:t>
            </w:r>
          </w:p>
        </w:tc>
        <w:tc>
          <w:tcPr>
            <w:tcW w:w="8373" w:type="dxa"/>
          </w:tcPr>
          <w:p w:rsidR="00F85C99" w:rsidP="002F6A28" w14:paraId="1F7F2A4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"Certain Issues Concerning the Assessment of Registration Dossier Materials"; (636 page(s), in Ukrainian)</w:t>
            </w:r>
          </w:p>
          <w:p w:rsidR="000C3B6C" w:rsidRPr="000C3B6C" w:rsidP="002F6A28" w14:paraId="6C862E9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216F1" w:rsidRPr="00CE6C29" w:rsidP="002F6A28" w14:paraId="72B69BFD" w14:textId="77777777">
            <w:pPr>
              <w:pBdr>
                <w:top w:val="none" w:sz="0" w:space="4" w:color="auto"/>
              </w:pBdr>
              <w:rPr>
                <w:iCs/>
              </w:rPr>
            </w:pPr>
            <w:hyperlink r:id="rId6" w:tgtFrame="_blank" w:history="1">
              <w:r w:rsidRPr="00CE6C29">
                <w:rPr>
                  <w:iCs/>
                  <w:color w:val="0000FF"/>
                  <w:u w:val="single"/>
                </w:rPr>
                <w:t>https://members.wto.org/crnattachments/2026/TBT/UKR/26_03133_03_x.pdf</w:t>
              </w:r>
            </w:hyperlink>
          </w:p>
          <w:p w:rsidR="007216F1" w:rsidRPr="00CE6C29" w:rsidP="002F6A28" w14:paraId="628B3537" w14:textId="77777777">
            <w:pPr>
              <w:rPr>
                <w:iCs/>
              </w:rPr>
            </w:pPr>
            <w:hyperlink r:id="rId7" w:tgtFrame="_blank" w:history="1">
              <w:r w:rsidRPr="00CE6C29">
                <w:rPr>
                  <w:iCs/>
                  <w:color w:val="0000FF"/>
                  <w:u w:val="single"/>
                </w:rPr>
                <w:t>https://members.wto.org/crnattachments/2026/TBT/UKR/26_03133_04_x.pdf</w:t>
              </w:r>
            </w:hyperlink>
          </w:p>
          <w:p w:rsidR="007216F1" w:rsidRPr="00CE6C29" w:rsidP="002F6A28" w14:paraId="11856603" w14:textId="77777777">
            <w:pPr>
              <w:rPr>
                <w:iCs/>
              </w:rPr>
            </w:pPr>
            <w:hyperlink r:id="rId8" w:tgtFrame="_blank" w:history="1">
              <w:r w:rsidRPr="00CE6C29">
                <w:rPr>
                  <w:iCs/>
                  <w:color w:val="0000FF"/>
                  <w:u w:val="single"/>
                </w:rPr>
                <w:t>https://members.wto.org/crnattachments/2026/TBT/UKR/26_03133_05_x.pdf</w:t>
              </w:r>
            </w:hyperlink>
          </w:p>
          <w:p w:rsidR="007216F1" w:rsidRPr="00CE6C29" w:rsidP="002F6A28" w14:paraId="45A72B33" w14:textId="77777777">
            <w:pPr>
              <w:rPr>
                <w:iCs/>
              </w:rPr>
            </w:pPr>
            <w:hyperlink r:id="rId9" w:tgtFrame="_blank" w:history="1">
              <w:r w:rsidRPr="00CE6C29">
                <w:rPr>
                  <w:iCs/>
                  <w:color w:val="0000FF"/>
                  <w:u w:val="single"/>
                </w:rPr>
                <w:t>https://members.wto.org/crnattachments/2026/TBT/UKR/26_03133_06_x.pdf</w:t>
              </w:r>
            </w:hyperlink>
          </w:p>
          <w:p w:rsidR="007216F1" w:rsidRPr="00CE6C29" w:rsidP="002F6A28" w14:paraId="39312084" w14:textId="77777777">
            <w:pPr>
              <w:rPr>
                <w:iCs/>
              </w:rPr>
            </w:pPr>
            <w:hyperlink r:id="rId10" w:tgtFrame="_blank" w:history="1">
              <w:r w:rsidRPr="00CE6C29">
                <w:rPr>
                  <w:iCs/>
                  <w:color w:val="0000FF"/>
                  <w:u w:val="single"/>
                </w:rPr>
                <w:t>https://members.wto.org/crnattachments/2026/TBT/UKR/26_03133_07_x.pdf</w:t>
              </w:r>
            </w:hyperlink>
          </w:p>
          <w:p w:rsidR="007216F1" w:rsidRPr="00CE6C29" w:rsidP="002F6A28" w14:paraId="2CB92B64" w14:textId="77777777">
            <w:pPr>
              <w:rPr>
                <w:iCs/>
              </w:rPr>
            </w:pPr>
            <w:hyperlink r:id="rId11" w:tgtFrame="_blank" w:history="1">
              <w:r w:rsidRPr="00CE6C29">
                <w:rPr>
                  <w:iCs/>
                  <w:color w:val="0000FF"/>
                  <w:u w:val="single"/>
                </w:rPr>
                <w:t>https://members.wto.org/crnattachments/2026/TBT/UKR/26_03133_08_x.pdf</w:t>
              </w:r>
            </w:hyperlink>
          </w:p>
          <w:p w:rsidR="007216F1" w:rsidRPr="00CE6C29" w:rsidP="002F6A28" w14:paraId="56C26116" w14:textId="77777777">
            <w:pPr>
              <w:rPr>
                <w:iCs/>
              </w:rPr>
            </w:pPr>
            <w:hyperlink r:id="rId12" w:tgtFrame="_blank" w:history="1">
              <w:r w:rsidRPr="00CE6C29">
                <w:rPr>
                  <w:iCs/>
                  <w:color w:val="0000FF"/>
                  <w:u w:val="single"/>
                </w:rPr>
                <w:t>https://members.wto.org/crnattachments/2026/TBT/UKR/26_03133_09_x.pdf</w:t>
              </w:r>
            </w:hyperlink>
          </w:p>
          <w:p w:rsidR="007216F1" w:rsidRPr="00CE6C29" w:rsidP="002F6A28" w14:paraId="7A1366F3" w14:textId="77777777">
            <w:pPr>
              <w:rPr>
                <w:iCs/>
              </w:rPr>
            </w:pPr>
            <w:hyperlink r:id="rId13" w:tgtFrame="_blank" w:history="1">
              <w:r w:rsidRPr="00CE6C29">
                <w:rPr>
                  <w:iCs/>
                  <w:color w:val="0000FF"/>
                  <w:u w:val="single"/>
                </w:rPr>
                <w:t>https://members.wto.org/crnattachments/2026/TBT/UKR/26_03133_10_x.pdf</w:t>
              </w:r>
            </w:hyperlink>
          </w:p>
          <w:p w:rsidR="007216F1" w:rsidRPr="00CE6C29" w:rsidP="002F6A28" w14:paraId="55616FF0" w14:textId="77777777">
            <w:pPr>
              <w:rPr>
                <w:iCs/>
              </w:rPr>
            </w:pPr>
            <w:hyperlink r:id="rId14" w:tgtFrame="_blank" w:history="1">
              <w:r w:rsidRPr="00CE6C29">
                <w:rPr>
                  <w:iCs/>
                  <w:color w:val="0000FF"/>
                  <w:u w:val="single"/>
                </w:rPr>
                <w:t>https://members.wto.org/crnattachments/2026/TBT/UKR/26_03133_11_x.pdf</w:t>
              </w:r>
            </w:hyperlink>
          </w:p>
          <w:p w:rsidR="007216F1" w:rsidRPr="00CE6C29" w:rsidP="002F6A28" w14:paraId="1610272D" w14:textId="77777777">
            <w:pPr>
              <w:rPr>
                <w:iCs/>
              </w:rPr>
            </w:pPr>
            <w:hyperlink r:id="rId15" w:tgtFrame="_blank" w:history="1">
              <w:r w:rsidRPr="00CE6C29">
                <w:rPr>
                  <w:iCs/>
                  <w:color w:val="0000FF"/>
                  <w:u w:val="single"/>
                </w:rPr>
                <w:t>https://members.wto.org/crnattachments/2026/TBT/UKR/26_03133_12_x.pdf</w:t>
              </w:r>
            </w:hyperlink>
          </w:p>
          <w:p w:rsidR="007216F1" w:rsidRPr="00CE6C29" w:rsidP="002F6A28" w14:paraId="04BBACC9" w14:textId="77777777">
            <w:pPr>
              <w:rPr>
                <w:iCs/>
              </w:rPr>
            </w:pPr>
            <w:hyperlink r:id="rId16" w:tgtFrame="_blank" w:history="1">
              <w:r w:rsidRPr="00CE6C29">
                <w:rPr>
                  <w:iCs/>
                  <w:color w:val="0000FF"/>
                  <w:u w:val="single"/>
                </w:rPr>
                <w:t>https://members.wto.org/crnattachments/2026/TBT/UKR/26_03133_13_x.pdf</w:t>
              </w:r>
            </w:hyperlink>
          </w:p>
          <w:p w:rsidR="007216F1" w:rsidRPr="00CE6C29" w:rsidP="002F6A28" w14:paraId="2EE060C7" w14:textId="77777777">
            <w:pPr>
              <w:rPr>
                <w:iCs/>
              </w:rPr>
            </w:pPr>
            <w:hyperlink r:id="rId17" w:tgtFrame="_blank" w:history="1">
              <w:r w:rsidRPr="00CE6C29">
                <w:rPr>
                  <w:iCs/>
                  <w:color w:val="0000FF"/>
                  <w:u w:val="single"/>
                </w:rPr>
                <w:t>https://members.wto.org/crnattachments/2026/TBT/UKR/26_03133_14_x.pdf</w:t>
              </w:r>
            </w:hyperlink>
          </w:p>
          <w:p w:rsidR="007216F1" w:rsidRPr="00CE6C29" w:rsidP="002F6A28" w14:paraId="70ED9040" w14:textId="77777777">
            <w:pPr>
              <w:rPr>
                <w:iCs/>
              </w:rPr>
            </w:pPr>
            <w:hyperlink r:id="rId18" w:tgtFrame="_blank" w:history="1">
              <w:r w:rsidRPr="00CE6C29">
                <w:rPr>
                  <w:iCs/>
                  <w:color w:val="0000FF"/>
                  <w:u w:val="single"/>
                </w:rPr>
                <w:t>https://members.wto.org/crnattachments/2026/TBT/UKR/26_03133_15_x.pdf</w:t>
              </w:r>
            </w:hyperlink>
          </w:p>
          <w:p w:rsidR="007216F1" w:rsidRPr="00CE6C29" w:rsidP="002F6A28" w14:paraId="64C3DEE9" w14:textId="77777777">
            <w:pPr>
              <w:rPr>
                <w:iCs/>
              </w:rPr>
            </w:pPr>
            <w:hyperlink r:id="rId19" w:tgtFrame="_blank" w:history="1">
              <w:r w:rsidRPr="00CE6C29">
                <w:rPr>
                  <w:iCs/>
                  <w:color w:val="0000FF"/>
                  <w:u w:val="single"/>
                </w:rPr>
                <w:t>https://members.wto.org/crnattachments/2026/TBT/UKR/26_03133_16_x.pdf</w:t>
              </w:r>
            </w:hyperlink>
          </w:p>
          <w:p w:rsidR="007216F1" w:rsidRPr="00CE6C29" w:rsidP="002F6A28" w14:paraId="494B6DA1" w14:textId="77777777">
            <w:pPr>
              <w:rPr>
                <w:iCs/>
              </w:rPr>
            </w:pPr>
            <w:hyperlink r:id="rId20" w:tgtFrame="_blank" w:history="1">
              <w:r w:rsidRPr="00CE6C29">
                <w:rPr>
                  <w:iCs/>
                  <w:color w:val="0000FF"/>
                  <w:u w:val="single"/>
                </w:rPr>
                <w:t>https://members.wto.org/crnattachments/2026/TBT/UKR/26_03133_17_x.pdf</w:t>
              </w:r>
            </w:hyperlink>
          </w:p>
          <w:p w:rsidR="007216F1" w:rsidRPr="00CE6C29" w:rsidP="002F6A28" w14:paraId="6DB9A349" w14:textId="77777777">
            <w:pPr>
              <w:rPr>
                <w:iCs/>
              </w:rPr>
            </w:pPr>
            <w:hyperlink r:id="rId21" w:tgtFrame="_blank" w:history="1">
              <w:r w:rsidRPr="00CE6C29">
                <w:rPr>
                  <w:iCs/>
                  <w:color w:val="0000FF"/>
                  <w:u w:val="single"/>
                </w:rPr>
                <w:t>https://members.wto.org/crnattachments/2026/TBT/UKR/26_03133_18_x.pdf</w:t>
              </w:r>
            </w:hyperlink>
          </w:p>
          <w:p w:rsidR="007216F1" w:rsidRPr="00CE6C29" w:rsidP="002F6A28" w14:paraId="05BA13A5" w14:textId="77777777">
            <w:pPr>
              <w:rPr>
                <w:iCs/>
              </w:rPr>
            </w:pPr>
            <w:hyperlink r:id="rId22" w:tgtFrame="_blank" w:history="1">
              <w:r w:rsidRPr="00CE6C29">
                <w:rPr>
                  <w:iCs/>
                  <w:color w:val="0000FF"/>
                  <w:u w:val="single"/>
                </w:rPr>
                <w:t>https://members.wto.org/crnattachments/2026/TBT/UKR/26_03133_19_x.pdf</w:t>
              </w:r>
            </w:hyperlink>
          </w:p>
          <w:p w:rsidR="007216F1" w:rsidRPr="00CE6C29" w:rsidP="002F6A28" w14:paraId="4E90589D" w14:textId="77777777">
            <w:pPr>
              <w:rPr>
                <w:iCs/>
              </w:rPr>
            </w:pPr>
            <w:hyperlink r:id="rId23" w:tgtFrame="_blank" w:history="1">
              <w:r w:rsidRPr="00CE6C29">
                <w:rPr>
                  <w:iCs/>
                  <w:color w:val="0000FF"/>
                  <w:u w:val="single"/>
                </w:rPr>
                <w:t>https://members.wto.org/crnattachments/2026/TBT/UKR/26_03133_20_x.pdf</w:t>
              </w:r>
            </w:hyperlink>
          </w:p>
          <w:p w:rsidR="007216F1" w:rsidRPr="00CE6C29" w:rsidP="002F6A28" w14:paraId="12A4574E" w14:textId="77777777">
            <w:pPr>
              <w:rPr>
                <w:iCs/>
              </w:rPr>
            </w:pPr>
            <w:hyperlink r:id="rId24" w:tgtFrame="_blank" w:history="1">
              <w:r w:rsidRPr="00CE6C29">
                <w:rPr>
                  <w:iCs/>
                  <w:color w:val="0000FF"/>
                  <w:u w:val="single"/>
                </w:rPr>
                <w:t>https://members.wto.org/crnattachments/2026/TBT/UKR/26_03133_21_x.pdf</w:t>
              </w:r>
            </w:hyperlink>
          </w:p>
          <w:p w:rsidR="007216F1" w:rsidRPr="00CE6C29" w:rsidP="002F6A28" w14:paraId="45B5FDC3" w14:textId="77777777">
            <w:pPr>
              <w:rPr>
                <w:iCs/>
              </w:rPr>
            </w:pPr>
            <w:hyperlink r:id="rId25" w:tgtFrame="_blank" w:history="1">
              <w:r w:rsidRPr="00CE6C29">
                <w:rPr>
                  <w:iCs/>
                  <w:color w:val="0000FF"/>
                  <w:u w:val="single"/>
                </w:rPr>
                <w:t>https://members.wto.org/crnattachments/2026/TBT/UKR/26_03133_22_x.pdf</w:t>
              </w:r>
            </w:hyperlink>
          </w:p>
          <w:p w:rsidR="007216F1" w:rsidRPr="00CE6C29" w:rsidP="002F6A28" w14:paraId="71D5050B" w14:textId="77777777">
            <w:pPr>
              <w:rPr>
                <w:iCs/>
              </w:rPr>
            </w:pPr>
            <w:hyperlink r:id="rId26" w:tgtFrame="_blank" w:history="1">
              <w:r w:rsidRPr="00CE6C29">
                <w:rPr>
                  <w:iCs/>
                  <w:color w:val="0000FF"/>
                  <w:u w:val="single"/>
                </w:rPr>
                <w:t>https://members.wto.org/crnattachments/2026/TBT/UKR/26_03133_00_x.pdf</w:t>
              </w:r>
            </w:hyperlink>
          </w:p>
          <w:p w:rsidR="007216F1" w:rsidRPr="00CE6C29" w:rsidP="002F6A28" w14:paraId="142F63B8" w14:textId="77777777">
            <w:pPr>
              <w:rPr>
                <w:iCs/>
              </w:rPr>
            </w:pPr>
            <w:hyperlink r:id="rId27" w:tgtFrame="_blank" w:history="1">
              <w:r w:rsidRPr="00CE6C29">
                <w:rPr>
                  <w:iCs/>
                  <w:color w:val="0000FF"/>
                  <w:u w:val="single"/>
                </w:rPr>
                <w:t>https://members.wto.org/crnattachments/2026/TBT/UKR/26_03133_01_x.pdf</w:t>
              </w:r>
            </w:hyperlink>
          </w:p>
          <w:p w:rsidR="007216F1" w:rsidRPr="00CE6C29" w:rsidP="002F6A28" w14:paraId="791152E5" w14:textId="77777777">
            <w:pPr>
              <w:rPr>
                <w:iCs/>
              </w:rPr>
            </w:pPr>
            <w:hyperlink r:id="rId28" w:tgtFrame="_blank" w:history="1">
              <w:r w:rsidRPr="00CE6C29">
                <w:rPr>
                  <w:iCs/>
                  <w:color w:val="0000FF"/>
                  <w:u w:val="single"/>
                </w:rPr>
                <w:t>https://members.wto.org/crnattachments/2026/TBT/UKR/26_03133_02_x.pdf</w:t>
              </w:r>
            </w:hyperlink>
          </w:p>
          <w:p w:rsidR="007216F1" w:rsidRPr="00CE6C29" w:rsidP="002F6A28" w14:paraId="28A61F38" w14:textId="77777777">
            <w:pPr>
              <w:rPr>
                <w:iCs/>
              </w:rPr>
            </w:pPr>
            <w:hyperlink r:id="rId29" w:tgtFrame="_blank" w:history="1">
              <w:r w:rsidRPr="00CE6C29">
                <w:rPr>
                  <w:iCs/>
                  <w:color w:val="0000FF"/>
                  <w:u w:val="single"/>
                </w:rPr>
                <w:t>https://members.wto.org/crnattachments/2026/TBT/UKR/26_03133_23_x.pdf</w:t>
              </w:r>
            </w:hyperlink>
          </w:p>
          <w:p w:rsidR="007216F1" w:rsidRPr="00CE6C29" w:rsidP="002F6A28" w14:paraId="08085CEC" w14:textId="77777777">
            <w:pPr>
              <w:rPr>
                <w:iCs/>
              </w:rPr>
            </w:pPr>
            <w:hyperlink r:id="rId30" w:tgtFrame="_blank" w:history="1">
              <w:r w:rsidRPr="00CE6C29">
                <w:rPr>
                  <w:iCs/>
                  <w:color w:val="0000FF"/>
                  <w:u w:val="single"/>
                </w:rPr>
                <w:t>https://members.wto.org/crnattachments/2026/TBT/UKR/26_03133_24_x.pdf</w:t>
              </w:r>
            </w:hyperlink>
          </w:p>
          <w:p w:rsidR="007216F1" w:rsidRPr="00CE6C29" w:rsidP="002F6A28" w14:paraId="43E17857" w14:textId="77777777">
            <w:pPr>
              <w:rPr>
                <w:iCs/>
              </w:rPr>
            </w:pPr>
            <w:hyperlink r:id="rId31" w:tgtFrame="_blank" w:history="1">
              <w:r w:rsidRPr="00CE6C29">
                <w:rPr>
                  <w:iCs/>
                  <w:color w:val="0000FF"/>
                  <w:u w:val="single"/>
                </w:rPr>
                <w:t>https://members.wto.org/crnattachments/2026/TBT/UKR/26_03133_25_x.pdf</w:t>
              </w:r>
            </w:hyperlink>
          </w:p>
          <w:p w:rsidR="007216F1" w:rsidRPr="00CE6C29" w:rsidP="002F6A28" w14:paraId="3BD27AB2" w14:textId="77777777">
            <w:pPr>
              <w:rPr>
                <w:iCs/>
              </w:rPr>
            </w:pPr>
            <w:hyperlink r:id="rId32" w:tgtFrame="_blank" w:history="1">
              <w:r w:rsidRPr="00CE6C29">
                <w:rPr>
                  <w:iCs/>
                  <w:color w:val="0000FF"/>
                  <w:u w:val="single"/>
                </w:rPr>
                <w:t>https://members.wto.org/crnattachments/2026/TBT/UKR/26_03133_26_x.pdf</w:t>
              </w:r>
            </w:hyperlink>
          </w:p>
          <w:p w:rsidR="007216F1" w:rsidRPr="00CE6C29" w:rsidP="002F6A28" w14:paraId="14B9D762" w14:textId="77777777">
            <w:pPr>
              <w:rPr>
                <w:iCs/>
              </w:rPr>
            </w:pPr>
            <w:hyperlink r:id="rId33" w:tgtFrame="_blank" w:history="1">
              <w:r w:rsidRPr="00CE6C29">
                <w:rPr>
                  <w:iCs/>
                  <w:color w:val="0000FF"/>
                  <w:u w:val="single"/>
                </w:rPr>
                <w:t>https://members.wto.org/crnattachments/2026/TBT/UKR/26_03133_27_x.pdf</w:t>
              </w:r>
            </w:hyperlink>
          </w:p>
          <w:p w:rsidR="007216F1" w:rsidRPr="00CE6C29" w:rsidP="002F6A28" w14:paraId="3888807A" w14:textId="77777777">
            <w:pPr>
              <w:rPr>
                <w:iCs/>
              </w:rPr>
            </w:pPr>
            <w:hyperlink r:id="rId34" w:tgtFrame="_blank" w:history="1">
              <w:r w:rsidRPr="00CE6C29">
                <w:rPr>
                  <w:iCs/>
                  <w:color w:val="0000FF"/>
                  <w:u w:val="single"/>
                </w:rPr>
                <w:t>https://members.wto.org/crnattachments/2026/TBT/UKR/26_03133_28_x.pdf</w:t>
              </w:r>
            </w:hyperlink>
          </w:p>
          <w:p w:rsidR="007216F1" w:rsidRPr="00CE6C29" w:rsidP="002F6A28" w14:paraId="67B592CC" w14:textId="77777777">
            <w:pPr>
              <w:rPr>
                <w:iCs/>
              </w:rPr>
            </w:pPr>
            <w:hyperlink r:id="rId35" w:tgtFrame="_blank" w:history="1">
              <w:r w:rsidRPr="00CE6C29">
                <w:rPr>
                  <w:iCs/>
                  <w:color w:val="0000FF"/>
                  <w:u w:val="single"/>
                </w:rPr>
                <w:t>https://members.wto.org/crnattachments/2026/TBT/UKR/26_03133_29_x.pdf</w:t>
              </w:r>
            </w:hyperlink>
          </w:p>
          <w:p w:rsidR="007216F1" w:rsidRPr="00CE6C29" w:rsidP="002F6A28" w14:paraId="3BCD8B14" w14:textId="77777777">
            <w:pPr>
              <w:rPr>
                <w:iCs/>
              </w:rPr>
            </w:pPr>
            <w:hyperlink r:id="rId36" w:tgtFrame="_blank" w:history="1">
              <w:r w:rsidRPr="00CE6C29">
                <w:rPr>
                  <w:iCs/>
                  <w:color w:val="0000FF"/>
                  <w:u w:val="single"/>
                </w:rPr>
                <w:t>https://members.wto.org/crnattachments/2026/TBT/UKR/26_03133_30_x.pdf</w:t>
              </w:r>
            </w:hyperlink>
          </w:p>
          <w:p w:rsidR="007216F1" w:rsidRPr="00CE6C29" w:rsidP="002F6A28" w14:paraId="575D587A" w14:textId="77777777">
            <w:pPr>
              <w:rPr>
                <w:iCs/>
              </w:rPr>
            </w:pPr>
            <w:hyperlink r:id="rId37" w:tgtFrame="_blank" w:history="1">
              <w:r w:rsidRPr="00CE6C29">
                <w:rPr>
                  <w:iCs/>
                  <w:color w:val="0000FF"/>
                  <w:u w:val="single"/>
                </w:rPr>
                <w:t>https://members.wto.org/crnattachments/2026/TBT/UKR/26_03133_31_x.pdf</w:t>
              </w:r>
            </w:hyperlink>
          </w:p>
          <w:p w:rsidR="007216F1" w:rsidRPr="00CE6C29" w:rsidP="002F6A28" w14:paraId="331834D6" w14:textId="77777777">
            <w:pPr>
              <w:rPr>
                <w:iCs/>
              </w:rPr>
            </w:pPr>
            <w:hyperlink r:id="rId38" w:tgtFrame="_blank" w:history="1">
              <w:r w:rsidRPr="00CE6C29">
                <w:rPr>
                  <w:iCs/>
                  <w:color w:val="0000FF"/>
                  <w:u w:val="single"/>
                </w:rPr>
                <w:t>https://members.wto.org/crnattachments/2026/TBT/UKR/26_03133_32_x.pdf</w:t>
              </w:r>
            </w:hyperlink>
          </w:p>
          <w:p w:rsidR="007216F1" w:rsidRPr="00CE6C29" w:rsidP="002F6A28" w14:paraId="42AFBA87" w14:textId="77777777">
            <w:pPr>
              <w:rPr>
                <w:iCs/>
              </w:rPr>
            </w:pPr>
            <w:hyperlink r:id="rId39" w:tgtFrame="_blank" w:history="1">
              <w:r w:rsidRPr="00CE6C29">
                <w:rPr>
                  <w:iCs/>
                  <w:color w:val="0000FF"/>
                  <w:u w:val="single"/>
                </w:rPr>
                <w:t>https://members.wto.org/crnattachments/2026/TBT/UKR/26_03133_33_x.pdf</w:t>
              </w:r>
            </w:hyperlink>
          </w:p>
          <w:p w:rsidR="007216F1" w:rsidRPr="00CE6C29" w:rsidP="002F6A28" w14:paraId="6A939D24" w14:textId="77777777">
            <w:pPr>
              <w:pBdr>
                <w:bottom w:val="none" w:sz="0" w:space="4" w:color="auto"/>
              </w:pBdr>
              <w:rPr>
                <w:iCs/>
              </w:rPr>
            </w:pPr>
            <w:hyperlink r:id="rId40" w:tgtFrame="_blank" w:history="1">
              <w:r w:rsidRPr="00CE6C29">
                <w:rPr>
                  <w:iCs/>
                  <w:color w:val="0000FF"/>
                  <w:u w:val="single"/>
                </w:rPr>
                <w:t>https://members.wto.org/crnattachments/2026/TBT/UKR/26_03133_34_x.pdf</w:t>
              </w:r>
            </w:hyperlink>
          </w:p>
          <w:p w:rsidR="007216F1" w:rsidRPr="00CE6C29" w:rsidP="002F6A28" w14:paraId="3C004E96" w14:textId="77777777">
            <w:pPr>
              <w:rPr>
                <w:iCs/>
              </w:rPr>
            </w:pPr>
            <w:hyperlink r:id="rId41" w:tgtFrame="_blank" w:history="1">
              <w:r w:rsidRPr="00CE6C29">
                <w:rPr>
                  <w:iCs/>
                  <w:color w:val="0000FF"/>
                  <w:u w:val="single"/>
                </w:rPr>
                <w:t>https://moz.gov.ua/uk/gromadske-obgovorennya-proyektu-nakazu-ministerstva-ohoroni-zdorov-ya-ukrayini-deyaki-pitannya-provedennya-ekspertizi-materialiv-reyestracijnogo-dosye</w:t>
              </w:r>
            </w:hyperlink>
          </w:p>
          <w:p w:rsidR="007216F1" w:rsidRPr="00CE6C29" w:rsidP="002F6A28" w14:paraId="72D3A888" w14:textId="77777777">
            <w:pPr>
              <w:rPr>
                <w:iCs/>
              </w:rPr>
            </w:pPr>
            <w:r w:rsidRPr="00CE6C29">
              <w:rPr>
                <w:iCs/>
              </w:rPr>
              <w:t>Secretariat of the Cabinet of Ministers of Ukraine</w:t>
            </w:r>
          </w:p>
          <w:p w:rsidR="007216F1" w:rsidRPr="00CE6C29" w:rsidP="002F6A28" w14:paraId="3CF553A8" w14:textId="77777777">
            <w:pPr>
              <w:rPr>
                <w:iCs/>
              </w:rPr>
            </w:pPr>
            <w:r w:rsidRPr="00CE6C29">
              <w:rPr>
                <w:iCs/>
              </w:rPr>
              <w:t>Department of International Trade Policy</w:t>
            </w:r>
          </w:p>
          <w:p w:rsidR="007216F1" w:rsidRPr="00CE6C29" w:rsidP="002F6A28" w14:paraId="2A971D63" w14:textId="77777777">
            <w:pPr>
              <w:rPr>
                <w:iCs/>
              </w:rPr>
            </w:pPr>
            <w:r w:rsidRPr="00CE6C29">
              <w:rPr>
                <w:iCs/>
              </w:rPr>
              <w:t>12/2 M. Hrushevskogo Str.</w:t>
            </w:r>
          </w:p>
          <w:p w:rsidR="007216F1" w:rsidRPr="00CE6C29" w:rsidP="002F6A28" w14:paraId="024F3224" w14:textId="77777777">
            <w:pPr>
              <w:rPr>
                <w:iCs/>
              </w:rPr>
            </w:pPr>
            <w:r w:rsidRPr="00CE6C29">
              <w:rPr>
                <w:iCs/>
              </w:rPr>
              <w:t>Kyiv 01008</w:t>
            </w:r>
          </w:p>
          <w:p w:rsidR="007216F1" w:rsidRPr="00CE6C29" w:rsidP="002F6A28" w14:paraId="33433405" w14:textId="77777777">
            <w:pPr>
              <w:rPr>
                <w:iCs/>
              </w:rPr>
            </w:pPr>
            <w:r w:rsidRPr="00CE6C29">
              <w:rPr>
                <w:iCs/>
              </w:rPr>
              <w:t>Tel: +(38 044) 256 65 07</w:t>
            </w:r>
          </w:p>
          <w:p w:rsidR="007216F1" w:rsidRPr="00CE6C29" w:rsidP="002F6A28" w14:paraId="342F6C5A" w14:textId="77777777">
            <w:pPr>
              <w:rPr>
                <w:iCs/>
              </w:rPr>
            </w:pPr>
            <w:r w:rsidRPr="00CE6C29">
              <w:rPr>
                <w:iCs/>
              </w:rPr>
              <w:t xml:space="preserve">Email: </w:t>
            </w:r>
            <w:hyperlink r:id="rId42" w:history="1">
              <w:r w:rsidRPr="00CE6C29">
                <w:rPr>
                  <w:iCs/>
                  <w:color w:val="0000FF"/>
                  <w:u w:val="single"/>
                </w:rPr>
                <w:t>ep@kmu.gov.ua</w:t>
              </w:r>
            </w:hyperlink>
          </w:p>
          <w:p w:rsidR="007216F1" w:rsidRPr="00CE6C29" w:rsidP="002F6A28" w14:paraId="1A5C7C95" w14:textId="77777777">
            <w:pPr>
              <w:spacing w:after="120"/>
              <w:rPr>
                <w:iCs/>
              </w:rPr>
            </w:pPr>
            <w:r w:rsidRPr="00CE6C29">
              <w:rPr>
                <w:iCs/>
              </w:rPr>
              <w:t xml:space="preserve">Website: </w:t>
            </w:r>
            <w:hyperlink r:id="rId43" w:tgtFrame="_blank" w:history="1">
              <w:r w:rsidRPr="00CE6C29">
                <w:rPr>
                  <w:iCs/>
                  <w:color w:val="0000FF"/>
                  <w:u w:val="single"/>
                </w:rPr>
                <w:t>https://www.kmu.gov.ua/</w:t>
              </w:r>
            </w:hyperlink>
          </w:p>
        </w:tc>
      </w:tr>
      <w:tr w14:paraId="492188BF" w14:textId="77777777" w:rsidTr="00DB13FE">
        <w:tblPrEx>
          <w:tblW w:w="5000" w:type="pct"/>
          <w:tblLayout w:type="fixed"/>
          <w:tblLook w:val="0000"/>
        </w:tblPrEx>
        <w:tc>
          <w:tcPr>
            <w:tcW w:w="607" w:type="dxa"/>
          </w:tcPr>
          <w:p w:rsidR="00F85C99" w:rsidRPr="002F6A28" w:rsidP="002F6A28" w14:paraId="2B528D7A" w14:textId="77777777">
            <w:pPr>
              <w:spacing w:before="120" w:after="120"/>
              <w:jc w:val="left"/>
              <w:rPr>
                <w:b/>
              </w:rPr>
            </w:pPr>
            <w:r w:rsidRPr="002F6A28">
              <w:rPr>
                <w:b/>
              </w:rPr>
              <w:t>6.</w:t>
            </w:r>
          </w:p>
        </w:tc>
        <w:tc>
          <w:tcPr>
            <w:tcW w:w="8373" w:type="dxa"/>
          </w:tcPr>
          <w:p w:rsidR="00F85C99" w:rsidRPr="002F6A28" w:rsidP="002F6A28" w14:paraId="190A54DE" w14:textId="77777777">
            <w:pPr>
              <w:spacing w:before="120" w:after="120"/>
              <w:rPr>
                <w:b/>
              </w:rPr>
            </w:pPr>
            <w:r w:rsidRPr="002F6A28">
              <w:rPr>
                <w:b/>
              </w:rPr>
              <w:t>Description of content:</w:t>
            </w:r>
            <w:r w:rsidRPr="00C379C8" w:rsidR="00FE448B">
              <w:t xml:space="preserve"> The draft Order has been developed in accordance with the requirements of the Law of Ukraine "On Medicines" No. 2469-IX of 28 July 2022, taking into account the relevant European Union legislation.</w:t>
            </w:r>
          </w:p>
          <w:p w:rsidR="00FE448B" w:rsidRPr="00C379C8" w:rsidP="002F6A28" w14:paraId="3C66906E" w14:textId="77777777">
            <w:pPr>
              <w:spacing w:before="120" w:after="120"/>
            </w:pPr>
            <w:r w:rsidRPr="00C379C8">
              <w:t>The main objective of the draft Order is to align the procedures for medicine registration with the Law of Ukraine "On Medicines" and to establish a unified and modern framework for the submission and assessment of registration dossier materials.</w:t>
            </w:r>
          </w:p>
          <w:p w:rsidR="00FE448B" w:rsidRPr="00C379C8" w:rsidP="002F6A28" w14:paraId="45BFA640" w14:textId="77777777">
            <w:pPr>
              <w:spacing w:before="120" w:after="120"/>
            </w:pPr>
            <w:r w:rsidRPr="00C379C8">
              <w:t>The draft Order establishes new procedures for the assessment of medicine registration dossier materials in relation to:</w:t>
            </w:r>
          </w:p>
          <w:p w:rsidR="00FE448B" w:rsidRPr="00C379C8" w:rsidP="002F6A28" w14:paraId="6459BA5E" w14:textId="77777777">
            <w:pPr>
              <w:spacing w:before="120" w:after="120"/>
            </w:pPr>
            <w:r w:rsidRPr="00C379C8">
              <w:t>• state registration and re-registration of medicines;</w:t>
            </w:r>
          </w:p>
          <w:p w:rsidR="00FE448B" w:rsidRPr="00C379C8" w:rsidP="002F6A28" w14:paraId="614F8F2C" w14:textId="77777777">
            <w:pPr>
              <w:spacing w:before="120" w:after="120"/>
            </w:pPr>
            <w:r w:rsidRPr="00C379C8">
              <w:t>• indefinite extension of state registration;</w:t>
            </w:r>
          </w:p>
          <w:p w:rsidR="00FE448B" w:rsidRPr="00C379C8" w:rsidP="002F6A28" w14:paraId="443481D2" w14:textId="77777777">
            <w:pPr>
              <w:spacing w:before="120" w:after="120"/>
            </w:pPr>
            <w:r w:rsidRPr="00C379C8">
              <w:t>• submission and assessment of variations (changes) to the registration dossier during the validity of the registration.</w:t>
            </w:r>
          </w:p>
          <w:p w:rsidR="00FE448B" w:rsidRPr="00C379C8" w:rsidP="002F6A28" w14:paraId="2D653247" w14:textId="77777777">
            <w:pPr>
              <w:spacing w:before="120" w:after="120"/>
            </w:pPr>
            <w:r w:rsidRPr="00C379C8">
              <w:t>The draft Order approves:</w:t>
            </w:r>
          </w:p>
          <w:p w:rsidR="00FE448B" w:rsidRPr="00C379C8" w:rsidP="002F6A28" w14:paraId="1E46913B" w14:textId="77777777">
            <w:pPr>
              <w:spacing w:before="120" w:after="120"/>
            </w:pPr>
            <w:r w:rsidRPr="00C379C8">
              <w:t>• the procedure for the assessment of registration dossier materials;</w:t>
            </w:r>
          </w:p>
          <w:p w:rsidR="00FE448B" w:rsidRPr="00C379C8" w:rsidP="002F6A28" w14:paraId="143E4A32" w14:textId="77777777">
            <w:pPr>
              <w:spacing w:before="120" w:after="120"/>
            </w:pPr>
            <w:r w:rsidRPr="00C379C8">
              <w:t>• application forms for registration, re-registration and variations;</w:t>
            </w:r>
          </w:p>
          <w:p w:rsidR="00FE448B" w:rsidRPr="00C379C8" w:rsidP="002F6A28" w14:paraId="34B117C3" w14:textId="77777777">
            <w:pPr>
              <w:spacing w:before="120" w:after="120"/>
            </w:pPr>
            <w:r w:rsidRPr="00C379C8">
              <w:t>• requirements for the content and scope of the registration dossier;</w:t>
            </w:r>
          </w:p>
          <w:p w:rsidR="00FE448B" w:rsidRPr="00C379C8" w:rsidP="002F6A28" w14:paraId="08E96524" w14:textId="77777777">
            <w:pPr>
              <w:spacing w:before="120" w:after="120"/>
            </w:pPr>
            <w:r w:rsidRPr="00C379C8">
              <w:t>• requirements for the submission of variations to the dossier;</w:t>
            </w:r>
          </w:p>
          <w:p w:rsidR="00FE448B" w:rsidRPr="00C379C8" w:rsidP="002F6A28" w14:paraId="7CD9CC9F" w14:textId="77777777">
            <w:pPr>
              <w:spacing w:before="120" w:after="120"/>
            </w:pPr>
            <w:r w:rsidRPr="00C379C8">
              <w:t>• requirements for the Summary of Product Characteristics, package leaflet and labeling;</w:t>
            </w:r>
          </w:p>
          <w:p w:rsidR="00FE448B" w:rsidRPr="00C379C8" w:rsidP="002F6A28" w14:paraId="4A8BF8F5" w14:textId="77777777">
            <w:pPr>
              <w:spacing w:before="120" w:after="120"/>
            </w:pPr>
            <w:r w:rsidRPr="00C379C8">
              <w:t>• templates for clinical and non-clinical study reports;</w:t>
            </w:r>
          </w:p>
          <w:p w:rsidR="00FE448B" w:rsidRPr="00C379C8" w:rsidP="002F6A28" w14:paraId="76DA98F5" w14:textId="77777777">
            <w:pPr>
              <w:spacing w:before="120" w:after="120"/>
            </w:pPr>
            <w:r w:rsidRPr="00C379C8">
              <w:t>• the procedure for providing scientific advice to applicants;</w:t>
            </w:r>
          </w:p>
          <w:p w:rsidR="00FE448B" w:rsidRPr="00C379C8" w:rsidP="002F6A28" w14:paraId="3B2AD38F" w14:textId="77777777">
            <w:pPr>
              <w:spacing w:before="120" w:after="120"/>
            </w:pPr>
            <w:r w:rsidRPr="00C379C8">
              <w:t>• the procedure for determining the significance of the clinical benefit of new therapeutic indications for reference medicines registered in Ukraine;</w:t>
            </w:r>
          </w:p>
          <w:p w:rsidR="00FE448B" w:rsidRPr="00C379C8" w:rsidP="002F6A28" w14:paraId="7502E5CB" w14:textId="77777777">
            <w:pPr>
              <w:spacing w:before="120" w:after="120"/>
            </w:pPr>
            <w:r w:rsidRPr="00C379C8">
              <w:t>• the list of herbal substances, herbal preparations and herbal combinations used in traditional herbal medicines.</w:t>
            </w:r>
          </w:p>
          <w:p w:rsidR="00FE448B" w:rsidRPr="00C379C8" w:rsidP="002F6A28" w14:paraId="0B369C94" w14:textId="77777777">
            <w:pPr>
              <w:spacing w:before="120" w:after="120"/>
            </w:pPr>
            <w:r w:rsidRPr="00C379C8">
              <w:t>It is also proposed, under the draft Order, to declare as repealed the Order of the Ministry of Health of Ukraine of 26 August 2005 No. 426 "On Approval of the Procedure for the Examination of Registration Materials for Medicines Submitted for State Registration (Re-registration), as well as the Examination of Materials on Amendments to Registration Materials During the Validity Period of the Registration Certificate".</w:t>
            </w:r>
          </w:p>
        </w:tc>
      </w:tr>
      <w:tr w14:paraId="0664A1A6" w14:textId="77777777" w:rsidTr="00DB13FE">
        <w:tblPrEx>
          <w:tblW w:w="5000" w:type="pct"/>
          <w:tblLayout w:type="fixed"/>
          <w:tblLook w:val="0000"/>
        </w:tblPrEx>
        <w:tc>
          <w:tcPr>
            <w:tcW w:w="607" w:type="dxa"/>
          </w:tcPr>
          <w:p w:rsidR="00F85C99" w:rsidRPr="002F6A28" w:rsidP="00F95C3A" w14:paraId="2687DCF5" w14:textId="77777777">
            <w:pPr>
              <w:keepNext/>
              <w:keepLines/>
              <w:spacing w:before="120" w:after="120"/>
              <w:jc w:val="left"/>
              <w:rPr>
                <w:b/>
              </w:rPr>
            </w:pPr>
            <w:r w:rsidRPr="002F6A28">
              <w:rPr>
                <w:b/>
              </w:rPr>
              <w:t>7.</w:t>
            </w:r>
          </w:p>
        </w:tc>
        <w:tc>
          <w:tcPr>
            <w:tcW w:w="8373" w:type="dxa"/>
          </w:tcPr>
          <w:p w:rsidR="00F85C99" w:rsidRPr="002F6A28" w:rsidP="00F95C3A" w14:paraId="4534671D" w14:textId="77777777">
            <w:pPr>
              <w:keepNext/>
              <w:keepLines/>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Harmonization</w:t>
            </w:r>
          </w:p>
        </w:tc>
      </w:tr>
      <w:tr w14:paraId="0269ACD5" w14:textId="77777777" w:rsidTr="00DB13FE">
        <w:tblPrEx>
          <w:tblW w:w="5000" w:type="pct"/>
          <w:tblLayout w:type="fixed"/>
          <w:tblLook w:val="0000"/>
        </w:tblPrEx>
        <w:tc>
          <w:tcPr>
            <w:tcW w:w="607" w:type="dxa"/>
          </w:tcPr>
          <w:p w:rsidR="00F85C99" w:rsidRPr="002F6A28" w:rsidP="009E75ED" w14:paraId="5D9A162C" w14:textId="77777777">
            <w:pPr>
              <w:spacing w:before="120" w:after="120"/>
              <w:jc w:val="left"/>
              <w:rPr>
                <w:b/>
              </w:rPr>
            </w:pPr>
            <w:r w:rsidRPr="002F6A28">
              <w:rPr>
                <w:b/>
              </w:rPr>
              <w:t>8.</w:t>
            </w:r>
          </w:p>
        </w:tc>
        <w:tc>
          <w:tcPr>
            <w:tcW w:w="8373" w:type="dxa"/>
          </w:tcPr>
          <w:p w:rsidR="000C3B6C" w:rsidRPr="00EC00D2" w:rsidP="007F13E8" w14:paraId="7B519103" w14:textId="77777777">
            <w:pPr>
              <w:spacing w:before="120" w:after="120"/>
              <w:rPr>
                <w:bCs/>
              </w:rPr>
            </w:pPr>
            <w:r w:rsidRPr="002F6A28">
              <w:rPr>
                <w:b/>
              </w:rPr>
              <w:t>Relevant documents:</w:t>
            </w:r>
            <w:r w:rsidRPr="002F6A28" w:rsidR="00EE3A11">
              <w:t xml:space="preserve"> </w:t>
            </w:r>
          </w:p>
          <w:p w:rsidR="00EE3A11" w:rsidRPr="002F6A28" w:rsidP="007F13E8" w14:paraId="03352A09" w14:textId="77777777">
            <w:pPr>
              <w:spacing w:before="120" w:after="120"/>
            </w:pPr>
            <w:r w:rsidRPr="002F6A28">
              <w:t>Law of Ukraine No. 2469-IX "On Medicines" of 28 July 2022;</w:t>
            </w:r>
          </w:p>
          <w:p w:rsidR="00EE3A11" w:rsidRPr="002F6A28" w:rsidP="007F13E8" w14:paraId="299A5E2F" w14:textId="77777777">
            <w:pPr>
              <w:spacing w:before="120" w:after="120"/>
            </w:pPr>
            <w:r w:rsidRPr="002F6A28">
              <w:t>Resolution of the Cabinet of Ministers of Ukraine No. 376 of 26 May 2005 "Procedure of State Registration (Reregistration) of Medicines" (as amended);</w:t>
            </w:r>
          </w:p>
          <w:p w:rsidR="00EE3A11" w:rsidRPr="002F6A28" w:rsidP="007F13E8" w14:paraId="221BEC6C" w14:textId="77777777">
            <w:pPr>
              <w:spacing w:before="120" w:after="120"/>
            </w:pPr>
            <w:r w:rsidRPr="002F6A28">
              <w:t>Directive 2001/83/EC of the European Parliament and of the Council of 6 November 2001 on the Community code relating to medicinal products for human use;</w:t>
            </w:r>
          </w:p>
          <w:p w:rsidR="00EE3A11" w:rsidRPr="002F6A28" w:rsidP="007F13E8" w14:paraId="2449B052" w14:textId="77777777">
            <w:pPr>
              <w:spacing w:before="120" w:after="120"/>
            </w:pPr>
            <w:r w:rsidRPr="002F6A28">
              <w:t>Regulation (EU) 2019/5 of the European Parliament and of the Council of 11 December 2018 amending Regulation (EC) No 726/2004 laying down Community procedures for the authorisation and supervision of medicinal products for human and veterinary use and establishing a European Medicines Agency, Regulation (EC) No 1901/2006 on medicinal products for paediatric use and Directive 2001/83/EC on the Community code relating to medicinal products for human use;</w:t>
            </w:r>
          </w:p>
          <w:p w:rsidR="00EE3A11" w:rsidRPr="002F6A28" w:rsidP="007F13E8" w14:paraId="39FDFF66" w14:textId="77777777">
            <w:pPr>
              <w:spacing w:before="120" w:after="120"/>
            </w:pPr>
            <w:r w:rsidRPr="002F6A28">
              <w:t>Regulation (EC) No 1901/2006 of the European Parliament and of the Council of 12 December 2006 on medicinal products for paediatric use and amending Regulation (EEC) No 1768/92, Directive 2001/20/EC, Directive 2001/83/EC and Regulation (EC) No 726/2004;</w:t>
            </w:r>
          </w:p>
          <w:p w:rsidR="00EE3A11" w:rsidRPr="002F6A28" w:rsidP="007F13E8" w14:paraId="603BBC14" w14:textId="77777777">
            <w:pPr>
              <w:spacing w:before="120" w:after="120"/>
            </w:pPr>
            <w:r w:rsidRPr="002F6A28">
              <w:t>Commission Regulation (EC) No 507/2006 of 29 March 2006 on the conditional marketing authorisation for medicinal products for human use falling within the scope of Regulation (EC) No 726/2004 of the European Parliament and of the Council;</w:t>
            </w:r>
          </w:p>
          <w:p w:rsidR="00EE3A11" w:rsidRPr="002F6A28" w:rsidP="007F13E8" w14:paraId="6EAB24CD" w14:textId="77777777">
            <w:pPr>
              <w:spacing w:before="120" w:after="120"/>
            </w:pPr>
            <w:r w:rsidRPr="002F6A28">
              <w:t>Regulation (EC) No 1394/2007 of the European Parliament and of the Council of 13 November 2007 on advanced therapy medicinal products and amending Directive 2001/83/EC and Regulation (EC) No 726/2004;</w:t>
            </w:r>
          </w:p>
          <w:p w:rsidR="00EE3A11" w:rsidRPr="002F6A28" w:rsidP="007F13E8" w14:paraId="36AFCF00" w14:textId="77777777">
            <w:pPr>
              <w:spacing w:before="120" w:after="120"/>
            </w:pPr>
            <w:r w:rsidRPr="002F6A28">
              <w:t>Commission Regulation (EC) No 1234/2008 of 24 November 2008 concerning the examination of variations to the terms of marketing authorisations for medicinal products for human use and veterinary medicinal products;</w:t>
            </w:r>
          </w:p>
          <w:p w:rsidR="00EE3A11" w:rsidRPr="002F6A28" w:rsidP="007F13E8" w14:paraId="11A4F6AA" w14:textId="77777777">
            <w:pPr>
              <w:spacing w:before="120" w:after="120"/>
            </w:pPr>
            <w:r w:rsidRPr="002F6A28">
              <w:t>Regulation (EC) No 726/2004 of the European Parliament and of the Council of 31 March 2004 laying down Community procedures for the authorisation and supervision of medicinal products for human and veterinary use and establishing a European Medicines Agency</w:t>
            </w:r>
          </w:p>
          <w:p w:rsidR="00EE3A11" w:rsidRPr="002F6A28" w:rsidP="007F13E8" w14:paraId="00978C10" w14:textId="77777777">
            <w:pPr>
              <w:spacing w:before="120" w:after="120"/>
            </w:pPr>
            <w:r w:rsidRPr="002F6A28">
              <w:rPr>
                <w:b/>
                <w:bCs/>
              </w:rPr>
              <w:t>Relevant notifications:</w:t>
            </w:r>
          </w:p>
          <w:p w:rsidR="00EE3A11" w:rsidRPr="002F6A28" w:rsidP="007F13E8" w14:paraId="50E4ED0C" w14:textId="77777777">
            <w:pPr>
              <w:numPr>
                <w:ilvl w:val="0"/>
                <w:numId w:val="16"/>
              </w:numPr>
              <w:spacing w:before="120" w:after="120"/>
            </w:pPr>
            <w:hyperlink r:id="rId44" w:history="1">
              <w:r w:rsidRPr="002F6A28">
                <w:rPr>
                  <w:color w:val="0000FF"/>
                  <w:u w:val="single"/>
                </w:rPr>
                <w:t>G/TBT/N/UKR/301</w:t>
              </w:r>
            </w:hyperlink>
          </w:p>
          <w:p w:rsidR="00EE3A11" w:rsidRPr="002F6A28" w:rsidP="007F13E8" w14:paraId="7966B7C7" w14:textId="77777777">
            <w:pPr>
              <w:numPr>
                <w:ilvl w:val="0"/>
                <w:numId w:val="16"/>
              </w:numPr>
              <w:spacing w:before="120" w:after="120"/>
            </w:pPr>
            <w:hyperlink r:id="rId45" w:history="1">
              <w:r w:rsidRPr="002F6A28">
                <w:rPr>
                  <w:color w:val="0000FF"/>
                  <w:u w:val="single"/>
                </w:rPr>
                <w:t>G/TBT/N/UKR/300</w:t>
              </w:r>
            </w:hyperlink>
          </w:p>
          <w:p w:rsidR="00EE3A11" w:rsidRPr="002F6A28" w:rsidP="007F13E8" w14:paraId="74A55177" w14:textId="77777777">
            <w:pPr>
              <w:numPr>
                <w:ilvl w:val="0"/>
                <w:numId w:val="16"/>
              </w:numPr>
              <w:spacing w:before="120" w:after="120"/>
            </w:pPr>
            <w:hyperlink r:id="rId46" w:history="1">
              <w:r w:rsidRPr="002F6A28">
                <w:rPr>
                  <w:color w:val="0000FF"/>
                  <w:u w:val="single"/>
                </w:rPr>
                <w:t>G/TBT/N/UKR/316/Add.1</w:t>
              </w:r>
            </w:hyperlink>
          </w:p>
          <w:p w:rsidR="00EE3A11" w:rsidRPr="002F6A28" w:rsidP="007F13E8" w14:paraId="05332BF5" w14:textId="77777777">
            <w:pPr>
              <w:numPr>
                <w:ilvl w:val="0"/>
                <w:numId w:val="16"/>
              </w:numPr>
              <w:spacing w:before="120" w:after="120"/>
            </w:pPr>
            <w:hyperlink r:id="rId47" w:history="1">
              <w:r w:rsidRPr="002F6A28">
                <w:rPr>
                  <w:color w:val="0000FF"/>
                  <w:u w:val="single"/>
                </w:rPr>
                <w:t>G/TBT/N/UKR/318/Rev.1</w:t>
              </w:r>
            </w:hyperlink>
          </w:p>
          <w:p w:rsidR="00EE3A11" w:rsidRPr="002F6A28" w:rsidP="007F13E8" w14:paraId="172A14DF" w14:textId="77777777">
            <w:pPr>
              <w:numPr>
                <w:ilvl w:val="0"/>
                <w:numId w:val="16"/>
              </w:numPr>
              <w:spacing w:before="120" w:after="120"/>
            </w:pPr>
            <w:hyperlink r:id="rId48" w:history="1">
              <w:r w:rsidRPr="002F6A28">
                <w:rPr>
                  <w:color w:val="0000FF"/>
                  <w:u w:val="single"/>
                </w:rPr>
                <w:t>G/TBT/N/UKR/337/Rev.1/Add.1</w:t>
              </w:r>
            </w:hyperlink>
          </w:p>
          <w:p w:rsidR="00EE3A11" w:rsidRPr="002F6A28" w:rsidP="007F13E8" w14:paraId="446F71B3" w14:textId="77777777">
            <w:pPr>
              <w:numPr>
                <w:ilvl w:val="0"/>
                <w:numId w:val="16"/>
              </w:numPr>
              <w:spacing w:before="120" w:after="120"/>
            </w:pPr>
            <w:hyperlink r:id="rId49" w:history="1">
              <w:r w:rsidRPr="002F6A28">
                <w:rPr>
                  <w:color w:val="0000FF"/>
                  <w:u w:val="single"/>
                </w:rPr>
                <w:t>G/TBT/N/UKR/328/Add.1</w:t>
              </w:r>
            </w:hyperlink>
          </w:p>
        </w:tc>
      </w:tr>
      <w:tr w14:paraId="1F4D7509" w14:textId="77777777" w:rsidTr="00DB13FE">
        <w:tblPrEx>
          <w:tblW w:w="5000" w:type="pct"/>
          <w:tblLayout w:type="fixed"/>
          <w:tblLook w:val="0000"/>
        </w:tblPrEx>
        <w:tc>
          <w:tcPr>
            <w:tcW w:w="607" w:type="dxa"/>
          </w:tcPr>
          <w:p w:rsidR="00EE3A11" w:rsidRPr="002F6A28" w:rsidP="002F6A28" w14:paraId="2B1821D3" w14:textId="77777777">
            <w:pPr>
              <w:spacing w:before="120" w:after="120"/>
              <w:jc w:val="left"/>
              <w:rPr>
                <w:b/>
              </w:rPr>
            </w:pPr>
            <w:r w:rsidRPr="002F6A28">
              <w:rPr>
                <w:b/>
              </w:rPr>
              <w:t>9.</w:t>
            </w:r>
          </w:p>
        </w:tc>
        <w:tc>
          <w:tcPr>
            <w:tcW w:w="8373" w:type="dxa"/>
          </w:tcPr>
          <w:p w:rsidR="00EE3A11" w:rsidRPr="002F6A28" w:rsidP="008953C4" w14:paraId="57D66934" w14:textId="77777777">
            <w:pPr>
              <w:spacing w:before="120" w:after="120"/>
            </w:pPr>
            <w:r w:rsidRPr="002F6A28">
              <w:rPr>
                <w:b/>
              </w:rPr>
              <w:t>Proposed date of adoption:</w:t>
            </w:r>
            <w:r w:rsidRPr="00C379C8">
              <w:t xml:space="preserve"> To be determined</w:t>
            </w:r>
          </w:p>
          <w:p w:rsidR="00EE3A11" w:rsidRPr="002F6A28" w:rsidP="008953C4" w14:paraId="578EE0A8" w14:textId="77777777">
            <w:pPr>
              <w:spacing w:after="120"/>
            </w:pPr>
            <w:r w:rsidRPr="002F6A28">
              <w:rPr>
                <w:b/>
              </w:rPr>
              <w:t>Proposed date of entry into force:</w:t>
            </w:r>
            <w:r w:rsidRPr="00C379C8">
              <w:t xml:space="preserve"> 1 January 2027; This Order shall enter into force simultaneously with the enactment of the Law of Ukraine of 28 July 2022 No. 2469-IX "On Medicines", i.e. 1 January 2027.</w:t>
            </w:r>
          </w:p>
        </w:tc>
      </w:tr>
      <w:tr w14:paraId="22477005" w14:textId="77777777" w:rsidTr="00DB13FE">
        <w:tblPrEx>
          <w:tblW w:w="5000" w:type="pct"/>
          <w:tblLayout w:type="fixed"/>
          <w:tblLook w:val="0000"/>
        </w:tblPrEx>
        <w:tc>
          <w:tcPr>
            <w:tcW w:w="607" w:type="dxa"/>
            <w:tcBorders>
              <w:bottom w:val="double" w:sz="4" w:space="0" w:color="auto"/>
            </w:tcBorders>
          </w:tcPr>
          <w:p w:rsidR="00F85C99" w:rsidRPr="002F6A28" w:rsidP="00F95C3A" w14:paraId="798F923D"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F95C3A" w14:paraId="13EA224D"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F95C3A" w14:paraId="1832AC6E" w14:textId="77777777">
            <w:pPr>
              <w:keepNext/>
              <w:keepLines/>
              <w:spacing w:before="120" w:after="120"/>
              <w:rPr>
                <w:bCs/>
              </w:rPr>
            </w:pPr>
            <w:r w:rsidRPr="002F6A28">
              <w:rPr>
                <w:b/>
              </w:rPr>
              <w:t>Final date for comments:</w:t>
            </w:r>
            <w:r w:rsidRPr="00C379C8" w:rsidR="00EE3A11">
              <w:t xml:space="preserve"> 17 July 2026 (30 days from notification)</w:t>
            </w:r>
          </w:p>
          <w:p w:rsidR="000C3B6C" w:rsidRPr="00E3324D" w:rsidP="00F95C3A" w14:paraId="6B0DC43C" w14:textId="77777777">
            <w:pPr>
              <w:keepNext/>
              <w:keepLines/>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F95C3A" w14:paraId="0A2E2E8E"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F95C3A" w14:paraId="28BCC1B3" w14:textId="77777777">
            <w:pPr>
              <w:keepNext/>
              <w:keepLines/>
            </w:pPr>
            <w:r w:rsidRPr="00CE6C29">
              <w:t>Secretariat of the Cabinet of Ministers of Ukraine</w:t>
            </w:r>
          </w:p>
          <w:p w:rsidR="00CE6C29" w:rsidRPr="00CE6C29" w:rsidP="00F95C3A" w14:paraId="6C5FA7C6" w14:textId="77777777">
            <w:pPr>
              <w:keepNext/>
              <w:keepLines/>
            </w:pPr>
            <w:r w:rsidRPr="00CE6C29">
              <w:t>Department of International Trade Policy</w:t>
            </w:r>
          </w:p>
          <w:p w:rsidR="00CE6C29" w:rsidRPr="00CE6C29" w:rsidP="00F95C3A" w14:paraId="2CB4362A" w14:textId="77777777">
            <w:pPr>
              <w:keepNext/>
              <w:keepLines/>
            </w:pPr>
            <w:r w:rsidRPr="00CE6C29">
              <w:t>12/2 M. Hrushevskogo Str.</w:t>
            </w:r>
          </w:p>
          <w:p w:rsidR="00CE6C29" w:rsidRPr="00CE6C29" w:rsidP="00F95C3A" w14:paraId="188EBE01" w14:textId="77777777">
            <w:pPr>
              <w:keepNext/>
              <w:keepLines/>
            </w:pPr>
            <w:r w:rsidRPr="00CE6C29">
              <w:t>Kyiv 01008</w:t>
            </w:r>
          </w:p>
          <w:p w:rsidR="00CE6C29" w:rsidRPr="00CE6C29" w:rsidP="00F95C3A" w14:paraId="371BF08D" w14:textId="77777777">
            <w:pPr>
              <w:keepNext/>
              <w:keepLines/>
            </w:pPr>
            <w:r w:rsidRPr="00CE6C29">
              <w:t>Tel: +(38 044) 256 65 07</w:t>
            </w:r>
          </w:p>
          <w:p w:rsidR="00CE6C29" w:rsidRPr="00CE6C29" w:rsidP="00F95C3A" w14:paraId="45E80FF0" w14:textId="77777777">
            <w:pPr>
              <w:keepNext/>
              <w:keepLines/>
            </w:pPr>
            <w:r w:rsidRPr="00CE6C29">
              <w:t xml:space="preserve">Email: </w:t>
            </w:r>
            <w:hyperlink r:id="rId42" w:history="1">
              <w:r w:rsidRPr="00CE6C29">
                <w:rPr>
                  <w:color w:val="0000FF"/>
                  <w:u w:val="single"/>
                </w:rPr>
                <w:t>ep@kmu.gov.ua</w:t>
              </w:r>
            </w:hyperlink>
          </w:p>
          <w:p w:rsidR="00CE6C29" w:rsidRPr="00CE6C29" w:rsidP="00F95C3A" w14:paraId="72B8454C" w14:textId="77777777">
            <w:pPr>
              <w:keepNext/>
              <w:keepLines/>
              <w:spacing w:after="120"/>
            </w:pPr>
            <w:r w:rsidRPr="00CE6C29">
              <w:t xml:space="preserve">Website: </w:t>
            </w:r>
            <w:hyperlink r:id="rId43" w:tgtFrame="_blank" w:history="1">
              <w:r w:rsidRPr="00CE6C29">
                <w:rPr>
                  <w:color w:val="0000FF"/>
                  <w:u w:val="single"/>
                </w:rPr>
                <w:t>https://www.kmu.gov.ua/</w:t>
              </w:r>
            </w:hyperlink>
          </w:p>
        </w:tc>
      </w:tr>
    </w:tbl>
    <w:p w:rsidR="00EE3A11" w:rsidRPr="002F6A28" w:rsidP="00887259" w14:paraId="29A12996" w14:textId="77777777">
      <w:pPr>
        <w:jc w:val="center"/>
      </w:pPr>
    </w:p>
    <w:sectPr w:rsidSect="00760DB3">
      <w:headerReference w:type="even" r:id="rId50"/>
      <w:headerReference w:type="default" r:id="rId51"/>
      <w:footerReference w:type="even" r:id="rId52"/>
      <w:footerReference w:type="default" r:id="rId53"/>
      <w:headerReference w:type="first" r:id="rId54"/>
      <w:footerReference w:type="first" r:id="rId5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61897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7A097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734606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087CD7" w14:textId="77777777">
    <w:pPr>
      <w:pStyle w:val="Header"/>
      <w:pBdr>
        <w:bottom w:val="single" w:sz="4" w:space="1" w:color="auto"/>
      </w:pBdr>
      <w:tabs>
        <w:tab w:val="clear" w:pos="4513"/>
        <w:tab w:val="clear" w:pos="9027"/>
      </w:tabs>
      <w:jc w:val="center"/>
    </w:pPr>
    <w:r w:rsidRPr="002F6A28">
      <w:t>tbtSymbol</w:t>
    </w:r>
  </w:p>
  <w:p w:rsidR="009239F7" w:rsidRPr="002F6A28" w:rsidP="009239F7" w14:paraId="7CAA29EE" w14:textId="77777777">
    <w:pPr>
      <w:pStyle w:val="Header"/>
      <w:pBdr>
        <w:bottom w:val="single" w:sz="4" w:space="1" w:color="auto"/>
      </w:pBdr>
      <w:tabs>
        <w:tab w:val="clear" w:pos="4513"/>
        <w:tab w:val="clear" w:pos="9027"/>
      </w:tabs>
      <w:jc w:val="center"/>
    </w:pPr>
  </w:p>
  <w:p w:rsidR="009239F7" w:rsidRPr="002F6A28" w:rsidP="009239F7" w14:paraId="271789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D11E88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968E17" w14:textId="77777777">
    <w:pPr>
      <w:pStyle w:val="Header"/>
      <w:pBdr>
        <w:bottom w:val="single" w:sz="4" w:space="1" w:color="auto"/>
      </w:pBdr>
      <w:tabs>
        <w:tab w:val="clear" w:pos="4513"/>
        <w:tab w:val="clear" w:pos="9027"/>
      </w:tabs>
      <w:jc w:val="center"/>
    </w:pPr>
    <w:bookmarkStart w:id="0" w:name="spsSymbolHeader"/>
    <w:r w:rsidRPr="002F6A28">
      <w:t>G/TBT/N/UKR/389</w:t>
    </w:r>
    <w:bookmarkEnd w:id="0"/>
  </w:p>
  <w:p w:rsidR="009239F7" w:rsidRPr="002F6A28" w:rsidP="009239F7" w14:paraId="47D5D77B" w14:textId="77777777">
    <w:pPr>
      <w:pStyle w:val="Header"/>
      <w:pBdr>
        <w:bottom w:val="single" w:sz="4" w:space="1" w:color="auto"/>
      </w:pBdr>
      <w:tabs>
        <w:tab w:val="clear" w:pos="4513"/>
        <w:tab w:val="clear" w:pos="9027"/>
      </w:tabs>
      <w:jc w:val="center"/>
    </w:pPr>
  </w:p>
  <w:p w:rsidR="009239F7" w:rsidRPr="002F6A28" w:rsidP="009239F7" w14:paraId="71B85C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48BAE9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38E90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8B25E9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E3BF91" w14:textId="77777777">
          <w:pPr>
            <w:jc w:val="right"/>
            <w:rPr>
              <w:b/>
              <w:color w:val="FF0000"/>
              <w:szCs w:val="16"/>
            </w:rPr>
          </w:pPr>
        </w:p>
      </w:tc>
    </w:tr>
    <w:bookmarkEnd w:id="1"/>
    <w:tr w14:paraId="76ECBA0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518D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B1829E" w14:textId="77777777">
          <w:pPr>
            <w:jc w:val="right"/>
            <w:rPr>
              <w:b/>
              <w:szCs w:val="16"/>
            </w:rPr>
          </w:pPr>
        </w:p>
      </w:tc>
    </w:tr>
    <w:tr w14:paraId="0473562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AA1F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7D996B" w14:textId="77777777">
          <w:pPr>
            <w:jc w:val="right"/>
            <w:rPr>
              <w:b/>
              <w:szCs w:val="16"/>
            </w:rPr>
          </w:pPr>
          <w:bookmarkStart w:id="2" w:name="bmkSymbols"/>
          <w:r w:rsidRPr="002F6A28">
            <w:rPr>
              <w:b/>
              <w:szCs w:val="16"/>
            </w:rPr>
            <w:t>G/TBT/N/UKR/389</w:t>
          </w:r>
          <w:bookmarkEnd w:id="2"/>
        </w:p>
      </w:tc>
    </w:tr>
    <w:tr w14:paraId="0F6A675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7BC8CBA" w14:textId="77777777"/>
      </w:tc>
      <w:tc>
        <w:tcPr>
          <w:tcW w:w="5448" w:type="dxa"/>
          <w:gridSpan w:val="2"/>
          <w:shd w:val="clear" w:color="auto" w:fill="FFFFFF"/>
          <w:tcMar>
            <w:left w:w="108" w:type="dxa"/>
            <w:right w:w="108" w:type="dxa"/>
          </w:tcMar>
          <w:vAlign w:val="center"/>
        </w:tcPr>
        <w:p w:rsidR="00ED54E0" w:rsidRPr="009239F7" w:rsidP="00B801E9" w14:paraId="776F99C1" w14:textId="77777777">
          <w:pPr>
            <w:jc w:val="right"/>
            <w:rPr>
              <w:szCs w:val="16"/>
            </w:rPr>
          </w:pPr>
          <w:bookmarkStart w:id="3" w:name="spsDateDistribution"/>
          <w:bookmarkStart w:id="4" w:name="bmkDate"/>
          <w:r w:rsidRPr="009239F7">
            <w:rPr>
              <w:szCs w:val="16"/>
            </w:rPr>
            <w:t>17 June 2026</w:t>
          </w:r>
          <w:bookmarkEnd w:id="3"/>
          <w:bookmarkEnd w:id="4"/>
        </w:p>
      </w:tc>
    </w:tr>
    <w:tr w14:paraId="419B53D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0A5EFA" w14:textId="77777777">
          <w:pPr>
            <w:jc w:val="left"/>
            <w:rPr>
              <w:b/>
            </w:rPr>
          </w:pPr>
          <w:bookmarkStart w:id="5" w:name="bmkSerial"/>
          <w:r>
            <w:rPr>
              <w:rFonts w:ascii="Verdana" w:eastAsia="Verdana" w:hAnsi="Verdana" w:cs="Verdana"/>
              <w:b w:val="0"/>
              <w:color w:val="FF0000"/>
              <w:sz w:val="18"/>
            </w:rPr>
            <w:t>(26-4421)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EA5A6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024F4BB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EEB996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69A0E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71948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29310600">
    <w:abstractNumId w:val="9"/>
  </w:num>
  <w:num w:numId="2" w16cid:durableId="560949770">
    <w:abstractNumId w:val="7"/>
  </w:num>
  <w:num w:numId="3" w16cid:durableId="2080664509">
    <w:abstractNumId w:val="6"/>
  </w:num>
  <w:num w:numId="4" w16cid:durableId="255410055">
    <w:abstractNumId w:val="5"/>
  </w:num>
  <w:num w:numId="5" w16cid:durableId="444540919">
    <w:abstractNumId w:val="4"/>
  </w:num>
  <w:num w:numId="6" w16cid:durableId="1680354652">
    <w:abstractNumId w:val="12"/>
  </w:num>
  <w:num w:numId="7" w16cid:durableId="1835141638">
    <w:abstractNumId w:val="11"/>
  </w:num>
  <w:num w:numId="8" w16cid:durableId="964239571">
    <w:abstractNumId w:val="10"/>
  </w:num>
  <w:num w:numId="9" w16cid:durableId="13697198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3719637">
    <w:abstractNumId w:val="13"/>
  </w:num>
  <w:num w:numId="11" w16cid:durableId="1211108142">
    <w:abstractNumId w:val="8"/>
  </w:num>
  <w:num w:numId="12" w16cid:durableId="1415665548">
    <w:abstractNumId w:val="3"/>
  </w:num>
  <w:num w:numId="13" w16cid:durableId="759107773">
    <w:abstractNumId w:val="2"/>
  </w:num>
  <w:num w:numId="14" w16cid:durableId="1719012834">
    <w:abstractNumId w:val="1"/>
  </w:num>
  <w:num w:numId="15" w16cid:durableId="1449619804">
    <w:abstractNumId w:val="0"/>
  </w:num>
  <w:num w:numId="16" w16cid:durableId="1539703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53DD"/>
    <w:rsid w:val="00147DF9"/>
    <w:rsid w:val="00153339"/>
    <w:rsid w:val="00155128"/>
    <w:rsid w:val="001621F4"/>
    <w:rsid w:val="00164B99"/>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16F1"/>
    <w:rsid w:val="00725DF8"/>
    <w:rsid w:val="00727835"/>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291D"/>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5C3A"/>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69D28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3133_07_x.pdf" TargetMode="External" /><Relationship Id="rId11" Type="http://schemas.openxmlformats.org/officeDocument/2006/relationships/hyperlink" Target="https://members.wto.org/crnattachments/2026/TBT/UKR/26_03133_08_x.pdf" TargetMode="External" /><Relationship Id="rId12" Type="http://schemas.openxmlformats.org/officeDocument/2006/relationships/hyperlink" Target="https://members.wto.org/crnattachments/2026/TBT/UKR/26_03133_09_x.pdf" TargetMode="External" /><Relationship Id="rId13" Type="http://schemas.openxmlformats.org/officeDocument/2006/relationships/hyperlink" Target="https://members.wto.org/crnattachments/2026/TBT/UKR/26_03133_10_x.pdf" TargetMode="External" /><Relationship Id="rId14" Type="http://schemas.openxmlformats.org/officeDocument/2006/relationships/hyperlink" Target="https://members.wto.org/crnattachments/2026/TBT/UKR/26_03133_11_x.pdf" TargetMode="External" /><Relationship Id="rId15" Type="http://schemas.openxmlformats.org/officeDocument/2006/relationships/hyperlink" Target="https://members.wto.org/crnattachments/2026/TBT/UKR/26_03133_12_x.pdf" TargetMode="External" /><Relationship Id="rId16" Type="http://schemas.openxmlformats.org/officeDocument/2006/relationships/hyperlink" Target="https://members.wto.org/crnattachments/2026/TBT/UKR/26_03133_13_x.pdf" TargetMode="External" /><Relationship Id="rId17" Type="http://schemas.openxmlformats.org/officeDocument/2006/relationships/hyperlink" Target="https://members.wto.org/crnattachments/2026/TBT/UKR/26_03133_14_x.pdf" TargetMode="External" /><Relationship Id="rId18" Type="http://schemas.openxmlformats.org/officeDocument/2006/relationships/hyperlink" Target="https://members.wto.org/crnattachments/2026/TBT/UKR/26_03133_15_x.pdf" TargetMode="External" /><Relationship Id="rId19" Type="http://schemas.openxmlformats.org/officeDocument/2006/relationships/hyperlink" Target="https://members.wto.org/crnattachments/2026/TBT/UKR/26_03133_16_x.pdf" TargetMode="External" /><Relationship Id="rId2" Type="http://schemas.openxmlformats.org/officeDocument/2006/relationships/webSettings" Target="webSettings.xml" /><Relationship Id="rId20" Type="http://schemas.openxmlformats.org/officeDocument/2006/relationships/hyperlink" Target="https://members.wto.org/crnattachments/2026/TBT/UKR/26_03133_17_x.pdf" TargetMode="External" /><Relationship Id="rId21" Type="http://schemas.openxmlformats.org/officeDocument/2006/relationships/hyperlink" Target="https://members.wto.org/crnattachments/2026/TBT/UKR/26_03133_18_x.pdf" TargetMode="External" /><Relationship Id="rId22" Type="http://schemas.openxmlformats.org/officeDocument/2006/relationships/hyperlink" Target="https://members.wto.org/crnattachments/2026/TBT/UKR/26_03133_19_x.pdf" TargetMode="External" /><Relationship Id="rId23" Type="http://schemas.openxmlformats.org/officeDocument/2006/relationships/hyperlink" Target="https://members.wto.org/crnattachments/2026/TBT/UKR/26_03133_20_x.pdf" TargetMode="External" /><Relationship Id="rId24" Type="http://schemas.openxmlformats.org/officeDocument/2006/relationships/hyperlink" Target="https://members.wto.org/crnattachments/2026/TBT/UKR/26_03133_21_x.pdf" TargetMode="External" /><Relationship Id="rId25" Type="http://schemas.openxmlformats.org/officeDocument/2006/relationships/hyperlink" Target="https://members.wto.org/crnattachments/2026/TBT/UKR/26_03133_22_x.pdf" TargetMode="External" /><Relationship Id="rId26" Type="http://schemas.openxmlformats.org/officeDocument/2006/relationships/hyperlink" Target="https://members.wto.org/crnattachments/2026/TBT/UKR/26_03133_00_x.pdf" TargetMode="External" /><Relationship Id="rId27" Type="http://schemas.openxmlformats.org/officeDocument/2006/relationships/hyperlink" Target="https://members.wto.org/crnattachments/2026/TBT/UKR/26_03133_01_x.pdf" TargetMode="External" /><Relationship Id="rId28" Type="http://schemas.openxmlformats.org/officeDocument/2006/relationships/hyperlink" Target="https://members.wto.org/crnattachments/2026/TBT/UKR/26_03133_02_x.pdf" TargetMode="External" /><Relationship Id="rId29" Type="http://schemas.openxmlformats.org/officeDocument/2006/relationships/hyperlink" Target="https://members.wto.org/crnattachments/2026/TBT/UKR/26_03133_23_x.pdf" TargetMode="External" /><Relationship Id="rId3" Type="http://schemas.openxmlformats.org/officeDocument/2006/relationships/fontTable" Target="fontTable.xml" /><Relationship Id="rId30" Type="http://schemas.openxmlformats.org/officeDocument/2006/relationships/hyperlink" Target="https://members.wto.org/crnattachments/2026/TBT/UKR/26_03133_24_x.pdf" TargetMode="External" /><Relationship Id="rId31" Type="http://schemas.openxmlformats.org/officeDocument/2006/relationships/hyperlink" Target="https://members.wto.org/crnattachments/2026/TBT/UKR/26_03133_25_x.pdf" TargetMode="External" /><Relationship Id="rId32" Type="http://schemas.openxmlformats.org/officeDocument/2006/relationships/hyperlink" Target="https://members.wto.org/crnattachments/2026/TBT/UKR/26_03133_26_x.pdf" TargetMode="External" /><Relationship Id="rId33" Type="http://schemas.openxmlformats.org/officeDocument/2006/relationships/hyperlink" Target="https://members.wto.org/crnattachments/2026/TBT/UKR/26_03133_27_x.pdf" TargetMode="External" /><Relationship Id="rId34" Type="http://schemas.openxmlformats.org/officeDocument/2006/relationships/hyperlink" Target="https://members.wto.org/crnattachments/2026/TBT/UKR/26_03133_28_x.pdf" TargetMode="External" /><Relationship Id="rId35" Type="http://schemas.openxmlformats.org/officeDocument/2006/relationships/hyperlink" Target="https://members.wto.org/crnattachments/2026/TBT/UKR/26_03133_29_x.pdf" TargetMode="External" /><Relationship Id="rId36" Type="http://schemas.openxmlformats.org/officeDocument/2006/relationships/hyperlink" Target="https://members.wto.org/crnattachments/2026/TBT/UKR/26_03133_30_x.pdf" TargetMode="External" /><Relationship Id="rId37" Type="http://schemas.openxmlformats.org/officeDocument/2006/relationships/hyperlink" Target="https://members.wto.org/crnattachments/2026/TBT/UKR/26_03133_31_x.pdf" TargetMode="External" /><Relationship Id="rId38" Type="http://schemas.openxmlformats.org/officeDocument/2006/relationships/hyperlink" Target="https://members.wto.org/crnattachments/2026/TBT/UKR/26_03133_32_x.pdf" TargetMode="External" /><Relationship Id="rId39" Type="http://schemas.openxmlformats.org/officeDocument/2006/relationships/hyperlink" Target="https://members.wto.org/crnattachments/2026/TBT/UKR/26_03133_33_x.pdf" TargetMode="External" /><Relationship Id="rId4" Type="http://schemas.openxmlformats.org/officeDocument/2006/relationships/customXml" Target="../customXml/item1.xml" /><Relationship Id="rId40" Type="http://schemas.openxmlformats.org/officeDocument/2006/relationships/hyperlink" Target="https://members.wto.org/crnattachments/2026/TBT/UKR/26_03133_34_x.pdf" TargetMode="External" /><Relationship Id="rId41" Type="http://schemas.openxmlformats.org/officeDocument/2006/relationships/hyperlink" Target="https://moz.gov.ua/uk/gromadske-obgovorennya-proyektu-nakazu-ministerstva-ohoroni-zdorov-ya-ukrayini-deyaki-pitannya-provedennya-ekspertizi-materialiv-reyestracijnogo-dosye" TargetMode="External" /><Relationship Id="rId42" Type="http://schemas.openxmlformats.org/officeDocument/2006/relationships/hyperlink" Target="mailto:ep@kmu.gov.ua" TargetMode="External" /><Relationship Id="rId43" Type="http://schemas.openxmlformats.org/officeDocument/2006/relationships/hyperlink" Target="https://www.kmu.gov.ua/" TargetMode="External" /><Relationship Id="rId44" Type="http://schemas.openxmlformats.org/officeDocument/2006/relationships/hyperlink" Target="https://eping.wto.org/en/Search/Index?viewData=G/TBT/N/UKR/301" TargetMode="External" /><Relationship Id="rId45" Type="http://schemas.openxmlformats.org/officeDocument/2006/relationships/hyperlink" Target="https://eping.wto.org/en/Search/Index?viewData=G/TBT/N/UKR/300" TargetMode="External" /><Relationship Id="rId46" Type="http://schemas.openxmlformats.org/officeDocument/2006/relationships/hyperlink" Target="https://eping.wto.org/en/Search/Index?viewData=G/TBT/N/UKR/316/Add.1" TargetMode="External" /><Relationship Id="rId47" Type="http://schemas.openxmlformats.org/officeDocument/2006/relationships/hyperlink" Target="https://eping.wto.org/en/Search/Index?viewData=G/TBT/N/UKR/318/Rev.1" TargetMode="External" /><Relationship Id="rId48" Type="http://schemas.openxmlformats.org/officeDocument/2006/relationships/hyperlink" Target="https://eping.wto.org/en/Search/Index?viewData=G/TBT/N/UKR/337/Rev.1/Add.1" TargetMode="External" /><Relationship Id="rId49" Type="http://schemas.openxmlformats.org/officeDocument/2006/relationships/hyperlink" Target="https://eping.wto.org/en/Search/Index?viewData=G/TBT/N/UKR/328/Add.1" TargetMode="External" /><Relationship Id="rId5" Type="http://schemas.openxmlformats.org/officeDocument/2006/relationships/customXml" Target="../customXml/item2.xml" /><Relationship Id="rId50" Type="http://schemas.openxmlformats.org/officeDocument/2006/relationships/header" Target="header1.xml" /><Relationship Id="rId51" Type="http://schemas.openxmlformats.org/officeDocument/2006/relationships/header" Target="header2.xml" /><Relationship Id="rId52" Type="http://schemas.openxmlformats.org/officeDocument/2006/relationships/footer" Target="footer1.xml" /><Relationship Id="rId53" Type="http://schemas.openxmlformats.org/officeDocument/2006/relationships/footer" Target="footer2.xml" /><Relationship Id="rId54" Type="http://schemas.openxmlformats.org/officeDocument/2006/relationships/header" Target="header3.xml" /><Relationship Id="rId55" Type="http://schemas.openxmlformats.org/officeDocument/2006/relationships/footer" Target="footer3.xml" /><Relationship Id="rId56" Type="http://schemas.openxmlformats.org/officeDocument/2006/relationships/theme" Target="theme/theme1.xml" /><Relationship Id="rId57" Type="http://schemas.openxmlformats.org/officeDocument/2006/relationships/numbering" Target="numbering.xml" /><Relationship Id="rId58" Type="http://schemas.openxmlformats.org/officeDocument/2006/relationships/styles" Target="styles.xml" /><Relationship Id="rId6" Type="http://schemas.openxmlformats.org/officeDocument/2006/relationships/hyperlink" Target="https://members.wto.org/crnattachments/2026/TBT/UKR/26_03133_03_x.pdf" TargetMode="External" /><Relationship Id="rId7" Type="http://schemas.openxmlformats.org/officeDocument/2006/relationships/hyperlink" Target="https://members.wto.org/crnattachments/2026/TBT/UKR/26_03133_04_x.pdf" TargetMode="External" /><Relationship Id="rId8" Type="http://schemas.openxmlformats.org/officeDocument/2006/relationships/hyperlink" Target="https://members.wto.org/crnattachments/2026/TBT/UKR/26_03133_05_x.pdf" TargetMode="External" /><Relationship Id="rId9" Type="http://schemas.openxmlformats.org/officeDocument/2006/relationships/hyperlink" Target="https://members.wto.org/crnattachments/2026/TBT/UKR/26_03133_06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AA78DD8-AA49-4A20-B31B-226651C3F9A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4</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2026-06-17T07:40:00Z</dcterms:created>
  <dcterms:modified xsi:type="dcterms:W3CDTF">2026-06-17T07:46:00Z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