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3A8D937" w14:textId="77777777">
      <w:pPr>
        <w:pStyle w:val="Title"/>
      </w:pPr>
      <w:r w:rsidRPr="002F663C">
        <w:t>NOTIFICATION</w:t>
      </w:r>
    </w:p>
    <w:p w:rsidR="002F663C" w:rsidRPr="002F663C" w:rsidP="00DD3DD7" w14:paraId="3FA1DB10" w14:textId="77777777">
      <w:pPr>
        <w:pStyle w:val="Title3"/>
      </w:pPr>
      <w:r w:rsidRPr="002F663C">
        <w:t>Addendum</w:t>
      </w:r>
    </w:p>
    <w:p w:rsidR="002F663C" w:rsidP="001E2E4A" w14:paraId="3F5DC49D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9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B4C7FAC" w14:textId="77777777">
      <w:pPr>
        <w:rPr>
          <w:rFonts w:eastAsia="Calibri" w:cs="Times New Roman"/>
        </w:rPr>
      </w:pPr>
    </w:p>
    <w:p w:rsidR="002F663C" w:rsidRPr="002F663C" w:rsidP="002F663C" w14:paraId="10CAABA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27C1B1" w14:textId="77777777">
      <w:pPr>
        <w:rPr>
          <w:rFonts w:eastAsia="Calibri" w:cs="Times New Roman"/>
        </w:rPr>
      </w:pPr>
    </w:p>
    <w:p w:rsidR="00C14444" w:rsidRPr="002F663C" w:rsidP="002F663C" w14:paraId="723E7A97" w14:textId="77777777">
      <w:pPr>
        <w:rPr>
          <w:rFonts w:eastAsia="Calibri" w:cs="Times New Roman"/>
        </w:rPr>
      </w:pPr>
    </w:p>
    <w:p w:rsidR="002F663C" w:rsidRPr="002F663C" w:rsidP="002F663C" w14:paraId="61F1E425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Electronics and Information Technology Goods (Requirements for Compulsory Registration) Order, 2012 has been notified by the Department of Electronics &amp; Information Technology vide Notification No. 8(14)/2006(Vol.III) dated 7th September</w:t>
      </w:r>
    </w:p>
    <w:p w:rsidR="002F663C" w:rsidRPr="002F663C" w:rsidP="002F663C" w14:paraId="17CA51D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ED55A8B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B3266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F9995F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FF5C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48CFB8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A28CC2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1B53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D4F66D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5F1FA8A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A2DA92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4BFDA1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5 May 2026</w:t>
            </w:r>
          </w:p>
        </w:tc>
      </w:tr>
      <w:tr w14:paraId="2FE69A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9532B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2C80EA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r w:rsidRPr="002F663C">
              <w:rPr>
                <w:rFonts w:eastAsia="Calibri" w:cs="Times New Roman"/>
              </w:rPr>
              <w:t>5 November 2026; (for all standalone HDDs other than USB Type External Hard Disk Drives)</w:t>
            </w:r>
          </w:p>
        </w:tc>
      </w:tr>
      <w:tr w14:paraId="1C29A25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B64A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384A79A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658452E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445663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56FA6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57FCA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797A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6C75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D642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BBC4C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DF68E8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683F1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449600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2F5791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56C635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D0C7B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E33C54C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24A8D5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India had notified the "Electronics and Information Technology Goods (Requirements for Compulsory Registration) Order, 2021" under the Bureau of Indian Standards Act, 2016.</w:t>
      </w:r>
    </w:p>
    <w:p w:rsidR="0015469F" w:rsidRPr="002F663C" w:rsidP="00B16ACF" w14:paraId="606DE45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In continuation of the said WTO notification, India would like to inform that vide Gazette Notification S.O. 2204(E) dated 5 May 2026, published in the Gazette of India Extraordinary, the entry at Column 2 of Serial Number 50 in the Schedule of the "Electronics and Information Technology Goods (Requirements for Compulsory Registration) Order, 2021" has been substituted as "Standalone Hard Disk Drives".</w:t>
      </w:r>
    </w:p>
    <w:p w:rsidR="0015469F" w:rsidRPr="002F663C" w:rsidP="00B16ACF" w14:paraId="72DEE7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applicable Indian Standard remains IS 13252 (Part 1): 2010 — "Information Technology Equipment – Safety – Part 1: General Requirements".</w:t>
      </w:r>
    </w:p>
    <w:p w:rsidR="0015469F" w:rsidRPr="002F663C" w:rsidP="00B16ACF" w14:paraId="6C52D60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notification further clarifies that:</w:t>
      </w:r>
    </w:p>
    <w:p w:rsidR="0015469F" w:rsidRPr="002F663C" w:rsidP="00B16ACF" w14:paraId="40EACC8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Requirements for USB Type External Hard Disk Drives shall continue to be governed as per the existing notified provisions; and</w:t>
      </w:r>
    </w:p>
    <w:p w:rsidR="0015469F" w:rsidRPr="002F663C" w:rsidP="00B16ACF" w14:paraId="0AB416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• For all other standalone Hard Disk Drives, the provisions of the "Electronics and Information Technology Goods (Requirements for Compulsory Registration) Order, 2021" shall apply with effect from 5 November 2026.</w:t>
      </w:r>
    </w:p>
    <w:p w:rsidR="0015469F" w:rsidRPr="002F663C" w:rsidP="00B16ACF" w14:paraId="39C6879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Gazette Notification S.O. 2204(E) dated 5 May 2026 is available on the website of MeitY.</w:t>
      </w:r>
    </w:p>
    <w:p w:rsidR="0015469F" w:rsidRPr="002F663C" w:rsidP="00B16ACF" w14:paraId="104C8CBE" w14:textId="77777777">
      <w:pPr>
        <w:spacing w:before="120" w:after="120"/>
        <w:rPr>
          <w:rFonts w:eastAsia="Calibri" w:cs="Times New Roman"/>
          <w:szCs w:val="18"/>
        </w:rPr>
      </w:pP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https://www.meity.gov.in/static/uploads/2026/05/441857a601b75921b1a4b4b20a414ab3.pdf</w:t>
        </w:r>
      </w:hyperlink>
    </w:p>
    <w:p w:rsidR="006C5A96" w:rsidP="006C5A96" w14:paraId="63C0032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846D15A" w14:textId="77777777">
      <w:pPr>
        <w:jc w:val="center"/>
        <w:rPr>
          <w:b/>
        </w:rPr>
      </w:pPr>
    </w:p>
    <w:p w:rsidR="00A1565D" w:rsidP="003971FF" w14:paraId="2FDA5B23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DD9E68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C4D18E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CEB0400" w14:textId="77777777">
      <w:r>
        <w:separator/>
      </w:r>
    </w:p>
  </w:footnote>
  <w:footnote w:type="continuationSeparator" w:id="1">
    <w:p w:rsidR="004D3A6A" w:rsidP="00ED54E0" w14:paraId="383A91C8" w14:textId="77777777">
      <w:r>
        <w:continuationSeparator/>
      </w:r>
    </w:p>
  </w:footnote>
  <w:footnote w:id="2">
    <w:p w:rsidR="007F6EA2" w14:paraId="7B2A4C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09713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EDE806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8F0B1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4D0CF5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580127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G/TBT/N/IND/44/Add.19</w:t>
    </w:r>
    <w:bookmarkEnd w:id="3"/>
  </w:p>
  <w:p w:rsidR="00DD3DD7" w:rsidRPr="00DD3DD7" w:rsidP="00DD3DD7" w14:paraId="6D51BB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3A217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C68DB1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41482D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D8666A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81D38B0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72A3423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1ED4AB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579CE0" w14:textId="77777777">
          <w:pPr>
            <w:jc w:val="right"/>
            <w:rPr>
              <w:b/>
              <w:szCs w:val="16"/>
            </w:rPr>
          </w:pPr>
        </w:p>
      </w:tc>
    </w:tr>
    <w:tr w14:paraId="61ED200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1EF8B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4390BDB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G/TBT/N/IND/44/Add.19</w:t>
          </w:r>
          <w:bookmarkEnd w:id="4"/>
        </w:p>
        <w:p w:rsidR="00C14444" w:rsidRPr="00C14444" w:rsidP="00C14444" w14:paraId="1B8895F2" w14:textId="77777777">
          <w:pPr>
            <w:jc w:val="center"/>
            <w:rPr>
              <w:szCs w:val="16"/>
            </w:rPr>
          </w:pPr>
        </w:p>
      </w:tc>
    </w:tr>
    <w:tr w14:paraId="15B0CA3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F2B8C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A8B83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June 2026</w:t>
          </w:r>
          <w:bookmarkEnd w:id="5"/>
        </w:p>
      </w:tc>
    </w:tr>
    <w:tr w14:paraId="460439C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A4B43F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(26-4252)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7BA20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847FE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B28EFD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C85EA9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E2AFEA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1558304">
    <w:abstractNumId w:val="9"/>
  </w:num>
  <w:num w:numId="2" w16cid:durableId="694425634">
    <w:abstractNumId w:val="7"/>
  </w:num>
  <w:num w:numId="3" w16cid:durableId="1290090986">
    <w:abstractNumId w:val="6"/>
  </w:num>
  <w:num w:numId="4" w16cid:durableId="769157124">
    <w:abstractNumId w:val="5"/>
  </w:num>
  <w:num w:numId="5" w16cid:durableId="977149137">
    <w:abstractNumId w:val="4"/>
  </w:num>
  <w:num w:numId="6" w16cid:durableId="949556818">
    <w:abstractNumId w:val="12"/>
  </w:num>
  <w:num w:numId="7" w16cid:durableId="944846795">
    <w:abstractNumId w:val="11"/>
  </w:num>
  <w:num w:numId="8" w16cid:durableId="973565776">
    <w:abstractNumId w:val="10"/>
  </w:num>
  <w:num w:numId="9" w16cid:durableId="17519215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1613883">
    <w:abstractNumId w:val="13"/>
  </w:num>
  <w:num w:numId="11" w16cid:durableId="1905871277">
    <w:abstractNumId w:val="8"/>
  </w:num>
  <w:num w:numId="12" w16cid:durableId="749811563">
    <w:abstractNumId w:val="3"/>
  </w:num>
  <w:num w:numId="13" w16cid:durableId="1421680340">
    <w:abstractNumId w:val="2"/>
  </w:num>
  <w:num w:numId="14" w16cid:durableId="88431101">
    <w:abstractNumId w:val="1"/>
  </w:num>
  <w:num w:numId="15" w16cid:durableId="365908413">
    <w:abstractNumId w:val="0"/>
  </w:num>
  <w:num w:numId="16" w16cid:durableId="68586696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4A9A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5469F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0EAF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4C58"/>
    <w:rsid w:val="00816096"/>
    <w:rsid w:val="0082081F"/>
    <w:rsid w:val="00832639"/>
    <w:rsid w:val="00840C2B"/>
    <w:rsid w:val="008739FD"/>
    <w:rsid w:val="00893E85"/>
    <w:rsid w:val="008A0701"/>
    <w:rsid w:val="008B1018"/>
    <w:rsid w:val="008B655D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53861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A0B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meity.gov.in/static/uploads/2026/05/441857a601b75921b1a4b4b20a414ab3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330D-2937-4A49-9CA8-AF3CF909E02B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2026-06-10T07:26:00Z</dcterms:created>
  <dcterms:modified xsi:type="dcterms:W3CDTF">2026-06-10T07:31:00Z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