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012D9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365F5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F3CEF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7C10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56C8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4ECFC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MALAYSIA</w:t>
            </w:r>
          </w:p>
          <w:p w:rsidR="00F85C99" w:rsidRPr="002F6A28" w:rsidP="002F6A28" w14:paraId="688683D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AB8B3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9C04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5BC4F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9F4C82" w14:textId="77777777">
            <w:r w:rsidRPr="00C379C8">
              <w:t>Food Safety &amp; Quality Programme</w:t>
            </w:r>
          </w:p>
          <w:p w:rsidR="00EE3A11" w:rsidRPr="00C379C8" w:rsidP="000C3B6C" w14:paraId="5A46F3D6" w14:textId="77777777">
            <w:r w:rsidRPr="00C379C8">
              <w:t>Ministry of Health Malaysia</w:t>
            </w:r>
          </w:p>
          <w:p w:rsidR="00EE3A11" w:rsidRPr="00C379C8" w:rsidP="000C3B6C" w14:paraId="6F05460F" w14:textId="77777777">
            <w:r w:rsidRPr="00C379C8">
              <w:t>Level 4, Menara Prisma</w:t>
            </w:r>
          </w:p>
          <w:p w:rsidR="00EE3A11" w:rsidRPr="007B6C09" w:rsidP="000C3B6C" w14:paraId="385DAE2D" w14:textId="77777777">
            <w:pPr>
              <w:rPr>
                <w:lang w:val="es-ES_tradnl"/>
              </w:rPr>
            </w:pPr>
            <w:r w:rsidRPr="007B6C09">
              <w:rPr>
                <w:lang w:val="es-ES_tradnl"/>
              </w:rPr>
              <w:t>No.26, Jalan Persiaran Perdana, Presint 3</w:t>
            </w:r>
          </w:p>
          <w:p w:rsidR="00EE3A11" w:rsidRPr="00C379C8" w:rsidP="000C3B6C" w14:paraId="7CEFD095" w14:textId="77777777">
            <w:r w:rsidRPr="00C379C8">
              <w:t>62675 Federal Territory Putrajaya, Malaysia</w:t>
            </w:r>
          </w:p>
          <w:p w:rsidR="00EE3A11" w:rsidRPr="00C379C8" w:rsidP="000C3B6C" w14:paraId="1721D4F9" w14:textId="77777777">
            <w:r w:rsidRPr="00C379C8">
              <w:t>Tel: +603-88850797</w:t>
            </w:r>
          </w:p>
          <w:p w:rsidR="00EE3A11" w:rsidRPr="00C379C8" w:rsidP="000C3B6C" w14:paraId="07F41D3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sps.fsqd@moh.gov.my</w:t>
              </w:r>
            </w:hyperlink>
          </w:p>
          <w:p w:rsidR="00EE3A11" w:rsidRPr="00C379C8" w:rsidP="000C3B6C" w14:paraId="3B1188C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https://hq.moh.gov.my/fsq</w:t>
              </w:r>
            </w:hyperlink>
          </w:p>
        </w:tc>
      </w:tr>
      <w:tr w14:paraId="54FF0A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A14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58EDE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5B5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4A2A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4B6B2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All food (ICS:67), Food preparations for use by infants or young children (HS Code: 2106.90.73 00)</w:t>
            </w:r>
          </w:p>
        </w:tc>
      </w:tr>
      <w:tr w14:paraId="5B8395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57F3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21269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to the Table IV of the Fifth A Schedule, Table II of the Sixteenth AA Schedule, Table IA of the Twenty-First Schedule and Table III of the Twenty-First A Schedule of the Food Regulations 1985 [</w:t>
            </w:r>
            <w:r w:rsidRPr="00C379C8" w:rsidR="00EE3A11">
              <w:rPr>
                <w:i/>
                <w:iCs/>
              </w:rPr>
              <w:t>P.U.(A) 437/1985</w:t>
            </w:r>
            <w:r w:rsidRPr="00C379C8" w:rsidR="00EE3A11">
              <w:t>]; (2 page(s), in English)</w:t>
            </w:r>
          </w:p>
          <w:p w:rsidR="000C3B6C" w:rsidRPr="000C3B6C" w:rsidP="002F6A28" w14:paraId="45D2FB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4BA5" w:rsidRPr="00CE6C29" w:rsidP="002F6A28" w14:paraId="4A1A50DC" w14:textId="77777777">
            <w:pPr>
              <w:rPr>
                <w:iCs/>
              </w:rPr>
            </w:pPr>
            <w:r w:rsidRPr="00CE6C29">
              <w:rPr>
                <w:iCs/>
              </w:rPr>
              <w:t>Food Safety &amp; Quality Programme</w:t>
            </w:r>
          </w:p>
          <w:p w:rsidR="00A94BA5" w:rsidRPr="00CE6C29" w:rsidP="002F6A28" w14:paraId="6E9CDEFC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Malaysia</w:t>
            </w:r>
          </w:p>
          <w:p w:rsidR="00A94BA5" w:rsidRPr="007B6C09" w:rsidP="002F6A28" w14:paraId="13236C4D" w14:textId="77777777">
            <w:pPr>
              <w:rPr>
                <w:iCs/>
                <w:lang w:val="es-ES_tradnl"/>
              </w:rPr>
            </w:pPr>
            <w:r w:rsidRPr="007B6C09">
              <w:rPr>
                <w:iCs/>
                <w:lang w:val="es-ES_tradnl"/>
              </w:rPr>
              <w:t>Level 4, Menara Prisma</w:t>
            </w:r>
          </w:p>
          <w:p w:rsidR="00A94BA5" w:rsidRPr="007B6C09" w:rsidP="002F6A28" w14:paraId="50FE7819" w14:textId="77777777">
            <w:pPr>
              <w:rPr>
                <w:iCs/>
                <w:lang w:val="es-ES_tradnl"/>
              </w:rPr>
            </w:pPr>
            <w:r w:rsidRPr="007B6C09">
              <w:rPr>
                <w:iCs/>
                <w:lang w:val="es-ES_tradnl"/>
              </w:rPr>
              <w:t>No.26, Jalan Persiaran Perdana, Presint 3</w:t>
            </w:r>
          </w:p>
          <w:p w:rsidR="00A94BA5" w:rsidRPr="00CE6C29" w:rsidP="002F6A28" w14:paraId="4D5244C7" w14:textId="77777777">
            <w:pPr>
              <w:rPr>
                <w:iCs/>
              </w:rPr>
            </w:pPr>
            <w:r w:rsidRPr="00CE6C29">
              <w:rPr>
                <w:iCs/>
              </w:rPr>
              <w:t>62675 Federal Territory Putrajaya, Malaysia</w:t>
            </w:r>
          </w:p>
          <w:p w:rsidR="00A94BA5" w:rsidRPr="00CE6C29" w:rsidP="002F6A28" w14:paraId="68255D22" w14:textId="77777777">
            <w:pPr>
              <w:rPr>
                <w:iCs/>
              </w:rPr>
            </w:pPr>
            <w:r w:rsidRPr="00CE6C29">
              <w:rPr>
                <w:iCs/>
              </w:rPr>
              <w:t>Tel: +603-88850797</w:t>
            </w:r>
          </w:p>
          <w:p w:rsidR="00A94BA5" w:rsidRPr="00CE6C29" w:rsidP="002F6A28" w14:paraId="7C72CF3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sps.fsqd@moh.gov.my</w:t>
              </w:r>
            </w:hyperlink>
          </w:p>
        </w:tc>
      </w:tr>
      <w:tr w14:paraId="6A7192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1C24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CA6B1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the Schedules of the Food Regulations 1985 [</w:t>
            </w:r>
            <w:r w:rsidRPr="00C379C8" w:rsidR="00FE448B">
              <w:rPr>
                <w:i/>
                <w:iCs/>
              </w:rPr>
              <w:t>P.U.(A) 437/1985</w:t>
            </w:r>
            <w:r w:rsidRPr="00C379C8" w:rsidR="00FE448B">
              <w:t>] are as follows:</w:t>
            </w:r>
          </w:p>
          <w:p w:rsidR="00FE448B" w:rsidRPr="00C379C8" w:rsidP="002F6A28" w14:paraId="51F6E21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To insert new component under conditions for other function claims by inserting </w:t>
            </w:r>
            <w:r w:rsidRPr="00C379C8">
              <w:rPr>
                <w:i/>
                <w:iCs/>
              </w:rPr>
              <w:t xml:space="preserve">L.casei </w:t>
            </w:r>
            <w:r w:rsidRPr="00C379C8">
              <w:t>Shirota as a new component including its function claims, minimum amount required and its conditions in the Table IV of Fifth A Schedule ;</w:t>
            </w:r>
          </w:p>
          <w:p w:rsidR="00FE448B" w:rsidRPr="00C379C8" w:rsidP="002F6A28" w14:paraId="074D55A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formulated milk powder for children by inserting 2'-Fucosyllactose (2'- FL) and its specified maximum nutrient levels in Table II of Sixteenth AA Schedule;</w:t>
            </w:r>
          </w:p>
          <w:p w:rsidR="00FE448B" w:rsidRPr="00C379C8" w:rsidP="002F6A28" w14:paraId="3CDC408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infant formula by inserting 2'-Fucosyllactose (2'- FL) and its specified maximum nutrient level in Table IA of the Twenty-First Schedule; and</w:t>
            </w:r>
          </w:p>
          <w:p w:rsidR="00FE448B" w:rsidRPr="00C379C8" w:rsidP="002F6A28" w14:paraId="68A3AEB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 insert new optional ingredient in follow-up formula by inserting 2'-Fucosyllactose (2'-FL) and its specified maximum nutrient level in the Table III of the Twenty-First A.</w:t>
            </w:r>
          </w:p>
        </w:tc>
      </w:tr>
      <w:tr w14:paraId="7C5A90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129A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CA92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4B9E60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70D3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781B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CCAA80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Act 1983 [</w:t>
            </w:r>
            <w:r w:rsidRPr="002F6A28">
              <w:rPr>
                <w:i/>
                <w:iCs/>
              </w:rPr>
              <w:t>Act 281</w:t>
            </w:r>
            <w:r w:rsidRPr="002F6A28">
              <w:t>]</w:t>
            </w:r>
          </w:p>
          <w:p w:rsidR="00EE3A11" w:rsidRPr="002F6A28" w:rsidP="007F13E8" w14:paraId="30B5DAF9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Regulations 1985 [</w:t>
            </w:r>
            <w:r w:rsidRPr="002F6A28">
              <w:rPr>
                <w:i/>
                <w:iCs/>
              </w:rPr>
              <w:t>P.U.(A) 437/1985</w:t>
            </w:r>
            <w:r w:rsidRPr="002F6A28">
              <w:t>]</w:t>
            </w:r>
          </w:p>
        </w:tc>
      </w:tr>
      <w:tr w14:paraId="63B108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EE59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3F71E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A4E94D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Six months from the date of publication</w:t>
            </w:r>
          </w:p>
        </w:tc>
      </w:tr>
      <w:tr w14:paraId="209C1F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981F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0428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8F01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August 2026</w:t>
            </w:r>
          </w:p>
          <w:p w:rsidR="000C3B6C" w:rsidRPr="00E3324D" w:rsidP="000C3B6C" w14:paraId="773CAF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1B5F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1EF4D3" w14:textId="77777777">
            <w:r w:rsidRPr="00CE6C29">
              <w:t>Food Safety &amp; Quality Programme</w:t>
            </w:r>
          </w:p>
          <w:p w:rsidR="00CE6C29" w:rsidRPr="00CE6C29" w:rsidP="000C3B6C" w14:paraId="5DA31466" w14:textId="77777777">
            <w:r w:rsidRPr="00CE6C29">
              <w:t>Ministry of Health Malaysia</w:t>
            </w:r>
          </w:p>
          <w:p w:rsidR="00CE6C29" w:rsidRPr="007B6C09" w:rsidP="000C3B6C" w14:paraId="54526D69" w14:textId="77777777">
            <w:pPr>
              <w:rPr>
                <w:lang w:val="es-ES_tradnl"/>
              </w:rPr>
            </w:pPr>
            <w:r w:rsidRPr="007B6C09">
              <w:rPr>
                <w:lang w:val="es-ES_tradnl"/>
              </w:rPr>
              <w:t>Level 4, Menara Prisma</w:t>
            </w:r>
          </w:p>
          <w:p w:rsidR="00CE6C29" w:rsidRPr="007B6C09" w:rsidP="000C3B6C" w14:paraId="793C459C" w14:textId="77777777">
            <w:pPr>
              <w:rPr>
                <w:lang w:val="es-ES_tradnl"/>
              </w:rPr>
            </w:pPr>
            <w:r w:rsidRPr="007B6C09">
              <w:rPr>
                <w:lang w:val="es-ES_tradnl"/>
              </w:rPr>
              <w:t>No.26, Jalan Persiaran Perdana, Presint 3</w:t>
            </w:r>
          </w:p>
          <w:p w:rsidR="00CE6C29" w:rsidRPr="00CE6C29" w:rsidP="000C3B6C" w14:paraId="1847642A" w14:textId="77777777">
            <w:r w:rsidRPr="00CE6C29">
              <w:t>62675 Federal Territory Putrajaya, Malaysia</w:t>
            </w:r>
          </w:p>
          <w:p w:rsidR="00CE6C29" w:rsidRPr="00CE6C29" w:rsidP="000C3B6C" w14:paraId="05DA67B8" w14:textId="77777777">
            <w:r w:rsidRPr="00CE6C29">
              <w:t>Tel: +603-88850797</w:t>
            </w:r>
          </w:p>
          <w:p w:rsidR="00CE6C29" w:rsidRPr="00CE6C29" w:rsidP="000C3B6C" w14:paraId="26C9A3C2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sps.fsqd@moh.gov.my</w:t>
              </w:r>
            </w:hyperlink>
          </w:p>
        </w:tc>
      </w:tr>
    </w:tbl>
    <w:p w:rsidR="00EE3A11" w:rsidRPr="002F6A28" w:rsidP="00887259" w14:paraId="207F720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F567D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AAC0B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970A3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7A83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0ADA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5E61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D60D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D4EA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G/TBT/N/MYS/135</w:t>
    </w:r>
    <w:bookmarkEnd w:id="0"/>
  </w:p>
  <w:p w:rsidR="009239F7" w:rsidRPr="002F6A28" w:rsidP="009239F7" w14:paraId="722897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53F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8DD0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74C3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E9036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33E8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F3991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8D1B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54F97B" w14:textId="77777777">
          <w:pPr>
            <w:jc w:val="right"/>
            <w:rPr>
              <w:b/>
              <w:szCs w:val="16"/>
            </w:rPr>
          </w:pPr>
        </w:p>
      </w:tc>
    </w:tr>
    <w:tr w14:paraId="61925CB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458E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6D423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G/TBT/N/MYS/135</w:t>
          </w:r>
          <w:bookmarkEnd w:id="2"/>
        </w:p>
      </w:tc>
    </w:tr>
    <w:tr w14:paraId="4622EF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FCF5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68376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June 2026</w:t>
          </w:r>
          <w:bookmarkEnd w:id="3"/>
          <w:bookmarkEnd w:id="4"/>
        </w:p>
      </w:tc>
    </w:tr>
    <w:tr w14:paraId="44BA003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49A22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DE06D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2273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A6ECB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D4CF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BA9E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225227">
    <w:abstractNumId w:val="9"/>
  </w:num>
  <w:num w:numId="2" w16cid:durableId="915094361">
    <w:abstractNumId w:val="7"/>
  </w:num>
  <w:num w:numId="3" w16cid:durableId="1400060626">
    <w:abstractNumId w:val="6"/>
  </w:num>
  <w:num w:numId="4" w16cid:durableId="1049184383">
    <w:abstractNumId w:val="5"/>
  </w:num>
  <w:num w:numId="5" w16cid:durableId="1836993780">
    <w:abstractNumId w:val="4"/>
  </w:num>
  <w:num w:numId="6" w16cid:durableId="367991985">
    <w:abstractNumId w:val="12"/>
  </w:num>
  <w:num w:numId="7" w16cid:durableId="599023380">
    <w:abstractNumId w:val="11"/>
  </w:num>
  <w:num w:numId="8" w16cid:durableId="925532091">
    <w:abstractNumId w:val="10"/>
  </w:num>
  <w:num w:numId="9" w16cid:durableId="1849981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464306">
    <w:abstractNumId w:val="13"/>
  </w:num>
  <w:num w:numId="11" w16cid:durableId="355080699">
    <w:abstractNumId w:val="8"/>
  </w:num>
  <w:num w:numId="12" w16cid:durableId="846674560">
    <w:abstractNumId w:val="3"/>
  </w:num>
  <w:num w:numId="13" w16cid:durableId="1252547132">
    <w:abstractNumId w:val="2"/>
  </w:num>
  <w:num w:numId="14" w16cid:durableId="317803584">
    <w:abstractNumId w:val="1"/>
  </w:num>
  <w:num w:numId="15" w16cid:durableId="1710496113">
    <w:abstractNumId w:val="0"/>
  </w:num>
  <w:num w:numId="16" w16cid:durableId="536894376">
    <w:abstractNumId w:val="14"/>
  </w:num>
  <w:num w:numId="17" w16cid:durableId="15418180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6C09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4BA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6254B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sps.fsqd@moh.gov.my" TargetMode="External" /><Relationship Id="rId7" Type="http://schemas.openxmlformats.org/officeDocument/2006/relationships/hyperlink" Target="https://hq.moh.gov.my/fsq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703BD-3908-441C-8644-7F3C0175538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546</Words>
  <Characters>2781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2026-06-08T07:15:00Z</dcterms:created>
  <dcterms:modified xsi:type="dcterms:W3CDTF">2026-06-08T07:15:00Z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