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2FF7B5E" w14:textId="77777777">
      <w:pPr>
        <w:pStyle w:val="Title"/>
      </w:pPr>
      <w:r w:rsidRPr="002F663C">
        <w:t>NOTIFICATION</w:t>
      </w:r>
    </w:p>
    <w:p w:rsidR="002F663C" w:rsidRPr="002F663C" w:rsidP="00DD3DD7" w14:paraId="3E2C8656" w14:textId="77777777">
      <w:pPr>
        <w:pStyle w:val="Title3"/>
      </w:pPr>
      <w:r w:rsidRPr="002F663C">
        <w:t>Addendum</w:t>
      </w:r>
    </w:p>
    <w:p w:rsidR="002F663C" w:rsidP="001E2E4A" w14:paraId="4D2A6C2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6F83147D" w14:textId="77777777">
      <w:pPr>
        <w:rPr>
          <w:rFonts w:eastAsia="Calibri" w:cs="Times New Roman"/>
        </w:rPr>
      </w:pPr>
    </w:p>
    <w:p w:rsidR="002F663C" w:rsidRPr="002F663C" w:rsidP="002F663C" w14:paraId="12B5EBD6" w14:textId="77777777">
      <w:pPr>
        <w:jc w:val="center"/>
        <w:rPr>
          <w:rFonts w:eastAsia="Calibri" w:cs="Times New Roman"/>
          <w:b/>
        </w:rPr>
      </w:pPr>
      <w:r w:rsidRPr="002F663C">
        <w:rPr>
          <w:rFonts w:eastAsia="Calibri" w:cs="Times New Roman"/>
          <w:b/>
        </w:rPr>
        <w:t>_______________</w:t>
      </w:r>
    </w:p>
    <w:p w:rsidR="002F663C" w:rsidP="002F663C" w14:paraId="68251DEC" w14:textId="77777777">
      <w:pPr>
        <w:rPr>
          <w:rFonts w:eastAsia="Calibri" w:cs="Times New Roman"/>
        </w:rPr>
      </w:pPr>
    </w:p>
    <w:p w:rsidR="00C14444" w:rsidRPr="002F663C" w:rsidP="002F663C" w14:paraId="72F9D4E0" w14:textId="77777777">
      <w:pPr>
        <w:rPr>
          <w:rFonts w:eastAsia="Calibri" w:cs="Times New Roman"/>
        </w:rPr>
      </w:pPr>
    </w:p>
    <w:p w:rsidR="002F663C" w:rsidRPr="002F663C" w:rsidP="002F663C" w14:paraId="7568960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No. 303, Fuel System Integrity of Compressed Natural Gas Vehicles</w:t>
      </w:r>
    </w:p>
    <w:p w:rsidR="002F663C" w:rsidRPr="002F663C" w:rsidP="002F663C" w14:paraId="48505FB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122F27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E759D5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3F97EE6" w14:textId="77777777" w:rsidTr="00E9471B">
        <w:tblPrEx>
          <w:tblW w:w="9049" w:type="dxa"/>
          <w:tblLayout w:type="fixed"/>
          <w:tblLook w:val="04A0"/>
        </w:tblPrEx>
        <w:tc>
          <w:tcPr>
            <w:tcW w:w="851" w:type="dxa"/>
          </w:tcPr>
          <w:p w:rsidR="002F663C" w:rsidRPr="00711F9C" w:rsidP="00C14444" w14:paraId="04BCBED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7F1D80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5EE9B83" w14:textId="77777777" w:rsidTr="00E9471B">
        <w:tblPrEx>
          <w:tblW w:w="9049" w:type="dxa"/>
          <w:tblLayout w:type="fixed"/>
          <w:tblLook w:val="04A0"/>
        </w:tblPrEx>
        <w:tc>
          <w:tcPr>
            <w:tcW w:w="851" w:type="dxa"/>
          </w:tcPr>
          <w:p w:rsidR="002F663C" w:rsidRPr="00711F9C" w:rsidP="00C14444" w14:paraId="45862F2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7CB865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5F4A2D9" w14:textId="77777777" w:rsidTr="00E9471B">
        <w:tblPrEx>
          <w:tblW w:w="9049" w:type="dxa"/>
          <w:tblLayout w:type="fixed"/>
          <w:tblLook w:val="04A0"/>
        </w:tblPrEx>
        <w:tc>
          <w:tcPr>
            <w:tcW w:w="851" w:type="dxa"/>
          </w:tcPr>
          <w:p w:rsidR="002F663C" w:rsidRPr="00711F9C" w:rsidP="00C14444" w14:paraId="0DD0E8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281BB2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534240EE" w14:textId="77777777" w:rsidTr="00E9471B">
        <w:tblPrEx>
          <w:tblW w:w="9049" w:type="dxa"/>
          <w:tblLayout w:type="fixed"/>
          <w:tblLook w:val="04A0"/>
        </w:tblPrEx>
        <w:tc>
          <w:tcPr>
            <w:tcW w:w="851" w:type="dxa"/>
          </w:tcPr>
          <w:p w:rsidR="002F663C" w:rsidRPr="00711F9C" w:rsidP="00C14444" w14:paraId="7518521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11645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4DB39CC6" w14:textId="77777777" w:rsidTr="00E9471B">
        <w:tblPrEx>
          <w:tblW w:w="9049" w:type="dxa"/>
          <w:tblLayout w:type="fixed"/>
          <w:tblLook w:val="04A0"/>
        </w:tblPrEx>
        <w:tc>
          <w:tcPr>
            <w:tcW w:w="851" w:type="dxa"/>
          </w:tcPr>
          <w:p w:rsidR="002F663C" w:rsidRPr="00711F9C" w:rsidP="00C14444" w14:paraId="2FC1CB9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8AB631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205A5B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https://members.wto.org/crnattachments/2026/TBT/USA/final_measure/26_02987_00_e.pdf</w:t>
              </w:r>
            </w:hyperlink>
          </w:p>
        </w:tc>
      </w:tr>
      <w:tr w14:paraId="7CDC7021" w14:textId="77777777" w:rsidTr="00E9471B">
        <w:tblPrEx>
          <w:tblW w:w="9049" w:type="dxa"/>
          <w:tblLayout w:type="fixed"/>
          <w:tblLook w:val="04A0"/>
        </w:tblPrEx>
        <w:tc>
          <w:tcPr>
            <w:tcW w:w="851" w:type="dxa"/>
          </w:tcPr>
          <w:p w:rsidR="002F663C" w:rsidRPr="00711F9C" w:rsidP="00C14444" w14:paraId="7E92275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7FC963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01B92D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DF3D60D" w14:textId="77777777" w:rsidTr="00E9471B">
        <w:tblPrEx>
          <w:tblW w:w="9049" w:type="dxa"/>
          <w:tblLayout w:type="fixed"/>
          <w:tblLook w:val="04A0"/>
        </w:tblPrEx>
        <w:tc>
          <w:tcPr>
            <w:tcW w:w="851" w:type="dxa"/>
          </w:tcPr>
          <w:p w:rsidR="002F663C" w:rsidRPr="00711F9C" w:rsidP="00C14444" w14:paraId="2FC6AD2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ECB0A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A42564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3B1887E" w14:textId="77777777" w:rsidTr="00E9471B">
        <w:tblPrEx>
          <w:tblW w:w="9049" w:type="dxa"/>
          <w:tblLayout w:type="fixed"/>
          <w:tblLook w:val="04A0"/>
        </w:tblPrEx>
        <w:tc>
          <w:tcPr>
            <w:tcW w:w="851" w:type="dxa"/>
          </w:tcPr>
          <w:p w:rsidR="002F663C" w:rsidRPr="00711F9C" w:rsidP="00C14444" w14:paraId="4E6793C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69D181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3FB21D0" w14:textId="77777777" w:rsidTr="00E9471B">
        <w:tblPrEx>
          <w:tblW w:w="9049" w:type="dxa"/>
          <w:tblLayout w:type="fixed"/>
          <w:tblLook w:val="04A0"/>
        </w:tblPrEx>
        <w:tc>
          <w:tcPr>
            <w:tcW w:w="851" w:type="dxa"/>
            <w:tcBorders>
              <w:bottom w:val="double" w:sz="4" w:space="0" w:color="auto"/>
            </w:tcBorders>
          </w:tcPr>
          <w:p w:rsidR="002F663C" w:rsidRPr="00711F9C" w:rsidP="00C14444" w14:paraId="4CCDF95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4E3D8A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44CE34E" w14:textId="77777777">
      <w:pPr>
        <w:jc w:val="left"/>
        <w:rPr>
          <w:rFonts w:eastAsia="Calibri" w:cs="Times New Roman"/>
          <w:highlight w:val="yellow"/>
        </w:rPr>
      </w:pPr>
    </w:p>
    <w:p w:rsidR="003971FF" w:rsidRPr="007F6EA2" w:rsidP="00B16ACF" w14:paraId="24B910C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G/TBT/N/USA/2204</w:t>
        </w:r>
      </w:hyperlink>
      <w:r w:rsidRPr="002F663C">
        <w:rPr>
          <w:rFonts w:eastAsia="Calibri" w:cs="Times New Roman"/>
          <w:szCs w:val="18"/>
        </w:rPr>
        <w:t xml:space="preserve">) proposing to remove obsolete text in </w:t>
      </w:r>
      <w:hyperlink r:id="rId10" w:history="1">
        <w:r w:rsidRPr="002F663C">
          <w:rPr>
            <w:rFonts w:eastAsia="Calibri" w:cs="Times New Roman"/>
            <w:color w:val="0000FF"/>
            <w:szCs w:val="18"/>
            <w:u w:val="single"/>
          </w:rPr>
          <w:t>Federal Motor Vehicle Safety Standard (FMVSS) No. 303</w:t>
        </w:r>
      </w:hyperlink>
      <w:r w:rsidRPr="002F663C">
        <w:rPr>
          <w:rFonts w:eastAsia="Calibri" w:cs="Times New Roman"/>
          <w:szCs w:val="18"/>
        </w:rPr>
        <w:t>, ''Fuel System Integrity of Compressed Natural Gas Vehicles.'' The agency received no comment on the proposed changes to FMVSS No. 303, and therefore the agency is adopting the changes in this final rule.</w:t>
      </w:r>
    </w:p>
    <w:p w:rsidR="007E2DB5" w:rsidRPr="002F663C" w:rsidP="00B16ACF" w14:paraId="6AC4D21E" w14:textId="77777777">
      <w:pPr>
        <w:spacing w:before="120" w:after="120"/>
        <w:rPr>
          <w:rFonts w:eastAsia="Calibri" w:cs="Times New Roman"/>
          <w:szCs w:val="18"/>
        </w:rPr>
      </w:pPr>
      <w:r w:rsidRPr="002F663C">
        <w:rPr>
          <w:rFonts w:eastAsia="Calibri" w:cs="Times New Roman"/>
          <w:szCs w:val="18"/>
        </w:rPr>
        <w:t>Effective date: 6 July 2026.</w:t>
      </w:r>
    </w:p>
    <w:p w:rsidR="007E2DB5" w:rsidRPr="002F663C" w:rsidP="00B16ACF" w14:paraId="1BBDBB77"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7E2DB5" w:rsidRPr="002F663C" w:rsidP="00B16ACF" w14:paraId="58CD93BA" w14:textId="77777777">
      <w:pPr>
        <w:spacing w:before="120" w:after="120"/>
        <w:rPr>
          <w:rFonts w:eastAsia="Calibri" w:cs="Times New Roman"/>
          <w:szCs w:val="18"/>
        </w:rPr>
      </w:pPr>
      <w:r w:rsidRPr="002F663C">
        <w:rPr>
          <w:rFonts w:eastAsia="Calibri" w:cs="Times New Roman"/>
          <w:szCs w:val="18"/>
        </w:rPr>
        <w:t xml:space="preserve">91 Federal Register (FR) 33094,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7E2DB5" w:rsidRPr="002F663C" w:rsidP="00B16ACF" w14:paraId="61A93C0E"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https://www.govinfo.gov/content/pkg/FR-2026-06-03/html/2026-11069.htm</w:t>
        </w:r>
      </w:hyperlink>
    </w:p>
    <w:p w:rsidR="007E2DB5" w:rsidRPr="002F663C" w:rsidP="00B16ACF" w14:paraId="3471DE19"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https://www.govinfo.gov/content/pkg/FR-2026-06-03/pdf/2026-11069.pdf</w:t>
        </w:r>
      </w:hyperlink>
    </w:p>
    <w:p w:rsidR="007E2DB5" w:rsidRPr="002F663C" w:rsidP="00B16ACF" w14:paraId="0F6225F9"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G/TBT/N/USA/2204</w:t>
        </w:r>
      </w:hyperlink>
      <w:r w:rsidRPr="002F663C">
        <w:rPr>
          <w:rFonts w:eastAsia="Calibri" w:cs="Times New Roman"/>
          <w:szCs w:val="18"/>
        </w:rPr>
        <w:t xml:space="preserve"> are identified by Docket Number NHTSA-2025-0043. The Docket Folder is available on Regulations.gov at </w:t>
      </w:r>
      <w:hyperlink r:id="rId15" w:history="1">
        <w:r w:rsidRPr="002F663C">
          <w:rPr>
            <w:rFonts w:eastAsia="Calibri" w:cs="Times New Roman"/>
            <w:color w:val="0000FF"/>
            <w:szCs w:val="18"/>
            <w:u w:val="single"/>
          </w:rPr>
          <w:t>https://www.regulations.gov/docket/NHTSA-2025-0043/document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43578079" w14:textId="77777777">
      <w:pPr>
        <w:jc w:val="center"/>
        <w:rPr>
          <w:b/>
        </w:rPr>
      </w:pPr>
      <w:r w:rsidRPr="003971FF">
        <w:rPr>
          <w:b/>
        </w:rPr>
        <w:t>__________</w:t>
      </w:r>
    </w:p>
    <w:p w:rsidR="004D4D19" w:rsidP="007F38C2" w14:paraId="0EE87295" w14:textId="77777777">
      <w:pPr>
        <w:jc w:val="center"/>
        <w:rPr>
          <w:b/>
        </w:rPr>
      </w:pPr>
    </w:p>
    <w:p w:rsidR="00A1565D" w:rsidP="003971FF" w14:paraId="068082B1"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E3950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41C86F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628F9DC" w14:textId="77777777">
      <w:r>
        <w:separator/>
      </w:r>
    </w:p>
  </w:footnote>
  <w:footnote w:type="continuationSeparator" w:id="1">
    <w:p w:rsidR="004D3A6A" w:rsidP="00ED54E0" w14:paraId="43208C2B" w14:textId="77777777">
      <w:r>
        <w:continuationSeparator/>
      </w:r>
    </w:p>
  </w:footnote>
  <w:footnote w:id="2">
    <w:p w:rsidR="007F6EA2" w14:paraId="4817DCA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4C1E5F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DA0ABFF" w14:textId="77777777">
    <w:pPr>
      <w:pStyle w:val="Header"/>
      <w:pBdr>
        <w:bottom w:val="single" w:sz="4" w:space="1" w:color="auto"/>
      </w:pBdr>
      <w:tabs>
        <w:tab w:val="clear" w:pos="4513"/>
        <w:tab w:val="clear" w:pos="9027"/>
      </w:tabs>
      <w:jc w:val="center"/>
    </w:pPr>
  </w:p>
  <w:p w:rsidR="00DD3DD7" w:rsidRPr="00DD3DD7" w:rsidP="00DD3DD7" w14:paraId="07F3190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412D3C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7247C26" w14:textId="77777777">
    <w:pPr>
      <w:pStyle w:val="Header"/>
      <w:pBdr>
        <w:bottom w:val="single" w:sz="4" w:space="1" w:color="auto"/>
      </w:pBdr>
      <w:tabs>
        <w:tab w:val="clear" w:pos="4513"/>
        <w:tab w:val="clear" w:pos="9027"/>
      </w:tabs>
      <w:jc w:val="center"/>
    </w:pPr>
    <w:bookmarkStart w:id="3" w:name="spsSymbolHeader"/>
    <w:r w:rsidRPr="00DD3DD7">
      <w:t>G/TBT/N/USA/2204/Add.1</w:t>
    </w:r>
    <w:bookmarkEnd w:id="3"/>
  </w:p>
  <w:p w:rsidR="00DD3DD7" w:rsidRPr="00DD3DD7" w:rsidP="00DD3DD7" w14:paraId="4DBBC49A" w14:textId="77777777">
    <w:pPr>
      <w:pStyle w:val="Header"/>
      <w:pBdr>
        <w:bottom w:val="single" w:sz="4" w:space="1" w:color="auto"/>
      </w:pBdr>
      <w:tabs>
        <w:tab w:val="clear" w:pos="4513"/>
        <w:tab w:val="clear" w:pos="9027"/>
      </w:tabs>
      <w:jc w:val="center"/>
    </w:pPr>
  </w:p>
  <w:p w:rsidR="00DD3DD7" w:rsidRPr="00DD3DD7" w:rsidP="00DD3DD7" w14:paraId="3772191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F397C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B284A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11F9ED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51C7B4A" w14:textId="77777777">
          <w:pPr>
            <w:jc w:val="right"/>
            <w:rPr>
              <w:b/>
              <w:color w:val="FF0000"/>
              <w:szCs w:val="16"/>
            </w:rPr>
          </w:pPr>
          <w:r>
            <w:rPr>
              <w:b/>
              <w:color w:val="FF0000"/>
              <w:szCs w:val="16"/>
            </w:rPr>
            <w:t xml:space="preserve"> </w:t>
          </w:r>
        </w:p>
      </w:tc>
    </w:tr>
    <w:tr w14:paraId="2150C90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B989C9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8BB3799" w14:textId="77777777">
          <w:pPr>
            <w:jc w:val="right"/>
            <w:rPr>
              <w:b/>
              <w:szCs w:val="16"/>
            </w:rPr>
          </w:pPr>
        </w:p>
      </w:tc>
    </w:tr>
    <w:tr w14:paraId="3C46855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33C6F8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08F560D" w14:textId="77777777">
          <w:pPr>
            <w:jc w:val="right"/>
            <w:rPr>
              <w:rFonts w:eastAsia="Calibri" w:cs="Times New Roman"/>
              <w:b/>
              <w:szCs w:val="16"/>
            </w:rPr>
          </w:pPr>
          <w:bookmarkStart w:id="4" w:name="bmkSymbols"/>
          <w:r w:rsidRPr="002F663C">
            <w:rPr>
              <w:rFonts w:eastAsia="Calibri" w:cs="Times New Roman"/>
              <w:b/>
              <w:szCs w:val="16"/>
            </w:rPr>
            <w:t>G/TBT/N/USA/2204/Add.1</w:t>
          </w:r>
          <w:bookmarkEnd w:id="4"/>
        </w:p>
        <w:p w:rsidR="00C14444" w:rsidRPr="00C14444" w:rsidP="00C14444" w14:paraId="05E4F98F" w14:textId="77777777">
          <w:pPr>
            <w:jc w:val="center"/>
            <w:rPr>
              <w:szCs w:val="16"/>
            </w:rPr>
          </w:pPr>
        </w:p>
      </w:tc>
    </w:tr>
    <w:tr w14:paraId="50F2E59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87642C1" w14:textId="77777777"/>
      </w:tc>
      <w:tc>
        <w:tcPr>
          <w:tcW w:w="5448" w:type="dxa"/>
          <w:gridSpan w:val="2"/>
          <w:shd w:val="clear" w:color="auto" w:fill="FFFFFF"/>
          <w:tcMar>
            <w:left w:w="108" w:type="dxa"/>
            <w:right w:w="108" w:type="dxa"/>
          </w:tcMar>
          <w:vAlign w:val="center"/>
        </w:tcPr>
        <w:p w:rsidR="00ED54E0" w:rsidRPr="00182B84" w:rsidP="00425DC5" w14:paraId="6BEBD262" w14:textId="77777777">
          <w:pPr>
            <w:jc w:val="right"/>
            <w:rPr>
              <w:szCs w:val="16"/>
            </w:rPr>
          </w:pPr>
          <w:bookmarkStart w:id="5" w:name="bmkDate"/>
          <w:r w:rsidRPr="00182B84">
            <w:rPr>
              <w:szCs w:val="16"/>
            </w:rPr>
            <w:t>5 June 2026</w:t>
          </w:r>
          <w:bookmarkEnd w:id="5"/>
        </w:p>
      </w:tc>
    </w:tr>
    <w:tr w14:paraId="3EA8DFC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15E0881" w14:textId="77777777">
          <w:pPr>
            <w:jc w:val="left"/>
            <w:rPr>
              <w:b/>
            </w:rPr>
          </w:pPr>
          <w:bookmarkStart w:id="6" w:name="bmkSerial"/>
          <w:r>
            <w:rPr>
              <w:rFonts w:ascii="Verdana" w:eastAsia="Verdana" w:hAnsi="Verdana" w:cs="Verdana"/>
              <w:b w:val="0"/>
              <w:color w:val="FF0000"/>
              <w:sz w:val="18"/>
            </w:rPr>
            <w:t>(26-4143)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F78F70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70E66A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F9D4C7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08AC75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E847C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8190343">
    <w:abstractNumId w:val="9"/>
  </w:num>
  <w:num w:numId="2" w16cid:durableId="859779073">
    <w:abstractNumId w:val="7"/>
  </w:num>
  <w:num w:numId="3" w16cid:durableId="567032131">
    <w:abstractNumId w:val="6"/>
  </w:num>
  <w:num w:numId="4" w16cid:durableId="1042024897">
    <w:abstractNumId w:val="5"/>
  </w:num>
  <w:num w:numId="5" w16cid:durableId="1931696774">
    <w:abstractNumId w:val="4"/>
  </w:num>
  <w:num w:numId="6" w16cid:durableId="657345484">
    <w:abstractNumId w:val="12"/>
  </w:num>
  <w:num w:numId="7" w16cid:durableId="779684845">
    <w:abstractNumId w:val="11"/>
  </w:num>
  <w:num w:numId="8" w16cid:durableId="1342588562">
    <w:abstractNumId w:val="10"/>
  </w:num>
  <w:num w:numId="9" w16cid:durableId="909923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3830894">
    <w:abstractNumId w:val="13"/>
  </w:num>
  <w:num w:numId="11" w16cid:durableId="1474450097">
    <w:abstractNumId w:val="8"/>
  </w:num>
  <w:num w:numId="12" w16cid:durableId="1277373209">
    <w:abstractNumId w:val="3"/>
  </w:num>
  <w:num w:numId="13" w16cid:durableId="696851054">
    <w:abstractNumId w:val="2"/>
  </w:num>
  <w:num w:numId="14" w16cid:durableId="37510543">
    <w:abstractNumId w:val="1"/>
  </w:num>
  <w:num w:numId="15" w16cid:durableId="1262028946">
    <w:abstractNumId w:val="0"/>
  </w:num>
  <w:num w:numId="16" w16cid:durableId="15846936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4C07"/>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2DB5"/>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8B6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303"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69.htm" TargetMode="External" /><Relationship Id="rId13" Type="http://schemas.openxmlformats.org/officeDocument/2006/relationships/hyperlink" Target="https://www.govinfo.gov/content/pkg/FR-2026-06-03/pdf/2026-11069.pdf" TargetMode="External" /><Relationship Id="rId14" Type="http://schemas.openxmlformats.org/officeDocument/2006/relationships/hyperlink" Target="https://eping.wto.org/en/Search?domainIds=1&amp;documentSymbol=USA%2F2204" TargetMode="External" /><Relationship Id="rId15" Type="http://schemas.openxmlformats.org/officeDocument/2006/relationships/hyperlink" Target="https://www.regulations.gov/docket/NHTSA-2025-0043/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7_00_e.pdf" TargetMode="External" /><Relationship Id="rId8" Type="http://schemas.openxmlformats.org/officeDocument/2006/relationships/hyperlink" Target="https://www.govinfo.gov/content/pkg/FR-2025-05-30/pdf/2025-09748.pdf" TargetMode="External" /><Relationship Id="rId9" Type="http://schemas.openxmlformats.org/officeDocument/2006/relationships/hyperlink" Target="https://eping.wto.org/en/Search?viewData=G/TBT/N/USA/220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13D83B8-C46F-4A1C-B70F-CF0377A8728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603</Words>
  <Characters>3075</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2026-06-05T07:43:00Z</dcterms:created>
  <dcterms:modified xsi:type="dcterms:W3CDTF">2026-06-05T07:43:00Z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