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5FC5DA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DA1778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673682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6F9DB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46FB8D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D14240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58B79C7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74508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682F5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9EC561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AAFD9D8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5F5C88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5EA9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0A9061E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F12FA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F76ED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E640B5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Civil water heating stoves (HS code(s): 732119); (ICS code(s): 97.040.20)</w:t>
            </w:r>
          </w:p>
        </w:tc>
      </w:tr>
      <w:tr w14:paraId="456C35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2B10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D368C7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General specification for civil water heating stoves; (10 page(s), in Chinese)</w:t>
            </w:r>
          </w:p>
          <w:p w:rsidR="000C3B6C" w:rsidRPr="000C3B6C" w:rsidP="002F6A28" w14:paraId="40B704E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66B76" w:rsidRPr="00CE6C29" w:rsidP="002F6A28" w14:paraId="4842CAD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https://members.wto.org/crnattachments/2026/TBT/CHN/26_02952_00_x.pdf</w:t>
              </w:r>
            </w:hyperlink>
          </w:p>
        </w:tc>
      </w:tr>
      <w:tr w14:paraId="20EBE85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59E7C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B1E588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classification and coding, technical requirements, safety requirements, test methods, inspection rules, marking, accompanying technical documents, packaging, transportation and storage of civil water-heating coal-burning stoves.</w:t>
            </w:r>
          </w:p>
          <w:p w:rsidR="00FE448B" w:rsidRPr="00C379C8" w:rsidP="002F6A28" w14:paraId="2636D73C" w14:textId="77777777">
            <w:pPr>
              <w:spacing w:before="120" w:after="120"/>
            </w:pPr>
            <w:r w:rsidRPr="00C379C8">
              <w:t xml:space="preserve">This document applies to civil water-heating stoves and those with cooking functions that fueled by molded biomass fuels, firewood and commercial coal for civil use, with a rated heat supply of less than 100 kW, normal atmospheric rated working pressure, and an outlet water temperature not exceeding 80 </w:t>
            </w:r>
            <w:r w:rsidRPr="00C379C8">
              <w:rPr>
                <w:rFonts w:ascii="Cambria Math" w:eastAsia="Cambria Math" w:hAnsi="Cambria Math" w:cs="Cambria Math"/>
              </w:rPr>
              <w:t>℃</w:t>
            </w:r>
            <w:r w:rsidRPr="00C379C8">
              <w:t>.</w:t>
            </w:r>
          </w:p>
        </w:tc>
      </w:tr>
      <w:tr w14:paraId="2CDA65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53E5A9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426BAD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Protection of the environment; Quality requirements</w:t>
            </w:r>
          </w:p>
        </w:tc>
      </w:tr>
      <w:tr w14:paraId="1E47D7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161B9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D0B7BB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C965501" w14:textId="77777777">
            <w:pPr>
              <w:spacing w:before="120" w:after="120"/>
            </w:pPr>
            <w:r w:rsidRPr="002F6A28">
              <w:t>-</w:t>
            </w:r>
          </w:p>
        </w:tc>
      </w:tr>
      <w:tr w14:paraId="7A30097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785061" w14:paraId="451BEAA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785061" w14:paraId="5B052922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785061" w14:paraId="7007E6D9" w14:textId="77777777">
            <w:pPr>
              <w:keepNext/>
              <w:keepLines/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2222B3A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785061" w14:paraId="1FE72293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785061" w14:paraId="012611E3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785061" w14:paraId="2C88D296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August 2026</w:t>
            </w:r>
          </w:p>
          <w:p w:rsidR="000C3B6C" w:rsidRPr="00E3324D" w:rsidP="00785061" w14:paraId="180382E9" w14:textId="77777777">
            <w:pPr>
              <w:keepNext/>
              <w:keepLines/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785061" w14:paraId="59C1EF62" w14:textId="77777777">
            <w:pPr>
              <w:keepNext/>
              <w:keepLines/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785061" w14:paraId="000976C8" w14:textId="77777777">
            <w:pPr>
              <w:keepNext/>
              <w:keepLines/>
            </w:pPr>
            <w:r w:rsidRPr="00CE6C29">
              <w:t>WTO/TBT National Notification and Enquiry Center of the People's Republic of China</w:t>
            </w:r>
          </w:p>
          <w:p w:rsidR="00CE6C29" w:rsidRPr="00CE6C29" w:rsidP="00785061" w14:paraId="061E8F4E" w14:textId="77777777">
            <w:pPr>
              <w:keepNext/>
              <w:keepLines/>
            </w:pPr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785061" w14:paraId="5D6C631A" w14:textId="77777777">
            <w:pPr>
              <w:keepNext/>
              <w:keepLines/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2853FCA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66250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32F1BE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32A020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503C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C3508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81B1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F7649B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76A48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G/TBT/N/CHN/2258</w:t>
    </w:r>
    <w:bookmarkEnd w:id="0"/>
  </w:p>
  <w:p w:rsidR="009239F7" w:rsidRPr="002F6A28" w:rsidP="009239F7" w14:paraId="219200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93359F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20FCDA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94090A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6F9B2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9F605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D91383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FAFBD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39D1DE8" w14:textId="77777777">
          <w:pPr>
            <w:jc w:val="right"/>
            <w:rPr>
              <w:b/>
              <w:szCs w:val="16"/>
            </w:rPr>
          </w:pPr>
        </w:p>
      </w:tc>
    </w:tr>
    <w:tr w14:paraId="7317A56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726047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85764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G/TBT/N/CHN/2258</w:t>
          </w:r>
          <w:bookmarkEnd w:id="2"/>
        </w:p>
      </w:tc>
    </w:tr>
    <w:tr w14:paraId="24620D7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32882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9D877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June 2026</w:t>
          </w:r>
          <w:bookmarkEnd w:id="3"/>
          <w:bookmarkEnd w:id="4"/>
        </w:p>
      </w:tc>
    </w:tr>
    <w:tr w14:paraId="337D1AC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0AA402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(26-4115)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E6CEAEA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93E70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179233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F49473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B60B0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1074322">
    <w:abstractNumId w:val="9"/>
  </w:num>
  <w:num w:numId="2" w16cid:durableId="1915241776">
    <w:abstractNumId w:val="7"/>
  </w:num>
  <w:num w:numId="3" w16cid:durableId="114450094">
    <w:abstractNumId w:val="6"/>
  </w:num>
  <w:num w:numId="4" w16cid:durableId="391274723">
    <w:abstractNumId w:val="5"/>
  </w:num>
  <w:num w:numId="5" w16cid:durableId="2089226519">
    <w:abstractNumId w:val="4"/>
  </w:num>
  <w:num w:numId="6" w16cid:durableId="1667247789">
    <w:abstractNumId w:val="12"/>
  </w:num>
  <w:num w:numId="7" w16cid:durableId="587541343">
    <w:abstractNumId w:val="11"/>
  </w:num>
  <w:num w:numId="8" w16cid:durableId="358092300">
    <w:abstractNumId w:val="10"/>
  </w:num>
  <w:num w:numId="9" w16cid:durableId="9204082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273335">
    <w:abstractNumId w:val="13"/>
  </w:num>
  <w:num w:numId="11" w16cid:durableId="615335692">
    <w:abstractNumId w:val="8"/>
  </w:num>
  <w:num w:numId="12" w16cid:durableId="272638929">
    <w:abstractNumId w:val="3"/>
  </w:num>
  <w:num w:numId="13" w16cid:durableId="659040443">
    <w:abstractNumId w:val="2"/>
  </w:num>
  <w:num w:numId="14" w16cid:durableId="188110201">
    <w:abstractNumId w:val="1"/>
  </w:num>
  <w:num w:numId="15" w16cid:durableId="1185679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6B76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78F2"/>
    <w:rsid w:val="00785061"/>
    <w:rsid w:val="00795023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3F8B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0922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3213A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2952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3DC01F-0615-4064-B9D4-EA74B45FB2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4</cp:revision>
  <dcterms:created xsi:type="dcterms:W3CDTF">2026-06-04T10:22:00Z</dcterms:created>
  <dcterms:modified xsi:type="dcterms:W3CDTF">2026-06-04T10:36:00Z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