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003D1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834FE7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12E3E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C7F8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3BE42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51689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2C94568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5B581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A435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995B3A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19267D" w14:textId="77777777">
            <w:r w:rsidRPr="00C379C8">
              <w:t>European Commission</w:t>
            </w:r>
          </w:p>
          <w:p w:rsidR="00EE3A11" w:rsidRPr="00C379C8" w:rsidP="000C3B6C" w14:paraId="62E6850A" w14:textId="77777777">
            <w:r w:rsidRPr="00C379C8">
              <w:t>EU-TBT Enquiry Point,</w:t>
            </w:r>
          </w:p>
          <w:p w:rsidR="00EE3A11" w:rsidRPr="00C379C8" w:rsidP="000C3B6C" w14:paraId="408AC599" w14:textId="77777777">
            <w:r w:rsidRPr="00C379C8">
              <w:t>Fax: +(32) 2 299 80 43,</w:t>
            </w:r>
          </w:p>
          <w:p w:rsidR="00EE3A11" w:rsidRPr="00C379C8" w:rsidP="000C3B6C" w14:paraId="26CB46D1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5F68774C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2C14B5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30B6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AC53F2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913F7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9606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386E53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Reduced-sugar fruit juice, reduced-sugar fruit juice from concentrate and concentrated reduced-sugar fruit juice</w:t>
            </w:r>
          </w:p>
        </w:tc>
      </w:tr>
      <w:tr w14:paraId="42BE4E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143D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99736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Delegated Regulation (EU) …/... of XXX amending Council Directive 2001/112/EC as regards processing aids for yeast fermentation; (5 page(s), in English)</w:t>
            </w:r>
          </w:p>
          <w:p w:rsidR="000C3B6C" w:rsidRPr="000C3B6C" w:rsidP="002F6A28" w14:paraId="0901BC5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A7CC3" w:rsidRPr="00CE6C29" w:rsidP="002F6A28" w14:paraId="22A1FAE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https://members.wto.org/crnattachments/2026/TBT/EEC/26_02681_00_e.pdf</w:t>
              </w:r>
            </w:hyperlink>
          </w:p>
          <w:p w:rsidR="001A7CC3" w:rsidRPr="006E16F3" w:rsidP="002F6A28" w14:paraId="3B22CEA7" w14:textId="77777777">
            <w:pPr>
              <w:rPr>
                <w:iCs/>
                <w:lang w:val="fr-FR"/>
              </w:rPr>
            </w:pPr>
            <w:r w:rsidRPr="006E16F3">
              <w:rPr>
                <w:iCs/>
                <w:lang w:val="fr-FR"/>
              </w:rPr>
              <w:t>European Commission</w:t>
            </w:r>
          </w:p>
          <w:p w:rsidR="001A7CC3" w:rsidRPr="006E16F3" w:rsidP="002F6A28" w14:paraId="415E9DA2" w14:textId="77777777">
            <w:pPr>
              <w:rPr>
                <w:iCs/>
                <w:lang w:val="fr-FR"/>
              </w:rPr>
            </w:pPr>
            <w:r w:rsidRPr="006E16F3">
              <w:rPr>
                <w:iCs/>
                <w:lang w:val="fr-FR"/>
              </w:rPr>
              <w:t>EU-TBT Enquiry Point</w:t>
            </w:r>
          </w:p>
          <w:p w:rsidR="001A7CC3" w:rsidRPr="006E16F3" w:rsidP="002F6A28" w14:paraId="65D215D5" w14:textId="77777777">
            <w:pPr>
              <w:rPr>
                <w:iCs/>
                <w:lang w:val="fr-FR"/>
              </w:rPr>
            </w:pPr>
            <w:r w:rsidRPr="006E16F3">
              <w:rPr>
                <w:iCs/>
                <w:lang w:val="fr-FR"/>
              </w:rPr>
              <w:t>Fax: + (32) 2 299 80 43</w:t>
            </w:r>
          </w:p>
          <w:p w:rsidR="001A7CC3" w:rsidRPr="006E16F3" w:rsidP="002F6A28" w14:paraId="479C7F3E" w14:textId="77777777">
            <w:pPr>
              <w:rPr>
                <w:iCs/>
                <w:lang w:val="fr-FR"/>
              </w:rPr>
            </w:pPr>
            <w:r w:rsidRPr="006E16F3">
              <w:rPr>
                <w:iCs/>
                <w:lang w:val="fr-FR"/>
              </w:rPr>
              <w:t xml:space="preserve">E-mail: </w:t>
            </w:r>
            <w:hyperlink r:id="rId6" w:history="1">
              <w:r w:rsidRPr="006E16F3">
                <w:rPr>
                  <w:iCs/>
                  <w:color w:val="0000FF"/>
                  <w:u w:val="single"/>
                  <w:lang w:val="fr-FR"/>
                </w:rPr>
                <w:t>grow-eu-tbt@ec.europa.eu</w:t>
              </w:r>
            </w:hyperlink>
          </w:p>
          <w:p w:rsidR="001A7CC3" w:rsidRPr="00CE6C29" w:rsidP="002F6A28" w14:paraId="59CA58D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2BB301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CF9E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CFD47A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Delegated Regulation amends the Council Directive 2001/112/EC in order to allow for the use of processing aids for yeast fermentation to produce reduce-sugar fruit juice products that may be marketed pursuant to modifying Directive (EU) 2024/1438 of the European Parliament and of the Council of 14 May 2024</w:t>
            </w:r>
          </w:p>
        </w:tc>
      </w:tr>
      <w:tr w14:paraId="08521E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5137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FC3745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117345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6E16F3" w14:paraId="515A44E1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115F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9243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Council Directive 2001/112/EC of 20 December 2001 relating to fruit juices and certain similar products intended for human consumption:</w:t>
            </w:r>
          </w:p>
          <w:p w:rsidR="00EE3A11" w:rsidRPr="002F6A28" w:rsidP="007F13E8" w14:paraId="0E2CCDEC" w14:textId="77777777">
            <w:pPr>
              <w:spacing w:before="120" w:after="120"/>
            </w:pPr>
            <w:r w:rsidRPr="002F6A28">
              <w:t xml:space="preserve">ELI: </w:t>
            </w:r>
            <w:hyperlink r:id="rId9" w:history="1">
              <w:r w:rsidRPr="002F6A28">
                <w:rPr>
                  <w:color w:val="0000FF"/>
                  <w:u w:val="single"/>
                </w:rPr>
                <w:t>http://data.europa.eu/eli/dir/2001/112/oj</w:t>
              </w:r>
            </w:hyperlink>
          </w:p>
          <w:p w:rsidR="00EE3A11" w:rsidRPr="002F6A28" w:rsidP="007F13E8" w14:paraId="67E48E41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Directive (EU) 2024/1438 of the European Parliament and of the Council of 14 May 2024 amending Council Directives 2001/110/EC relating to honey, 2001/112/EC relating to fruit juices and certain similar products intended for human consumption, 2001/113/EC relating to fruit jams, jellies and marmalades and sweetened chestnut purée intended for human consumption, and 2001/114/EC relating to certain partly or wholly dehydrated preserved milk for human consumption:</w:t>
            </w:r>
          </w:p>
          <w:p w:rsidR="00EE3A11" w:rsidRPr="002F6A28" w:rsidP="007F13E8" w14:paraId="4632444E" w14:textId="77777777">
            <w:pPr>
              <w:spacing w:before="120" w:after="120"/>
            </w:pPr>
            <w:r w:rsidRPr="002F6A28">
              <w:t xml:space="preserve">ELI: </w:t>
            </w:r>
            <w:hyperlink r:id="rId10" w:history="1">
              <w:r w:rsidRPr="002F6A28">
                <w:rPr>
                  <w:color w:val="0000FF"/>
                  <w:u w:val="single"/>
                </w:rPr>
                <w:t>http://data.europa.eu/eli/dir/2024/1438/oj</w:t>
              </w:r>
            </w:hyperlink>
          </w:p>
        </w:tc>
      </w:tr>
      <w:tr w14:paraId="4DDEEF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3909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D324CB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Third quarter of 2026</w:t>
            </w:r>
          </w:p>
          <w:p w:rsidR="00EE3A11" w:rsidRPr="002F6A28" w:rsidP="008953C4" w14:paraId="4DB5ADF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Third quarter of 2026</w:t>
            </w:r>
          </w:p>
        </w:tc>
      </w:tr>
      <w:tr w14:paraId="1F8363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A4A7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3C1B9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F502C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July 2026</w:t>
            </w:r>
          </w:p>
          <w:p w:rsidR="000C3B6C" w:rsidRPr="00E3324D" w:rsidP="000C3B6C" w14:paraId="5778E33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B0802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6E16F3" w:rsidP="000C3B6C" w14:paraId="35323316" w14:textId="77777777">
            <w:pPr>
              <w:rPr>
                <w:lang w:val="fr-FR"/>
              </w:rPr>
            </w:pPr>
            <w:r w:rsidRPr="006E16F3">
              <w:rPr>
                <w:lang w:val="fr-FR"/>
              </w:rPr>
              <w:t>European Commission,</w:t>
            </w:r>
          </w:p>
          <w:p w:rsidR="00CE6C29" w:rsidRPr="006E16F3" w:rsidP="000C3B6C" w14:paraId="61DEACAE" w14:textId="77777777">
            <w:pPr>
              <w:rPr>
                <w:lang w:val="fr-FR"/>
              </w:rPr>
            </w:pPr>
            <w:r w:rsidRPr="006E16F3">
              <w:rPr>
                <w:lang w:val="fr-FR"/>
              </w:rPr>
              <w:t>EU-TBT Enquiry Point,</w:t>
            </w:r>
          </w:p>
          <w:p w:rsidR="00CE6C29" w:rsidRPr="006E16F3" w:rsidP="000C3B6C" w14:paraId="3693794F" w14:textId="77777777">
            <w:pPr>
              <w:rPr>
                <w:lang w:val="fr-FR"/>
              </w:rPr>
            </w:pPr>
            <w:r w:rsidRPr="006E16F3">
              <w:rPr>
                <w:lang w:val="fr-FR"/>
              </w:rPr>
              <w:t>Fax: + (32) 2 299 80 43,</w:t>
            </w:r>
          </w:p>
          <w:p w:rsidR="00CE6C29" w:rsidRPr="006E16F3" w:rsidP="000C3B6C" w14:paraId="52A1AD54" w14:textId="77777777">
            <w:pPr>
              <w:spacing w:after="120"/>
              <w:rPr>
                <w:lang w:val="fr-FR"/>
              </w:rPr>
            </w:pPr>
            <w:r w:rsidRPr="006E16F3">
              <w:rPr>
                <w:lang w:val="fr-FR"/>
              </w:rPr>
              <w:t xml:space="preserve">E-mail: </w:t>
            </w:r>
            <w:hyperlink r:id="rId6" w:history="1">
              <w:r w:rsidRPr="006E16F3">
                <w:rPr>
                  <w:color w:val="0000FF"/>
                  <w:u w:val="single"/>
                  <w:lang w:val="fr-FR"/>
                </w:rPr>
                <w:t>grow-eu-tbt@ec.europa.eu</w:t>
              </w:r>
            </w:hyperlink>
          </w:p>
        </w:tc>
      </w:tr>
    </w:tbl>
    <w:p w:rsidR="00EE3A11" w:rsidRPr="006E16F3" w:rsidP="00887259" w14:paraId="0E876CDC" w14:textId="77777777">
      <w:pPr>
        <w:jc w:val="center"/>
        <w:rPr>
          <w:lang w:val="fr-FR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55EA2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B9688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F046D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408E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A41F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63A9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62B5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6BE4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G/TBT/N/EU/1210</w:t>
    </w:r>
    <w:bookmarkEnd w:id="0"/>
  </w:p>
  <w:p w:rsidR="009239F7" w:rsidRPr="002F6A28" w:rsidP="009239F7" w14:paraId="601D73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EE92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F65B5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6EC2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2AF84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83340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98D742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16AB8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BF7F8F" w14:textId="77777777">
          <w:pPr>
            <w:jc w:val="right"/>
            <w:rPr>
              <w:b/>
              <w:szCs w:val="16"/>
            </w:rPr>
          </w:pPr>
        </w:p>
      </w:tc>
    </w:tr>
    <w:tr w14:paraId="7A1F4B0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ADE8E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CC3BD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G/TBT/N/EU/1210</w:t>
          </w:r>
          <w:bookmarkEnd w:id="2"/>
        </w:p>
      </w:tc>
    </w:tr>
    <w:tr w14:paraId="7418C9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8EAC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7BA94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May 2026</w:t>
          </w:r>
          <w:bookmarkEnd w:id="3"/>
          <w:bookmarkEnd w:id="4"/>
        </w:p>
      </w:tc>
    </w:tr>
    <w:tr w14:paraId="5D824FB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5F437E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10B87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5FEE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B3974E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6459B3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63BA8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39998916">
    <w:abstractNumId w:val="9"/>
  </w:num>
  <w:num w:numId="2" w16cid:durableId="2070687448">
    <w:abstractNumId w:val="7"/>
  </w:num>
  <w:num w:numId="3" w16cid:durableId="1540320992">
    <w:abstractNumId w:val="6"/>
  </w:num>
  <w:num w:numId="4" w16cid:durableId="2042437606">
    <w:abstractNumId w:val="5"/>
  </w:num>
  <w:num w:numId="5" w16cid:durableId="1855921056">
    <w:abstractNumId w:val="4"/>
  </w:num>
  <w:num w:numId="6" w16cid:durableId="1977566555">
    <w:abstractNumId w:val="12"/>
  </w:num>
  <w:num w:numId="7" w16cid:durableId="1525824158">
    <w:abstractNumId w:val="11"/>
  </w:num>
  <w:num w:numId="8" w16cid:durableId="1501652300">
    <w:abstractNumId w:val="10"/>
  </w:num>
  <w:num w:numId="9" w16cid:durableId="9428843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4862518">
    <w:abstractNumId w:val="13"/>
  </w:num>
  <w:num w:numId="11" w16cid:durableId="82536087">
    <w:abstractNumId w:val="8"/>
  </w:num>
  <w:num w:numId="12" w16cid:durableId="1478691851">
    <w:abstractNumId w:val="3"/>
  </w:num>
  <w:num w:numId="13" w16cid:durableId="186867114">
    <w:abstractNumId w:val="2"/>
  </w:num>
  <w:num w:numId="14" w16cid:durableId="443117168">
    <w:abstractNumId w:val="1"/>
  </w:num>
  <w:num w:numId="15" w16cid:durableId="1991207933">
    <w:abstractNumId w:val="0"/>
  </w:num>
  <w:num w:numId="16" w16cid:durableId="498623505">
    <w:abstractNumId w:val="14"/>
  </w:num>
  <w:num w:numId="17" w16cid:durableId="15499963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A7CC3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13F10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16F3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22C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578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3E5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B7A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data.europa.eu/eli/dir/2024/1438/oj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2681_00_e.pdf" TargetMode="External" /><Relationship Id="rId9" Type="http://schemas.openxmlformats.org/officeDocument/2006/relationships/hyperlink" Target="http://data.europa.eu/eli/dir/2001/112/oj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799FA-3B7A-48A8-9FD1-D3431BEC377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411</Words>
  <Characters>2620</Characters>
  <Application>Microsoft Office Word</Application>
  <DocSecurity>0</DocSecurity>
  <Lines>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2026-05-21T11:58:00Z</dcterms:created>
  <dcterms:modified xsi:type="dcterms:W3CDTF">2026-05-21T12:07:00Z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