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67077C6" w14:textId="77777777">
      <w:pPr>
        <w:pStyle w:val="Title"/>
      </w:pPr>
      <w:r w:rsidRPr="002F663C">
        <w:t>NOTIFICATION</w:t>
      </w:r>
    </w:p>
    <w:p w:rsidR="002F663C" w:rsidRPr="002F663C" w:rsidP="00DD3DD7" w14:paraId="73AF9F59" w14:textId="77777777">
      <w:pPr>
        <w:pStyle w:val="Title3"/>
      </w:pPr>
      <w:r w:rsidRPr="002F663C">
        <w:t>Addendum</w:t>
      </w:r>
    </w:p>
    <w:p w:rsidR="002F663C" w:rsidP="001E2E4A" w14:paraId="338110E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72DD50" w14:textId="77777777">
      <w:pPr>
        <w:rPr>
          <w:rFonts w:eastAsia="Calibri" w:cs="Times New Roman"/>
        </w:rPr>
      </w:pPr>
    </w:p>
    <w:p w:rsidR="002F663C" w:rsidRPr="002F663C" w:rsidP="002F663C" w14:paraId="46A12D0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048BC1C" w14:textId="77777777">
      <w:pPr>
        <w:rPr>
          <w:rFonts w:eastAsia="Calibri" w:cs="Times New Roman"/>
        </w:rPr>
      </w:pPr>
    </w:p>
    <w:p w:rsidR="00C14444" w:rsidRPr="002F663C" w:rsidP="002F663C" w14:paraId="716546DA" w14:textId="77777777">
      <w:pPr>
        <w:rPr>
          <w:rFonts w:eastAsia="Calibri" w:cs="Times New Roman"/>
        </w:rPr>
      </w:pPr>
    </w:p>
    <w:p w:rsidR="002F663C" w:rsidRPr="002F663C" w:rsidP="002F663C" w14:paraId="555BFA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Revision of Seven U.S. Grade Standards for Canned Tomato Products</w:t>
      </w:r>
    </w:p>
    <w:p w:rsidR="002F663C" w:rsidRPr="002F663C" w:rsidP="002F663C" w14:paraId="44A1255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4C0208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226D1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9050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AD1A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DDE4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85BC7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5C26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4FB1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57740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FC23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FA75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13 May 2026</w:t>
            </w:r>
          </w:p>
        </w:tc>
      </w:tr>
      <w:tr w14:paraId="716727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E68C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9C04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June 2026</w:t>
            </w:r>
          </w:p>
        </w:tc>
      </w:tr>
      <w:tr w14:paraId="1628EC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71C5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0AF7C4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73E900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https://members.wto.org/crnattachments/2026/TBT/USA/final_measure/26_02591_00_e.pdf</w:t>
              </w:r>
            </w:hyperlink>
          </w:p>
        </w:tc>
      </w:tr>
      <w:tr w14:paraId="6FC4C6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FE65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7FE8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0187D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ECD8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04D6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A86E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B6B2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F050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476F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27EC8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FFA9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5C3E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DB6D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056C3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15EDB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Agricultural Marketing Service (AMS) is revising seven U.S. grade standards for canned tomato products. AMS is updating the color sections in the grade standards, replacing the two-term grading system (dual-nomenclature) with a single term, and making editorial changes. AMS is also changing the spelling of ''catsup'' to the more commonly used term ''ketchup.''</w:t>
      </w:r>
    </w:p>
    <w:p w:rsidR="009D3C56" w:rsidRPr="002F663C" w:rsidP="00B16ACF" w14:paraId="394DA7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12 June 2026.</w:t>
      </w:r>
    </w:p>
    <w:p w:rsidR="009D3C56" w:rsidRPr="002F663C" w:rsidP="00B16ACF" w14:paraId="731902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91 Federal Register (FR) 26985, 13 May 2026:</w:t>
      </w:r>
    </w:p>
    <w:p w:rsidR="009D3C56" w:rsidRPr="002F663C" w:rsidP="00B16ACF" w14:paraId="21756F30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https://www.govinfo.gov/content/pkg/FR-2026-05-13/html/2026-09504.htm</w:t>
        </w:r>
      </w:hyperlink>
    </w:p>
    <w:p w:rsidR="009D3C56" w:rsidRPr="002F663C" w:rsidP="00B16ACF" w14:paraId="31373B36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https://www.govinfo.gov/content/pkg/FR-2026-05-13/pdf/2026-09504.pdf</w:t>
        </w:r>
      </w:hyperlink>
    </w:p>
    <w:p w:rsidR="009D3C56" w:rsidRPr="002F663C" w:rsidP="00B16ACF" w14:paraId="2EE757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notice and the notice; request for comments 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G/TBT/N/USA/2238</w:t>
        </w:r>
      </w:hyperlink>
      <w:r w:rsidRPr="002F663C">
        <w:rPr>
          <w:rFonts w:eastAsia="Calibri" w:cs="Times New Roman"/>
          <w:szCs w:val="18"/>
        </w:rPr>
        <w:t xml:space="preserve"> are identified by Docket Number AMS-SC-24-0079. The Docket Folder is available from Regulations.gov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https://www.regulations.gov/docket/AMS-SC-24-0079/document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</w:t>
      </w:r>
      <w:r w:rsidRPr="002F663C">
        <w:rPr>
          <w:rFonts w:eastAsia="Calibri" w:cs="Times New Roman"/>
          <w:szCs w:val="18"/>
        </w:rPr>
        <w:t xml:space="preserve">documents as well as comments received. Documents are also accessible from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7C2768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EBEC18" w14:textId="77777777">
      <w:pPr>
        <w:jc w:val="center"/>
        <w:rPr>
          <w:b/>
        </w:rPr>
      </w:pPr>
    </w:p>
    <w:p w:rsidR="00A1565D" w:rsidP="003971FF" w14:paraId="0BCD1EFA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45217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D3F9D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C8A4E6" w14:textId="77777777">
      <w:r>
        <w:separator/>
      </w:r>
    </w:p>
  </w:footnote>
  <w:footnote w:type="continuationSeparator" w:id="1">
    <w:p w:rsidR="004D3A6A" w:rsidP="00ED54E0" w14:paraId="6F43DDB1" w14:textId="77777777">
      <w:r>
        <w:continuationSeparator/>
      </w:r>
    </w:p>
  </w:footnote>
  <w:footnote w:id="2">
    <w:p w:rsidR="007F6EA2" w14:paraId="5B4DC09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6E7D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1E2A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5D26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998C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DEE7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G/TBT/N/USA/2238/Add.1</w:t>
    </w:r>
    <w:bookmarkEnd w:id="3"/>
  </w:p>
  <w:p w:rsidR="00DD3DD7" w:rsidRPr="00DD3DD7" w:rsidP="00DD3DD7" w14:paraId="755287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2653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6CD9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28FA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E154A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78E65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216F17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25E11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382CAE" w14:textId="77777777">
          <w:pPr>
            <w:jc w:val="right"/>
            <w:rPr>
              <w:b/>
              <w:szCs w:val="16"/>
            </w:rPr>
          </w:pPr>
        </w:p>
      </w:tc>
    </w:tr>
    <w:tr w14:paraId="1FDABA4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395A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6174F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G/TBT/N/USA/2238/Add.1</w:t>
          </w:r>
          <w:bookmarkEnd w:id="4"/>
        </w:p>
        <w:p w:rsidR="00C14444" w:rsidRPr="00C14444" w:rsidP="00C14444" w14:paraId="19D1C762" w14:textId="77777777">
          <w:pPr>
            <w:jc w:val="center"/>
            <w:rPr>
              <w:szCs w:val="16"/>
            </w:rPr>
          </w:pPr>
        </w:p>
      </w:tc>
    </w:tr>
    <w:tr w14:paraId="518553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2991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CD6AC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May 2026</w:t>
          </w:r>
          <w:bookmarkEnd w:id="5"/>
        </w:p>
      </w:tc>
    </w:tr>
    <w:tr w14:paraId="3438A16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CF9A2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5A674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C7CC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93D29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02C8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F997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4770417">
    <w:abstractNumId w:val="9"/>
  </w:num>
  <w:num w:numId="2" w16cid:durableId="1713651568">
    <w:abstractNumId w:val="7"/>
  </w:num>
  <w:num w:numId="3" w16cid:durableId="1757744223">
    <w:abstractNumId w:val="6"/>
  </w:num>
  <w:num w:numId="4" w16cid:durableId="94985936">
    <w:abstractNumId w:val="5"/>
  </w:num>
  <w:num w:numId="5" w16cid:durableId="346445825">
    <w:abstractNumId w:val="4"/>
  </w:num>
  <w:num w:numId="6" w16cid:durableId="982467546">
    <w:abstractNumId w:val="12"/>
  </w:num>
  <w:num w:numId="7" w16cid:durableId="1773865078">
    <w:abstractNumId w:val="11"/>
  </w:num>
  <w:num w:numId="8" w16cid:durableId="415133792">
    <w:abstractNumId w:val="10"/>
  </w:num>
  <w:num w:numId="9" w16cid:durableId="1859156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9078396">
    <w:abstractNumId w:val="13"/>
  </w:num>
  <w:num w:numId="11" w16cid:durableId="776406162">
    <w:abstractNumId w:val="8"/>
  </w:num>
  <w:num w:numId="12" w16cid:durableId="1366642345">
    <w:abstractNumId w:val="3"/>
  </w:num>
  <w:num w:numId="13" w16cid:durableId="1066226634">
    <w:abstractNumId w:val="2"/>
  </w:num>
  <w:num w:numId="14" w16cid:durableId="2120908307">
    <w:abstractNumId w:val="1"/>
  </w:num>
  <w:num w:numId="15" w16cid:durableId="2001731677">
    <w:abstractNumId w:val="0"/>
  </w:num>
  <w:num w:numId="16" w16cid:durableId="20820964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1DF0"/>
    <w:rsid w:val="001E291F"/>
    <w:rsid w:val="001E2E4A"/>
    <w:rsid w:val="00223DA8"/>
    <w:rsid w:val="00233408"/>
    <w:rsid w:val="00265A0E"/>
    <w:rsid w:val="0027067B"/>
    <w:rsid w:val="00281997"/>
    <w:rsid w:val="0028454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303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4869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3C5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7B0A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ACC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eping.wto.org/en/Search?domainIds=1&amp;documentSymbol=usa%2F2238" TargetMode="External" /><Relationship Id="rId11" Type="http://schemas.openxmlformats.org/officeDocument/2006/relationships/hyperlink" Target="https://www.regulations.gov/docket/AMS-SC-24-0079/document" TargetMode="External" /><Relationship Id="rId12" Type="http://schemas.openxmlformats.org/officeDocument/2006/relationships/hyperlink" Target="http://www.regulations.gov/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591_00_e.pdf" TargetMode="External" /><Relationship Id="rId8" Type="http://schemas.openxmlformats.org/officeDocument/2006/relationships/hyperlink" Target="https://www.govinfo.gov/content/pkg/FR-2026-05-13/html/2026-09504.htm" TargetMode="External" /><Relationship Id="rId9" Type="http://schemas.openxmlformats.org/officeDocument/2006/relationships/hyperlink" Target="https://www.govinfo.gov/content/pkg/FR-2026-05-13/pdf/2026-09504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A6ED4-7B53-4A93-A27B-F59704E538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246</Words>
  <Characters>1608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2026-05-18T09:09:00Z</dcterms:created>
  <dcterms:modified xsi:type="dcterms:W3CDTF">2026-05-18T09:10:00Z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