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3EBF9EA1" w14:textId="77777777">
      <w:pPr>
        <w:pStyle w:val="Title"/>
      </w:pPr>
      <w:bookmarkStart w:id="4" w:name="_Hlk23403596"/>
      <w:r w:rsidRPr="00EF68C9">
        <w:t>NOTIFICACIÓN</w:t>
      </w:r>
    </w:p>
    <w:p w:rsidR="002F663C" w:rsidRPr="00EF68C9" w:rsidP="00D31A79" w14:paraId="58355277" w14:textId="77777777">
      <w:pPr>
        <w:pStyle w:val="Title3"/>
      </w:pPr>
      <w:r w:rsidRPr="00EF68C9">
        <w:t>Addendum</w:t>
      </w:r>
    </w:p>
    <w:p w:rsidR="002F663C" w:rsidP="00B22706" w14:paraId="10A98B94" w14:textId="77777777">
      <w:r w:rsidRPr="00EF68C9">
        <w:t>La siguiente comunicación, de fecha 13 de mayo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 </w:t>
      </w:r>
      <w:r w:rsidRPr="00EF68C9">
        <w:rPr>
          <w:u w:val="single"/>
        </w:rPr>
        <w:t>Chile</w:t>
      </w:r>
      <w:r w:rsidRPr="00EF68C9">
        <w:t>.</w:t>
      </w:r>
    </w:p>
    <w:p w:rsidR="00B22706" w:rsidRPr="00EF68C9" w:rsidP="00B22706" w14:paraId="535C7944" w14:textId="77777777">
      <w:pPr>
        <w:rPr>
          <w:rFonts w:eastAsia="Calibri" w:cs="Times New Roman"/>
        </w:rPr>
      </w:pPr>
    </w:p>
    <w:p w:rsidR="002F663C" w:rsidRPr="00EF68C9" w:rsidP="00EF68C9" w14:paraId="1DA51101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608A0B09" w14:textId="77777777"/>
    <w:p w:rsidR="00B22706" w:rsidRPr="00EF68C9" w:rsidP="00EF68C9" w14:paraId="2AD63089" w14:textId="77777777"/>
    <w:p w:rsidR="002F663C" w:rsidRPr="00EF68C9" w:rsidP="00EF68C9" w14:paraId="7610D08E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Propuesta de nuevo reglamento: aprueba reglamento que establece definiciones, características técnicas, condiciones de seguridad y de circulación que deberán cumplir los vehículos que indica y deroga decreto supremo N° 5, de 2005 del Ministerio de Transportes y Telecomunicaciones (</w:t>
      </w:r>
      <w:hyperlink r:id="rId7" w:history="1">
        <w:r w:rsidRPr="00EF68C9" w:rsidR="00EF68C9">
          <w:rPr>
            <w:color w:val="0000FF"/>
            <w:u w:val="single"/>
          </w:rPr>
          <w:t>https://www.bcn.cl/leychile/nave</w:t>
        </w:r>
        <w:r w:rsidRPr="00EF68C9" w:rsidR="00EF68C9">
          <w:rPr>
            <w:color w:val="0000FF"/>
            <w:u w:val="single"/>
          </w:rPr>
          <w:t>g</w:t>
        </w:r>
        <w:r w:rsidRPr="00EF68C9" w:rsidR="00EF68C9">
          <w:rPr>
            <w:color w:val="0000FF"/>
            <w:u w:val="single"/>
          </w:rPr>
          <w:t>ar?idNorma=235595</w:t>
        </w:r>
      </w:hyperlink>
      <w:r w:rsidRPr="00EF68C9" w:rsidR="00EF68C9">
        <w:t xml:space="preserve">), Subsecretaría de Transportes. </w:t>
      </w:r>
    </w:p>
    <w:p w:rsidR="002F663C" w:rsidRPr="00EF68C9" w:rsidP="00EF68C9" w14:paraId="7E1DE127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2DAAD0E2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5B5381E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5BFC0E8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D1C4BC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119353A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488CDF7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FC5E5A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1607E94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1C6AC31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F66E66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09A1BA0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3B487FA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6CAF85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73A5D0C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5D092DB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756C7A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0736D15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5" w:name="_Ref40866906"/>
            <w:r>
              <w:rPr>
                <w:rStyle w:val="FootnoteReference"/>
              </w:rPr>
              <w:footnoteReference w:id="2"/>
            </w:r>
            <w:bookmarkEnd w:id="5"/>
            <w:r w:rsidRPr="00EF68C9">
              <w:t xml:space="preserve">: </w:t>
            </w:r>
          </w:p>
        </w:tc>
      </w:tr>
      <w:tr w14:paraId="42D2144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42B0FF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4310F5D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7CB4E56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4DD7AB7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061FDD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1A5393C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1358B9A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7DD31CD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65D8CB1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48F51929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02C72CA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2707953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68F34E24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  <w:p w:rsidR="00C838A8" w:rsidP="00444BD5" w14:paraId="5909B702" w14:textId="77777777">
            <w:pPr>
              <w:spacing w:before="120" w:after="120"/>
            </w:pPr>
            <w:r>
              <w:t>Se da respuesta a los comentarios recibidos durante el proceso de consulta internacional.</w:t>
            </w:r>
          </w:p>
          <w:p w:rsidR="00C838A8" w:rsidP="00444BD5" w14:paraId="64BEB233" w14:textId="77777777">
            <w:pPr>
              <w:spacing w:before="120" w:after="120"/>
            </w:pPr>
            <w:hyperlink r:id="rId8" w:tgtFrame="_blank" w:history="1">
              <w:r>
                <w:rPr>
                  <w:color w:val="0000FF"/>
                  <w:u w:val="single"/>
                </w:rPr>
                <w:t>https://members.wto.org/crnattachments/2026/TBT/CHL/26_02594_00_s.pdf</w:t>
              </w:r>
            </w:hyperlink>
          </w:p>
        </w:tc>
      </w:tr>
    </w:tbl>
    <w:p w:rsidR="002F663C" w:rsidRPr="00EF68C9" w:rsidP="00EF68C9" w14:paraId="2E084873" w14:textId="77777777"/>
    <w:p w:rsidR="003918E9" w:rsidRPr="00F95856" w:rsidP="00B03883" w14:paraId="0ED03874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</w:t>
      </w:r>
      <w:bookmarkEnd w:id="4"/>
    </w:p>
    <w:p w:rsidR="00D60927" w:rsidRPr="00B22706" w:rsidP="003918E9" w14:paraId="651267FF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6D8307BC" w14:textId="77777777">
    <w:pPr>
      <w:pStyle w:val="Footer"/>
    </w:pPr>
    <w:bookmarkStart w:id="11" w:name="_Hlk23403603"/>
    <w:bookmarkStart w:id="12" w:name="_Hlk23403604"/>
    <w:r w:rsidRPr="00EF68C9">
      <w:t xml:space="preserve"> </w:t>
    </w:r>
    <w:bookmarkEnd w:id="11"/>
    <w:bookmarkEnd w:id="12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06B6F19B" w14:textId="77777777">
    <w:pPr>
      <w:pStyle w:val="Footer"/>
    </w:pPr>
    <w:bookmarkStart w:id="13" w:name="_Hlk23403605"/>
    <w:bookmarkStart w:id="14" w:name="_Hlk23403606"/>
    <w:r w:rsidRPr="00EF68C9">
      <w:t xml:space="preserve"> </w:t>
    </w:r>
    <w:bookmarkEnd w:id="13"/>
    <w:bookmarkEnd w:id="1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31407759" w14:textId="77777777">
    <w:pPr>
      <w:pStyle w:val="Footer"/>
    </w:pPr>
    <w:bookmarkStart w:id="21" w:name="_Hlk23403609"/>
    <w:bookmarkStart w:id="22" w:name="_Hlk23403610"/>
    <w:r w:rsidRPr="00EF68C9">
      <w:t xml:space="preserve"> </w:t>
    </w:r>
    <w:bookmarkEnd w:id="21"/>
    <w:bookmarkEnd w:id="2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7F0B507A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6159DE4B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32414FC7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000C9F31" w14:textId="77777777">
    <w:pPr>
      <w:pStyle w:val="Header"/>
      <w:spacing w:after="240"/>
      <w:jc w:val="center"/>
    </w:pPr>
    <w:bookmarkStart w:id="6" w:name="_Hlk23403599"/>
    <w:bookmarkStart w:id="7" w:name="_Hlk23403600"/>
    <w:r w:rsidRPr="00EF68C9">
      <w:t>JOB/TBT/344</w:t>
    </w:r>
  </w:p>
  <w:p w:rsidR="00EF68C9" w:rsidRPr="00EF68C9" w:rsidP="00EF68C9" w14:paraId="7F43D8FD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6"/>
    <w:bookmarkEnd w:id="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34AA21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8" w:name="_Hlk23403601"/>
    <w:bookmarkStart w:id="9" w:name="_Hlk23403602"/>
    <w:bookmarkStart w:id="10" w:name="spsSymbolHeader"/>
    <w:r>
      <w:t>G/TBT/N/CHL/739/Add.1</w:t>
    </w:r>
    <w:bookmarkEnd w:id="10"/>
  </w:p>
  <w:p w:rsidR="00470C19" w:rsidP="00583508" w14:paraId="7DDB90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6B3C47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2C2642B0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733DC86F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5" w:name="_Hlk23403607"/>
          <w:bookmarkStart w:id="16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243F517F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53CAB53A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52D933B3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71A14B17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0252C555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22976649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253BCDC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7" w:name="bmkSymbols"/>
          <w:r w:rsidRPr="002F663C">
            <w:rPr>
              <w:rFonts w:eastAsia="Calibri" w:cs="Times New Roman"/>
              <w:b/>
              <w:szCs w:val="16"/>
            </w:rPr>
            <w:t>G/TBT/N/CHL/739/Add.1</w:t>
          </w:r>
          <w:bookmarkEnd w:id="17"/>
        </w:p>
      </w:tc>
    </w:tr>
    <w:tr w14:paraId="4D266DC8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3C690686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242C28D0" w14:textId="77777777">
          <w:pPr>
            <w:jc w:val="right"/>
            <w:rPr>
              <w:rFonts w:eastAsia="Verdana" w:cs="Verdana"/>
              <w:szCs w:val="18"/>
            </w:rPr>
          </w:pPr>
          <w:bookmarkStart w:id="18" w:name="bmkDate"/>
          <w:r w:rsidRPr="00EF68C9">
            <w:rPr>
              <w:rFonts w:eastAsia="Verdana" w:cs="Verdana"/>
              <w:szCs w:val="18"/>
            </w:rPr>
            <w:t>18 de mayo de 2026</w:t>
          </w:r>
          <w:bookmarkEnd w:id="18"/>
        </w:p>
      </w:tc>
    </w:tr>
    <w:tr w14:paraId="667F410B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564E70AA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9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(26-3649)</w:t>
          </w:r>
          <w:bookmarkEnd w:id="19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1A450FE3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2DC8C620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3AEF2B12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045436D9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20" w:name="bmkOriginalLanguage"/>
          <w:r w:rsidRPr="00EF68C9">
            <w:t>español</w:t>
          </w:r>
          <w:bookmarkEnd w:id="20"/>
        </w:p>
      </w:tc>
    </w:tr>
    <w:bookmarkEnd w:id="15"/>
    <w:bookmarkEnd w:id="16"/>
  </w:tbl>
  <w:p w:rsidR="00ED54E0" w:rsidRPr="00EF68C9" w:rsidP="00EF68C9" w14:paraId="0A65824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04432591">
    <w:abstractNumId w:val="9"/>
  </w:num>
  <w:num w:numId="2" w16cid:durableId="689113278">
    <w:abstractNumId w:val="7"/>
  </w:num>
  <w:num w:numId="3" w16cid:durableId="69274097">
    <w:abstractNumId w:val="6"/>
  </w:num>
  <w:num w:numId="4" w16cid:durableId="1338342900">
    <w:abstractNumId w:val="5"/>
  </w:num>
  <w:num w:numId="5" w16cid:durableId="942567811">
    <w:abstractNumId w:val="4"/>
  </w:num>
  <w:num w:numId="6" w16cid:durableId="1339502911">
    <w:abstractNumId w:val="12"/>
  </w:num>
  <w:num w:numId="7" w16cid:durableId="253828802">
    <w:abstractNumId w:val="11"/>
  </w:num>
  <w:num w:numId="8" w16cid:durableId="79061091">
    <w:abstractNumId w:val="10"/>
  </w:num>
  <w:num w:numId="9" w16cid:durableId="3073655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18889283">
    <w:abstractNumId w:val="13"/>
  </w:num>
  <w:num w:numId="11" w16cid:durableId="1977371293">
    <w:abstractNumId w:val="8"/>
  </w:num>
  <w:num w:numId="12" w16cid:durableId="1439833539">
    <w:abstractNumId w:val="3"/>
  </w:num>
  <w:num w:numId="13" w16cid:durableId="1504272846">
    <w:abstractNumId w:val="2"/>
  </w:num>
  <w:num w:numId="14" w16cid:durableId="1723169033">
    <w:abstractNumId w:val="1"/>
  </w:num>
  <w:num w:numId="15" w16cid:durableId="1835952588">
    <w:abstractNumId w:val="0"/>
  </w:num>
  <w:num w:numId="16" w16cid:durableId="718474283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03CF4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873F4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4786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8D355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bcn.cl/leychile/navegar?idNorma=235595" TargetMode="External" /><Relationship Id="rId8" Type="http://schemas.openxmlformats.org/officeDocument/2006/relationships/hyperlink" Target="https://members.wto.org/crnattachments/2026/TBT/CHL/26_02594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1AF94A-0CCD-43F3-98A1-C115AA8C214C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2026-05-18T09:12:00Z</dcterms:created>
  <dcterms:modified xsi:type="dcterms:W3CDTF">2026-05-18T09:12:00Z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INTERNAL</vt:lpwstr>
  </property>
</Properties>
</file>