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B0E55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5B133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FE2D2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0C96C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1726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01EAE9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JAMAICA</w:t>
            </w:r>
          </w:p>
          <w:p w:rsidR="00F85C99" w:rsidRPr="002F6A28" w:rsidP="002F6A28" w14:paraId="341C67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E5AE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42B3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E5212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35DE5C" w14:textId="77777777">
            <w:r w:rsidRPr="00C379C8">
              <w:t>Ministry of Industry, Investment and Commerce (MIIC)</w:t>
            </w:r>
          </w:p>
          <w:p w:rsidR="00EE3A11" w:rsidRPr="00C379C8" w:rsidP="000C3B6C" w14:paraId="0DA05FAB" w14:textId="77777777">
            <w:r w:rsidRPr="00C379C8">
              <w:t>4 St. Lucia Avenue</w:t>
            </w:r>
          </w:p>
          <w:p w:rsidR="00EE3A11" w:rsidRPr="00C379C8" w:rsidP="000C3B6C" w14:paraId="5C82DA58" w14:textId="77777777">
            <w:r w:rsidRPr="00C379C8">
              <w:t>Kingston 5</w:t>
            </w:r>
          </w:p>
          <w:p w:rsidR="00EE3A11" w:rsidRPr="00C379C8" w:rsidP="000C3B6C" w14:paraId="22FF36CA" w14:textId="77777777">
            <w:pPr>
              <w:spacing w:after="120"/>
            </w:pPr>
            <w:r w:rsidRPr="00C379C8">
              <w:t>Saint Andrew</w:t>
            </w:r>
          </w:p>
        </w:tc>
      </w:tr>
      <w:tr w14:paraId="710C0D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659E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87211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5BD94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80D4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74C5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Pre-Packaged Foods, HS Code: 2106, Fruit and vegetable juices and drinks, and fruit nectars, HS Code: 2009.90, Brewery product HS Code: 2203</w:t>
            </w:r>
          </w:p>
        </w:tc>
      </w:tr>
      <w:tr w14:paraId="39D9A8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F62E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72A6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Regulation for the Labelling of Pre-Packaged Foods; (38 page(s), in English)</w:t>
            </w:r>
          </w:p>
          <w:p w:rsidR="000C3B6C" w:rsidRPr="000C3B6C" w:rsidP="002F6A28" w14:paraId="407D2B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45F0B" w:rsidRPr="00CE6C29" w:rsidP="002F6A28" w14:paraId="1D09F74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https://members.wto.org/crnattachments/2026/TBT/JAM/26_02562_00_e.pdf</w:t>
              </w:r>
            </w:hyperlink>
          </w:p>
          <w:p w:rsidR="00445F0B" w:rsidRPr="00CE6C29" w:rsidP="002F6A28" w14:paraId="22609878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https://www.miic.gov.jm/documents/</w:t>
              </w:r>
            </w:hyperlink>
          </w:p>
          <w:p w:rsidR="00445F0B" w:rsidRPr="00CE6C29" w:rsidP="002F6A28" w14:paraId="6EC5EB1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The full text of the proposed Technical Regulation can be directly accessed on the website of the Ministry, www.miic.gov.jm, and the National Enquiry Point.</w:t>
            </w:r>
          </w:p>
        </w:tc>
      </w:tr>
      <w:tr w14:paraId="47946E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179A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7FB9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Technical Regulation lays down rules governing the labelling of pre-packaged foods, their importation, production and trade within Jamaica. The Technical Regulation sets out the following:</w:t>
            </w:r>
          </w:p>
          <w:p w:rsidR="00FE448B" w:rsidRPr="00C379C8" w:rsidP="002F6A28" w14:paraId="310BA078" w14:textId="77777777">
            <w:pPr>
              <w:spacing w:before="120" w:after="120"/>
            </w:pPr>
            <w:r w:rsidRPr="00C379C8">
              <w:t>a. Labelling Requirements for Pre-Packaged Foods</w:t>
            </w:r>
          </w:p>
          <w:p w:rsidR="00FE448B" w:rsidRPr="00C379C8" w:rsidP="002F6A28" w14:paraId="2617F55C" w14:textId="77777777">
            <w:pPr>
              <w:spacing w:before="120" w:after="120"/>
            </w:pPr>
            <w:r w:rsidRPr="00C379C8">
              <w:t>b. Product Labelling Requirements for:</w:t>
            </w:r>
          </w:p>
          <w:p w:rsidR="00FE448B" w:rsidRPr="00C379C8" w:rsidP="002F6A28" w14:paraId="002C9521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Fruit and vegetable juices and drinks, and fruit nectars</w:t>
            </w:r>
          </w:p>
          <w:p w:rsidR="00FE448B" w:rsidRPr="00C379C8" w:rsidP="002F6A28" w14:paraId="4961CA2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Brewery products (beer, stout, shandy and malta etc.)</w:t>
            </w:r>
          </w:p>
        </w:tc>
      </w:tr>
      <w:tr w14:paraId="75B417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628E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FB55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</w:t>
            </w:r>
          </w:p>
          <w:p w:rsidR="00EE3A11" w:rsidRPr="00C379C8" w:rsidP="002F6A28" w14:paraId="0BF9DAF1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The Technical Regulation is applicable to the labelling of all pre-packaged foods to be offered to the consumer or pre-packaged foods for catering purposes.</w:t>
            </w:r>
          </w:p>
          <w:p w:rsidR="00EE3A11" w:rsidRPr="00C379C8" w:rsidP="002F6A28" w14:paraId="0B510A86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The Technical Regulation specifies labelling requirements for fruit and vegetable juices and drinks, and fruit juices.</w:t>
            </w:r>
          </w:p>
          <w:p w:rsidR="00EE3A11" w:rsidRPr="00C379C8" w:rsidP="002F6A28" w14:paraId="3F0D6848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The Technical Regulation specifies labelling requirements for brewery products.</w:t>
            </w:r>
          </w:p>
          <w:p w:rsidR="00EE3A11" w:rsidRPr="00C379C8" w:rsidP="002F6A28" w14:paraId="00667571" w14:textId="77777777">
            <w:pPr>
              <w:spacing w:before="120" w:after="120"/>
              <w:ind w:left="720"/>
            </w:pPr>
            <w:r w:rsidRPr="00C379C8">
              <w:t>&lt;; Consumer information, labelling; Protection of human health or safety</w:t>
            </w:r>
          </w:p>
        </w:tc>
      </w:tr>
      <w:tr w14:paraId="5F39F7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E3B9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4917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61ADA6A" w14:textId="77777777">
            <w:pPr>
              <w:spacing w:before="120" w:after="120"/>
            </w:pPr>
            <w:r w:rsidRPr="002F6A28">
              <w:t>A notice of the Technical Regulation for the Labelling of Pre-Packaged Foods will appear in The Jamaica Gazette Supplement - Proclamations, Rules and Regulations. When adopted, the document will appear as a Technical Regulation, with mandatory status.</w:t>
            </w:r>
          </w:p>
        </w:tc>
      </w:tr>
      <w:tr w14:paraId="188AA8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D28E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B108A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January 2027; Date of publication in the Jamaica Gazette Supplement - Proclamations, Rules and Regulations.</w:t>
            </w:r>
          </w:p>
          <w:p w:rsidR="00EE3A11" w:rsidRPr="002F6A28" w:rsidP="008953C4" w14:paraId="1FA503A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adoption; Six months following the date of publication in the Jamaica Gazette Supplement - Proclamations, Rules and Regulations.</w:t>
            </w:r>
          </w:p>
        </w:tc>
      </w:tr>
      <w:tr w14:paraId="10C50A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A7456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C1AB1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1740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42117A2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87672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C8E4113" w14:textId="77777777">
            <w:r w:rsidRPr="00CE6C29">
              <w:t>Bureau of Standards Jamaica (BSJ)</w:t>
            </w:r>
          </w:p>
          <w:p w:rsidR="00CE6C29" w:rsidRPr="00CE6C29" w:rsidP="000C3B6C" w14:paraId="28636F4A" w14:textId="77777777">
            <w:r w:rsidRPr="00CE6C29">
              <w:t>Regional &amp; International Trade Branch</w:t>
            </w:r>
          </w:p>
          <w:p w:rsidR="00CE6C29" w:rsidRPr="00CE6C29" w:rsidP="000C3B6C" w14:paraId="09B12741" w14:textId="77777777">
            <w:r w:rsidRPr="00CE6C29">
              <w:t>Contacts: Ms Sherieka Satchell Knight and Ms Nadette Brown</w:t>
            </w:r>
          </w:p>
          <w:p w:rsidR="00CE6C29" w:rsidRPr="00CE6C29" w:rsidP="000C3B6C" w14:paraId="6C3B9305" w14:textId="77777777">
            <w:r w:rsidRPr="00CE6C29">
              <w:t>6 Winchester Road</w:t>
            </w:r>
          </w:p>
          <w:p w:rsidR="00CE6C29" w:rsidRPr="00CE6C29" w:rsidP="000C3B6C" w14:paraId="44841FAD" w14:textId="77777777">
            <w:r w:rsidRPr="00CE6C29">
              <w:t>Kingston 10</w:t>
            </w:r>
          </w:p>
          <w:p w:rsidR="00CE6C29" w:rsidRPr="00CE6C29" w:rsidP="000C3B6C" w14:paraId="1BC0093D" w14:textId="77777777">
            <w:r w:rsidRPr="00CE6C29">
              <w:t>Tel: +(876)-618-1534; +(876)-632-4275</w:t>
            </w:r>
          </w:p>
          <w:p w:rsidR="00CE6C29" w:rsidRPr="00CE6C29" w:rsidP="000C3B6C" w14:paraId="312F3763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tbtenquirypoint@bsj.org.jm</w:t>
              </w:r>
            </w:hyperlink>
          </w:p>
          <w:p w:rsidR="00CE6C29" w:rsidRPr="00CE6C29" w:rsidP="000C3B6C" w14:paraId="7B6C9CB7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http://www.bsj.org.jm</w:t>
              </w:r>
            </w:hyperlink>
          </w:p>
        </w:tc>
      </w:tr>
    </w:tbl>
    <w:p w:rsidR="00EE3A11" w:rsidRPr="002F6A28" w:rsidP="00887259" w14:paraId="723CFB52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170B1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0E44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F753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F1EB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8E696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29A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16F8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1838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G/TBT/N/JAM/138</w:t>
    </w:r>
    <w:bookmarkEnd w:id="0"/>
  </w:p>
  <w:p w:rsidR="009239F7" w:rsidRPr="002F6A28" w:rsidP="009239F7" w14:paraId="2C3B69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54C4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1226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540B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B2C0B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9795A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DADE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5BF1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59FA0E" w14:textId="77777777">
          <w:pPr>
            <w:jc w:val="right"/>
            <w:rPr>
              <w:b/>
              <w:szCs w:val="16"/>
            </w:rPr>
          </w:pPr>
        </w:p>
      </w:tc>
    </w:tr>
    <w:tr w14:paraId="043E44C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8FFE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131CA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G/TBT/N/JAM/138</w:t>
          </w:r>
          <w:bookmarkEnd w:id="2"/>
        </w:p>
      </w:tc>
    </w:tr>
    <w:tr w14:paraId="29DF377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E041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47784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69FC08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35F454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F2142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146A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D11D1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5647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C4E8B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61617948">
    <w:abstractNumId w:val="9"/>
  </w:num>
  <w:num w:numId="2" w16cid:durableId="1392264264">
    <w:abstractNumId w:val="7"/>
  </w:num>
  <w:num w:numId="3" w16cid:durableId="1202355553">
    <w:abstractNumId w:val="6"/>
  </w:num>
  <w:num w:numId="4" w16cid:durableId="1305424712">
    <w:abstractNumId w:val="5"/>
  </w:num>
  <w:num w:numId="5" w16cid:durableId="1909613388">
    <w:abstractNumId w:val="4"/>
  </w:num>
  <w:num w:numId="6" w16cid:durableId="1038507910">
    <w:abstractNumId w:val="12"/>
  </w:num>
  <w:num w:numId="7" w16cid:durableId="735056120">
    <w:abstractNumId w:val="11"/>
  </w:num>
  <w:num w:numId="8" w16cid:durableId="58866261">
    <w:abstractNumId w:val="10"/>
  </w:num>
  <w:num w:numId="9" w16cid:durableId="15030870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1046124">
    <w:abstractNumId w:val="13"/>
  </w:num>
  <w:num w:numId="11" w16cid:durableId="1658224118">
    <w:abstractNumId w:val="8"/>
  </w:num>
  <w:num w:numId="12" w16cid:durableId="949823150">
    <w:abstractNumId w:val="3"/>
  </w:num>
  <w:num w:numId="13" w16cid:durableId="1918249866">
    <w:abstractNumId w:val="2"/>
  </w:num>
  <w:num w:numId="14" w16cid:durableId="2023117789">
    <w:abstractNumId w:val="1"/>
  </w:num>
  <w:num w:numId="15" w16cid:durableId="1461654591">
    <w:abstractNumId w:val="0"/>
  </w:num>
  <w:num w:numId="16" w16cid:durableId="361054489">
    <w:abstractNumId w:val="14"/>
  </w:num>
  <w:num w:numId="17" w16cid:durableId="1853385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3948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4C41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5F0B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5164"/>
    <w:rsid w:val="0054317D"/>
    <w:rsid w:val="00545ACF"/>
    <w:rsid w:val="00547B5F"/>
    <w:rsid w:val="00564605"/>
    <w:rsid w:val="00566D1E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3A0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003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AM/26_02562_00_e.pdf" TargetMode="External" /><Relationship Id="rId7" Type="http://schemas.openxmlformats.org/officeDocument/2006/relationships/hyperlink" Target="https://www.miic.gov.jm/documents/" TargetMode="External" /><Relationship Id="rId8" Type="http://schemas.openxmlformats.org/officeDocument/2006/relationships/hyperlink" Target="mailto:tbtenquirypoint@bsj.org.jm" TargetMode="External" /><Relationship Id="rId9" Type="http://schemas.openxmlformats.org/officeDocument/2006/relationships/hyperlink" Target="http://www.bsj.org.j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7FDA3-D4BC-44B2-B019-1AA1BB5E02E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454</Words>
  <Characters>2755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2026-05-13T11:05:00Z</dcterms:created>
  <dcterms:modified xsi:type="dcterms:W3CDTF">2026-05-13T11:21:00Z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