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B9564AC" w14:textId="77777777">
      <w:pPr>
        <w:pStyle w:val="Title"/>
      </w:pPr>
      <w:r w:rsidRPr="002F663C">
        <w:t>NOTIFICATION</w:t>
      </w:r>
    </w:p>
    <w:p w:rsidR="002F663C" w:rsidRPr="002F663C" w:rsidP="00DD3DD7" w14:paraId="6D43EA5B" w14:textId="77777777">
      <w:pPr>
        <w:pStyle w:val="Title3"/>
      </w:pPr>
      <w:r w:rsidRPr="002F663C">
        <w:t>Addendum</w:t>
      </w:r>
    </w:p>
    <w:p w:rsidR="002F663C" w:rsidP="001E2E4A" w14:paraId="6182970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May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69E8A5A8" w14:textId="77777777">
      <w:pPr>
        <w:rPr>
          <w:rFonts w:eastAsia="Calibri" w:cs="Times New Roman"/>
        </w:rPr>
      </w:pPr>
    </w:p>
    <w:p w:rsidR="002F663C" w:rsidRPr="002F663C" w:rsidP="002F663C" w14:paraId="1D280E20" w14:textId="77777777">
      <w:pPr>
        <w:jc w:val="center"/>
        <w:rPr>
          <w:rFonts w:eastAsia="Calibri" w:cs="Times New Roman"/>
          <w:b/>
        </w:rPr>
      </w:pPr>
      <w:r w:rsidRPr="002F663C">
        <w:rPr>
          <w:rFonts w:eastAsia="Calibri" w:cs="Times New Roman"/>
          <w:b/>
        </w:rPr>
        <w:t>_______________</w:t>
      </w:r>
    </w:p>
    <w:p w:rsidR="002F663C" w:rsidP="002F663C" w14:paraId="24B2B147" w14:textId="77777777">
      <w:pPr>
        <w:rPr>
          <w:rFonts w:eastAsia="Calibri" w:cs="Times New Roman"/>
        </w:rPr>
      </w:pPr>
    </w:p>
    <w:p w:rsidR="00C14444" w:rsidRPr="002F663C" w:rsidP="002F663C" w14:paraId="7647A77D" w14:textId="77777777">
      <w:pPr>
        <w:rPr>
          <w:rFonts w:eastAsia="Calibri" w:cs="Times New Roman"/>
        </w:rPr>
      </w:pPr>
    </w:p>
    <w:p w:rsidR="002F663C" w:rsidRPr="002F663C" w:rsidP="002F663C" w14:paraId="35F1572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Testing of Autonomous Vehicles</w:t>
      </w:r>
    </w:p>
    <w:p w:rsidR="002F663C" w:rsidRPr="002F663C" w:rsidP="002F663C" w14:paraId="06AA416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253C4C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C9CB18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D0A40AB" w14:textId="77777777" w:rsidTr="00E9471B">
        <w:tblPrEx>
          <w:tblW w:w="9049" w:type="dxa"/>
          <w:tblLayout w:type="fixed"/>
          <w:tblLook w:val="04A0"/>
        </w:tblPrEx>
        <w:tc>
          <w:tcPr>
            <w:tcW w:w="851" w:type="dxa"/>
          </w:tcPr>
          <w:p w:rsidR="002F663C" w:rsidRPr="00711F9C" w:rsidP="00C14444" w14:paraId="52B1421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54040F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AE80332" w14:textId="77777777" w:rsidTr="00E9471B">
        <w:tblPrEx>
          <w:tblW w:w="9049" w:type="dxa"/>
          <w:tblLayout w:type="fixed"/>
          <w:tblLook w:val="04A0"/>
        </w:tblPrEx>
        <w:tc>
          <w:tcPr>
            <w:tcW w:w="851" w:type="dxa"/>
          </w:tcPr>
          <w:p w:rsidR="002F663C" w:rsidRPr="00711F9C" w:rsidP="00C14444" w14:paraId="4D5FA54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95487B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87FA392" w14:textId="77777777" w:rsidTr="00E9471B">
        <w:tblPrEx>
          <w:tblW w:w="9049" w:type="dxa"/>
          <w:tblLayout w:type="fixed"/>
          <w:tblLook w:val="04A0"/>
        </w:tblPrEx>
        <w:tc>
          <w:tcPr>
            <w:tcW w:w="851" w:type="dxa"/>
          </w:tcPr>
          <w:p w:rsidR="002F663C" w:rsidRPr="00711F9C" w:rsidP="00C14444" w14:paraId="61CF957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3A4E8B0"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8 May 2026</w:t>
            </w:r>
          </w:p>
        </w:tc>
      </w:tr>
      <w:tr w14:paraId="65115BDD" w14:textId="77777777" w:rsidTr="00E9471B">
        <w:tblPrEx>
          <w:tblW w:w="9049" w:type="dxa"/>
          <w:tblLayout w:type="fixed"/>
          <w:tblLook w:val="04A0"/>
        </w:tblPrEx>
        <w:tc>
          <w:tcPr>
            <w:tcW w:w="851" w:type="dxa"/>
          </w:tcPr>
          <w:p w:rsidR="002F663C" w:rsidRPr="00711F9C" w:rsidP="00C14444" w14:paraId="73B2E6C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14CA98D"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28 April 2026</w:t>
            </w:r>
          </w:p>
        </w:tc>
      </w:tr>
      <w:tr w14:paraId="64586128" w14:textId="77777777" w:rsidTr="00E9471B">
        <w:tblPrEx>
          <w:tblW w:w="9049" w:type="dxa"/>
          <w:tblLayout w:type="fixed"/>
          <w:tblLook w:val="04A0"/>
        </w:tblPrEx>
        <w:tc>
          <w:tcPr>
            <w:tcW w:w="851" w:type="dxa"/>
          </w:tcPr>
          <w:p w:rsidR="002F663C" w:rsidRPr="00711F9C" w:rsidP="00C14444" w14:paraId="65FE1EB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0ED9F8F"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70F108F"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https://members.wto.org/crnattachments/2026/TBT/USA/final_measure/26_02533_00_e.pdf</w:t>
              </w:r>
            </w:hyperlink>
          </w:p>
          <w:p w:rsidR="002F663C" w:rsidRPr="002F663C" w:rsidP="00EB7B40" w14:paraId="37FB0F19"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https://members.wto.org/crnattachments/2026/TBT/USA/final_measure/26_02533_01_e.pdf</w:t>
              </w:r>
            </w:hyperlink>
          </w:p>
          <w:p w:rsidR="002F663C" w:rsidRPr="002F663C" w:rsidP="00EB7B40" w14:paraId="357F010F" w14:textId="77777777">
            <w:pPr>
              <w:spacing w:before="120" w:after="120"/>
              <w:rPr>
                <w:rFonts w:eastAsia="Calibri" w:cs="Times New Roman"/>
              </w:rPr>
            </w:pPr>
            <w:hyperlink r:id="rId9" w:tgtFrame="_blank" w:history="1">
              <w:r w:rsidRPr="002F663C">
                <w:rPr>
                  <w:rFonts w:eastAsia="Calibri" w:cs="Times New Roman"/>
                  <w:color w:val="0000FF"/>
                  <w:u w:val="single"/>
                </w:rPr>
                <w:t>https://members.wto.org/crnattachments/2026/TBT/USA/final_measure/26_02533_02_e.pdf</w:t>
              </w:r>
            </w:hyperlink>
          </w:p>
        </w:tc>
      </w:tr>
      <w:tr w14:paraId="3537690E" w14:textId="77777777" w:rsidTr="00E9471B">
        <w:tblPrEx>
          <w:tblW w:w="9049" w:type="dxa"/>
          <w:tblLayout w:type="fixed"/>
          <w:tblLook w:val="04A0"/>
        </w:tblPrEx>
        <w:tc>
          <w:tcPr>
            <w:tcW w:w="851" w:type="dxa"/>
          </w:tcPr>
          <w:p w:rsidR="002F663C" w:rsidRPr="00711F9C" w:rsidP="00C14444" w14:paraId="2D942B0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84369C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D3F01D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CE075F9" w14:textId="77777777" w:rsidTr="00E9471B">
        <w:tblPrEx>
          <w:tblW w:w="9049" w:type="dxa"/>
          <w:tblLayout w:type="fixed"/>
          <w:tblLook w:val="04A0"/>
        </w:tblPrEx>
        <w:tc>
          <w:tcPr>
            <w:tcW w:w="851" w:type="dxa"/>
          </w:tcPr>
          <w:p w:rsidR="002F663C" w:rsidRPr="00711F9C" w:rsidP="00C14444" w14:paraId="29C61BE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02909E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16E3B2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908B6A6" w14:textId="77777777" w:rsidTr="00E9471B">
        <w:tblPrEx>
          <w:tblW w:w="9049" w:type="dxa"/>
          <w:tblLayout w:type="fixed"/>
          <w:tblLook w:val="04A0"/>
        </w:tblPrEx>
        <w:tc>
          <w:tcPr>
            <w:tcW w:w="851" w:type="dxa"/>
          </w:tcPr>
          <w:p w:rsidR="002F663C" w:rsidRPr="00711F9C" w:rsidP="00C14444" w14:paraId="7A1AC8B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094017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E12AA8F" w14:textId="77777777" w:rsidTr="00E9471B">
        <w:tblPrEx>
          <w:tblW w:w="9049" w:type="dxa"/>
          <w:tblLayout w:type="fixed"/>
          <w:tblLook w:val="04A0"/>
        </w:tblPrEx>
        <w:tc>
          <w:tcPr>
            <w:tcW w:w="851" w:type="dxa"/>
            <w:tcBorders>
              <w:bottom w:val="double" w:sz="4" w:space="0" w:color="auto"/>
            </w:tcBorders>
          </w:tcPr>
          <w:p w:rsidR="002F663C" w:rsidRPr="00711F9C" w:rsidP="00C14444" w14:paraId="5E53F3B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5B9A598"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D2610D5" w14:textId="77777777">
      <w:pPr>
        <w:jc w:val="left"/>
        <w:rPr>
          <w:rFonts w:eastAsia="Calibri" w:cs="Times New Roman"/>
          <w:highlight w:val="yellow"/>
        </w:rPr>
      </w:pPr>
    </w:p>
    <w:p w:rsidR="003971FF" w:rsidRPr="007F6EA2" w:rsidP="00B16ACF" w14:paraId="78608FE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California Department of Motor Vehicles (DMV) adopted its autonomous vehicle regulations as they relate to heavy–duty autonomous vehicles, testing, deployment, event reporting, information gathering, enforcement, first responder interactions with autonomous vehicles, and licensure for remote assistants and remote operators.</w:t>
      </w:r>
    </w:p>
    <w:p w:rsidR="00C74F27" w:rsidRPr="002F663C" w:rsidP="00B16ACF" w14:paraId="2B7D4033" w14:textId="77777777">
      <w:pPr>
        <w:spacing w:before="120" w:after="120"/>
        <w:rPr>
          <w:rFonts w:eastAsia="Calibri" w:cs="Times New Roman"/>
          <w:szCs w:val="18"/>
        </w:rPr>
      </w:pPr>
      <w:hyperlink r:id="rId10" w:history="1">
        <w:r w:rsidRPr="002F663C">
          <w:rPr>
            <w:rFonts w:eastAsia="Calibri" w:cs="Times New Roman"/>
            <w:color w:val="0000FF"/>
            <w:szCs w:val="18"/>
            <w:u w:val="single"/>
          </w:rPr>
          <w:t>Adopted Regulatory Text – Article 3.7</w:t>
        </w:r>
      </w:hyperlink>
      <w:r w:rsidRPr="002F663C" w:rsidR="004742AE">
        <w:rPr>
          <w:rFonts w:eastAsia="Calibri" w:cs="Times New Roman"/>
          <w:szCs w:val="18"/>
        </w:rPr>
        <w:t xml:space="preserve"> (PDF)</w:t>
      </w:r>
    </w:p>
    <w:p w:rsidR="00C74F27" w:rsidRPr="002F663C" w:rsidP="00B16ACF" w14:paraId="7F14AFAD" w14:textId="77777777">
      <w:pPr>
        <w:spacing w:before="120" w:after="120"/>
        <w:rPr>
          <w:rFonts w:eastAsia="Calibri" w:cs="Times New Roman"/>
          <w:szCs w:val="18"/>
        </w:rPr>
      </w:pPr>
      <w:hyperlink r:id="rId11" w:history="1">
        <w:r w:rsidRPr="002F663C">
          <w:rPr>
            <w:rFonts w:eastAsia="Calibri" w:cs="Times New Roman"/>
            <w:color w:val="0000FF"/>
            <w:szCs w:val="18"/>
            <w:u w:val="single"/>
          </w:rPr>
          <w:t>Adopted Regulatory Text – Article 3.8</w:t>
        </w:r>
      </w:hyperlink>
      <w:r w:rsidRPr="002F663C" w:rsidR="004742AE">
        <w:rPr>
          <w:rFonts w:eastAsia="Calibri" w:cs="Times New Roman"/>
          <w:szCs w:val="18"/>
        </w:rPr>
        <w:t xml:space="preserve"> (PDF)</w:t>
      </w:r>
    </w:p>
    <w:p w:rsidR="00C74F27" w:rsidRPr="002F663C" w:rsidP="00B16ACF" w14:paraId="57A4872B" w14:textId="77777777">
      <w:pPr>
        <w:spacing w:before="120" w:after="120"/>
        <w:rPr>
          <w:rFonts w:eastAsia="Calibri" w:cs="Times New Roman"/>
          <w:szCs w:val="18"/>
        </w:rPr>
      </w:pPr>
      <w:hyperlink r:id="rId12" w:history="1">
        <w:r w:rsidRPr="002F663C">
          <w:rPr>
            <w:rFonts w:eastAsia="Calibri" w:cs="Times New Roman"/>
            <w:color w:val="0000FF"/>
            <w:szCs w:val="18"/>
            <w:u w:val="single"/>
          </w:rPr>
          <w:t>Final Statement of Reasons</w:t>
        </w:r>
      </w:hyperlink>
      <w:r w:rsidRPr="002F663C" w:rsidR="004742AE">
        <w:rPr>
          <w:rFonts w:eastAsia="Calibri" w:cs="Times New Roman"/>
          <w:szCs w:val="18"/>
        </w:rPr>
        <w:t xml:space="preserve"> (PDF)</w:t>
      </w:r>
    </w:p>
    <w:p w:rsidR="00C74F27" w:rsidRPr="002F663C" w:rsidP="00B16ACF" w14:paraId="5DE25842" w14:textId="77777777">
      <w:pPr>
        <w:spacing w:before="120" w:after="120"/>
        <w:rPr>
          <w:rFonts w:eastAsia="Calibri" w:cs="Times New Roman"/>
          <w:szCs w:val="18"/>
        </w:rPr>
      </w:pPr>
      <w:r w:rsidRPr="002F663C">
        <w:rPr>
          <w:rFonts w:eastAsia="Calibri" w:cs="Times New Roman"/>
          <w:szCs w:val="18"/>
        </w:rPr>
        <w:t>Effective Date of Regulations: 28 April 2026</w:t>
      </w:r>
    </w:p>
    <w:p w:rsidR="00C74F27" w:rsidRPr="002F663C" w:rsidP="00B16ACF" w14:paraId="4F60BB6F" w14:textId="77777777">
      <w:pPr>
        <w:spacing w:before="120" w:after="120"/>
        <w:rPr>
          <w:rFonts w:eastAsia="Calibri" w:cs="Times New Roman"/>
          <w:szCs w:val="18"/>
        </w:rPr>
      </w:pPr>
      <w:r w:rsidRPr="002F663C">
        <w:rPr>
          <w:rFonts w:eastAsia="Calibri" w:cs="Times New Roman"/>
          <w:szCs w:val="18"/>
        </w:rPr>
        <w:t>California Notice Register, Number 19-Z, 8 May 2026, page 676:</w:t>
      </w:r>
    </w:p>
    <w:p w:rsidR="00C74F27" w:rsidRPr="002F663C" w:rsidP="00B16ACF" w14:paraId="4D037AE6"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https://oal.ca.gov/wp-content/uploads/sites/166/2026/05/2026-Notice-Register-No.-19-Z-May-8-2026.pdf</w:t>
        </w:r>
      </w:hyperlink>
    </w:p>
    <w:p w:rsidR="006C5A96" w:rsidP="006C5A96" w14:paraId="198EA0C6" w14:textId="77777777">
      <w:pPr>
        <w:jc w:val="center"/>
        <w:rPr>
          <w:b/>
        </w:rPr>
      </w:pPr>
      <w:r w:rsidRPr="003971FF">
        <w:rPr>
          <w:b/>
        </w:rPr>
        <w:t>__________</w:t>
      </w:r>
    </w:p>
    <w:p w:rsidR="004D4D19" w:rsidP="007F38C2" w14:paraId="0FBA8FE5" w14:textId="77777777">
      <w:pPr>
        <w:jc w:val="center"/>
        <w:rPr>
          <w:b/>
        </w:rPr>
      </w:pPr>
    </w:p>
    <w:p w:rsidR="00A1565D" w:rsidP="003971FF" w14:paraId="032EEE01" w14:textId="77777777">
      <w:pPr>
        <w:jc w:val="center"/>
        <w:rPr>
          <w:b/>
        </w:rPr>
      </w:pPr>
    </w:p>
    <w:sectPr w:rsidSect="006C5A96">
      <w:headerReference w:type="even" r:id="rId14"/>
      <w:headerReference w:type="default" r:id="rId15"/>
      <w:footerReference w:type="even" r:id="rId16"/>
      <w:footerReference w:type="default" r:id="rId17"/>
      <w:headerReference w:type="first" r:id="rId18"/>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EAE937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05ED64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0A7E53F" w14:textId="77777777">
      <w:r>
        <w:separator/>
      </w:r>
    </w:p>
  </w:footnote>
  <w:footnote w:type="continuationSeparator" w:id="1">
    <w:p w:rsidR="004D3A6A" w:rsidP="00ED54E0" w14:paraId="1E984001" w14:textId="77777777">
      <w:r>
        <w:continuationSeparator/>
      </w:r>
    </w:p>
  </w:footnote>
  <w:footnote w:id="2">
    <w:p w:rsidR="007F6EA2" w14:paraId="79B7060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D759685"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31C43D5" w14:textId="77777777">
    <w:pPr>
      <w:pStyle w:val="Header"/>
      <w:pBdr>
        <w:bottom w:val="single" w:sz="4" w:space="1" w:color="auto"/>
      </w:pBdr>
      <w:tabs>
        <w:tab w:val="clear" w:pos="4513"/>
        <w:tab w:val="clear" w:pos="9027"/>
      </w:tabs>
      <w:jc w:val="center"/>
    </w:pPr>
  </w:p>
  <w:p w:rsidR="00DD3DD7" w:rsidRPr="00DD3DD7" w:rsidP="00DD3DD7" w14:paraId="5E63223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C2457A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4742AE" w:rsidP="00DD3DD7" w14:paraId="062998EB" w14:textId="77777777">
    <w:pPr>
      <w:pStyle w:val="Header"/>
      <w:pBdr>
        <w:bottom w:val="single" w:sz="4" w:space="1" w:color="auto"/>
      </w:pBdr>
      <w:tabs>
        <w:tab w:val="clear" w:pos="4513"/>
        <w:tab w:val="clear" w:pos="9027"/>
      </w:tabs>
      <w:jc w:val="center"/>
      <w:rPr>
        <w:lang w:val="es-ES"/>
      </w:rPr>
    </w:pPr>
    <w:bookmarkStart w:id="3" w:name="spsSymbolHeader"/>
    <w:r w:rsidRPr="004742AE">
      <w:rPr>
        <w:lang w:val="es-ES"/>
      </w:rPr>
      <w:t>G/TBT/N/USA/2194/Add.1</w:t>
    </w:r>
    <w:bookmarkEnd w:id="3"/>
  </w:p>
  <w:p w:rsidR="00DD3DD7" w:rsidRPr="004742AE" w:rsidP="00DD3DD7" w14:paraId="04DC2DF1" w14:textId="77777777">
    <w:pPr>
      <w:pStyle w:val="Header"/>
      <w:pBdr>
        <w:bottom w:val="single" w:sz="4" w:space="1" w:color="auto"/>
      </w:pBdr>
      <w:tabs>
        <w:tab w:val="clear" w:pos="4513"/>
        <w:tab w:val="clear" w:pos="9027"/>
      </w:tabs>
      <w:jc w:val="center"/>
      <w:rPr>
        <w:lang w:val="es-ES"/>
      </w:rPr>
    </w:pPr>
  </w:p>
  <w:p w:rsidR="00DD3DD7" w:rsidRPr="00DD3DD7" w:rsidP="00DD3DD7" w14:paraId="0DDB1D5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A02561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8905C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409A0F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07166FE" w14:textId="77777777">
          <w:pPr>
            <w:jc w:val="right"/>
            <w:rPr>
              <w:b/>
              <w:color w:val="FF0000"/>
              <w:szCs w:val="16"/>
            </w:rPr>
          </w:pPr>
          <w:r>
            <w:rPr>
              <w:b/>
              <w:color w:val="FF0000"/>
              <w:szCs w:val="16"/>
            </w:rPr>
            <w:t xml:space="preserve"> </w:t>
          </w:r>
        </w:p>
      </w:tc>
    </w:tr>
    <w:tr w14:paraId="6A1F2AF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8AE6AB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641EC9D" w14:textId="77777777">
          <w:pPr>
            <w:jc w:val="right"/>
            <w:rPr>
              <w:b/>
              <w:szCs w:val="16"/>
            </w:rPr>
          </w:pPr>
        </w:p>
      </w:tc>
    </w:tr>
    <w:tr w14:paraId="32772AF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8BFF6BC" w14:textId="77777777">
          <w:pPr>
            <w:jc w:val="left"/>
            <w:rPr>
              <w:noProof/>
              <w:lang w:eastAsia="en-GB"/>
            </w:rPr>
          </w:pPr>
        </w:p>
      </w:tc>
      <w:tc>
        <w:tcPr>
          <w:tcW w:w="5448" w:type="dxa"/>
          <w:gridSpan w:val="2"/>
          <w:shd w:val="clear" w:color="auto" w:fill="FFFFFF"/>
          <w:tcMar>
            <w:left w:w="108" w:type="dxa"/>
            <w:right w:w="108" w:type="dxa"/>
          </w:tcMar>
        </w:tcPr>
        <w:p w:rsidR="00DD3DD7" w:rsidRPr="004742AE" w:rsidP="00DD3DD7" w14:paraId="07695C33" w14:textId="77777777">
          <w:pPr>
            <w:jc w:val="right"/>
            <w:rPr>
              <w:rFonts w:eastAsia="Calibri" w:cs="Times New Roman"/>
              <w:b/>
              <w:szCs w:val="16"/>
              <w:lang w:val="es-ES"/>
            </w:rPr>
          </w:pPr>
          <w:bookmarkStart w:id="4" w:name="bmkSymbols"/>
          <w:r w:rsidRPr="004742AE">
            <w:rPr>
              <w:rFonts w:eastAsia="Calibri" w:cs="Times New Roman"/>
              <w:b/>
              <w:szCs w:val="16"/>
              <w:lang w:val="es-ES"/>
            </w:rPr>
            <w:t>G/TBT/N/USA/2194/Add.1</w:t>
          </w:r>
          <w:bookmarkEnd w:id="4"/>
        </w:p>
        <w:p w:rsidR="00C14444" w:rsidRPr="004742AE" w:rsidP="00C14444" w14:paraId="7002B218" w14:textId="77777777">
          <w:pPr>
            <w:jc w:val="center"/>
            <w:rPr>
              <w:szCs w:val="16"/>
              <w:lang w:val="es-ES"/>
            </w:rPr>
          </w:pPr>
        </w:p>
      </w:tc>
    </w:tr>
    <w:tr w14:paraId="0630133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742AE" w:rsidP="00425DC5" w14:paraId="20B752DE" w14:textId="77777777">
          <w:pPr>
            <w:rPr>
              <w:lang w:val="es-ES"/>
            </w:rPr>
          </w:pPr>
        </w:p>
      </w:tc>
      <w:tc>
        <w:tcPr>
          <w:tcW w:w="5448" w:type="dxa"/>
          <w:gridSpan w:val="2"/>
          <w:shd w:val="clear" w:color="auto" w:fill="FFFFFF"/>
          <w:tcMar>
            <w:left w:w="108" w:type="dxa"/>
            <w:right w:w="108" w:type="dxa"/>
          </w:tcMar>
          <w:vAlign w:val="center"/>
        </w:tcPr>
        <w:p w:rsidR="00ED54E0" w:rsidRPr="00182B84" w:rsidP="00425DC5" w14:paraId="33F2D708" w14:textId="77777777">
          <w:pPr>
            <w:jc w:val="right"/>
            <w:rPr>
              <w:szCs w:val="16"/>
            </w:rPr>
          </w:pPr>
          <w:bookmarkStart w:id="5" w:name="bmkDate"/>
          <w:r w:rsidRPr="00182B84">
            <w:rPr>
              <w:szCs w:val="16"/>
            </w:rPr>
            <w:t>12 May 2026</w:t>
          </w:r>
          <w:bookmarkEnd w:id="5"/>
        </w:p>
      </w:tc>
    </w:tr>
    <w:tr w14:paraId="42EA62D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D5DFF7E" w14:textId="77777777">
          <w:pPr>
            <w:jc w:val="left"/>
            <w:rPr>
              <w:b/>
            </w:rPr>
          </w:pPr>
          <w:bookmarkStart w:id="6" w:name="bmkSerial"/>
          <w:r>
            <w:rPr>
              <w:rFonts w:ascii="Verdana" w:eastAsia="Verdana" w:hAnsi="Verdana" w:cs="Verdana"/>
              <w:b w:val="0"/>
              <w:color w:val="FF0000"/>
              <w:sz w:val="18"/>
            </w:rPr>
            <w:t>(26-3570)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A1F6EC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823BFC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4DEF76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8C5D25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E8123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4765741">
    <w:abstractNumId w:val="9"/>
  </w:num>
  <w:num w:numId="2" w16cid:durableId="1854688954">
    <w:abstractNumId w:val="7"/>
  </w:num>
  <w:num w:numId="3" w16cid:durableId="1335650447">
    <w:abstractNumId w:val="6"/>
  </w:num>
  <w:num w:numId="4" w16cid:durableId="1924609642">
    <w:abstractNumId w:val="5"/>
  </w:num>
  <w:num w:numId="5" w16cid:durableId="1433210154">
    <w:abstractNumId w:val="4"/>
  </w:num>
  <w:num w:numId="6" w16cid:durableId="726681586">
    <w:abstractNumId w:val="12"/>
  </w:num>
  <w:num w:numId="7" w16cid:durableId="2119063376">
    <w:abstractNumId w:val="11"/>
  </w:num>
  <w:num w:numId="8" w16cid:durableId="206795621">
    <w:abstractNumId w:val="10"/>
  </w:num>
  <w:num w:numId="9" w16cid:durableId="13984773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230661">
    <w:abstractNumId w:val="13"/>
  </w:num>
  <w:num w:numId="11" w16cid:durableId="1611816805">
    <w:abstractNumId w:val="8"/>
  </w:num>
  <w:num w:numId="12" w16cid:durableId="734935834">
    <w:abstractNumId w:val="3"/>
  </w:num>
  <w:num w:numId="13" w16cid:durableId="1291206826">
    <w:abstractNumId w:val="2"/>
  </w:num>
  <w:num w:numId="14" w16cid:durableId="618414131">
    <w:abstractNumId w:val="1"/>
  </w:num>
  <w:num w:numId="15" w16cid:durableId="1192453414">
    <w:abstractNumId w:val="0"/>
  </w:num>
  <w:num w:numId="16" w16cid:durableId="1790167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00306"/>
    <w:rsid w:val="004244A9"/>
    <w:rsid w:val="00425DC5"/>
    <w:rsid w:val="00467032"/>
    <w:rsid w:val="0046754A"/>
    <w:rsid w:val="00467A46"/>
    <w:rsid w:val="004742AE"/>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E18AD"/>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8F4D15"/>
    <w:rsid w:val="00917235"/>
    <w:rsid w:val="0096045C"/>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74F27"/>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0583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mv.ca.gov/portal/file/adopted-regulatory-text-article-3-7-2025-0415-04-pdf/" TargetMode="External" /><Relationship Id="rId11" Type="http://schemas.openxmlformats.org/officeDocument/2006/relationships/hyperlink" Target="https://www.dmv.ca.gov/portal/file/adopted-regulatory-text-article-3-8-2025-0415-04-pdf/" TargetMode="External" /><Relationship Id="rId12" Type="http://schemas.openxmlformats.org/officeDocument/2006/relationships/hyperlink" Target="https://www.dmv.ca.gov/portal/file/final-statement-of-reasons-2025-0415-04-pdf/" TargetMode="External" /><Relationship Id="rId13" Type="http://schemas.openxmlformats.org/officeDocument/2006/relationships/hyperlink" Target="https://oal.ca.gov/wp-content/uploads/sites/166/2026/05/2026-Notice-Register-No.-19-Z-May-8-2026.pdf"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533_00_e.pdf" TargetMode="External" /><Relationship Id="rId8" Type="http://schemas.openxmlformats.org/officeDocument/2006/relationships/hyperlink" Target="https://members.wto.org/crnattachments/2026/TBT/USA/final_measure/26_02533_01_e.pdf" TargetMode="External" /><Relationship Id="rId9" Type="http://schemas.openxmlformats.org/officeDocument/2006/relationships/hyperlink" Target="https://members.wto.org/crnattachments/2026/TBT/USA/final_measure/26_02533_02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E4EA5-DD96-4420-93FF-E7915766ABA7}">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201</Words>
  <Characters>1470</Characters>
  <Application>Microsoft Office Word</Application>
  <DocSecurity>0</DocSecurity>
  <Lines>51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2026-05-12T09:07:00Z</dcterms:created>
  <dcterms:modified xsi:type="dcterms:W3CDTF">2026-05-12T09:18:00Z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