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1CED7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CEF28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3C02E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87575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4775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60D6E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1D21E5B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E5ED9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2933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0A8747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989967B" w14:textId="77777777">
            <w:pPr>
              <w:spacing w:after="120"/>
            </w:pPr>
            <w:r w:rsidRPr="00C379C8">
              <w:t>Consumer Product Safety Commission (CPSC) [2308]</w:t>
            </w:r>
          </w:p>
        </w:tc>
      </w:tr>
      <w:tr w14:paraId="4FDC3A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DB5E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BE47FA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 [X]</w:t>
            </w:r>
            <w:r w:rsidR="00FF5C69">
              <w:rPr>
                <w:b/>
              </w:rPr>
              <w:t>:</w:t>
            </w:r>
            <w:r w:rsidR="003531C5">
              <w:t xml:space="preserve"> The Commission will review the information submitted in response to this request to determine whether further action is appropriate to assist CPSC staff regarding counterfeit certification marks.</w:t>
            </w:r>
          </w:p>
        </w:tc>
      </w:tr>
      <w:tr w14:paraId="4B1BB0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AA1F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F8E8F4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Counterfeit certification marks; Quality (ICS code(s): 03.120); Domestic safety (ICS code(s): 13.120)</w:t>
            </w:r>
          </w:p>
        </w:tc>
      </w:tr>
      <w:tr w14:paraId="07500C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3C9B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1A657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Request for Information on Counterfeit Certification Markings; (2 page(s), in English)</w:t>
            </w:r>
          </w:p>
          <w:p w:rsidR="000C3B6C" w:rsidRPr="000C3B6C" w:rsidP="002F6A28" w14:paraId="7FB274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B21FA" w:rsidRPr="00CE6C29" w:rsidP="002F6A28" w14:paraId="7C2089B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https://members.wto.org/crnattachments/2026/TBT/USA/26_02443_00_e.pdf</w:t>
              </w:r>
            </w:hyperlink>
          </w:p>
        </w:tc>
      </w:tr>
      <w:tr w14:paraId="5336F1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FD18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CA078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Request for information - The Consumer Product Safety Commission (Commission or CPSC) seeks public comment on the prevalence and safety risks of </w:t>
            </w:r>
            <w:r w:rsidRPr="00C379C8" w:rsidR="00FE448B">
              <w:t>mislabeling</w:t>
            </w:r>
            <w:r w:rsidRPr="00C379C8" w:rsidR="00FE448B">
              <w:t xml:space="preserve"> or unauthorized use of counterfeit certification marks, specifically CPSC and consumer reliance on these marks as indicia of safety, and the financial impacts on affected stakeholders.</w:t>
            </w:r>
          </w:p>
        </w:tc>
      </w:tr>
      <w:tr w14:paraId="1F2308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D550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B87AD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</w:t>
            </w:r>
          </w:p>
        </w:tc>
      </w:tr>
      <w:tr w14:paraId="6C757C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11D8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D9866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9EF336" w14:textId="77777777">
            <w:pPr>
              <w:spacing w:before="120" w:after="120"/>
            </w:pPr>
            <w:r w:rsidRPr="002F6A28">
              <w:t>91 Federal Register (FR) 24528, 6 May 2026:</w:t>
            </w:r>
          </w:p>
          <w:p w:rsidR="00EE3A11" w:rsidRPr="002F6A28" w:rsidP="007F13E8" w14:paraId="4EE5499D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https://www.govinfo.gov/content/pkg/FR-2026-05-06/html/2026-08781.htm</w:t>
              </w:r>
            </w:hyperlink>
          </w:p>
          <w:p w:rsidR="00EE3A11" w:rsidRPr="002F6A28" w:rsidP="007F13E8" w14:paraId="4D45F48F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https://www.govinfo.gov/content/pkg/FR-2026-05-06/pdf/2026-08781.pdf</w:t>
              </w:r>
            </w:hyperlink>
          </w:p>
          <w:p w:rsidR="00EE3A11" w:rsidRPr="002F6A28" w:rsidP="007F13E8" w14:paraId="0FC3FAB4" w14:textId="77777777">
            <w:pPr>
              <w:spacing w:before="120" w:after="120"/>
            </w:pPr>
            <w:r w:rsidRPr="002F6A28">
              <w:t xml:space="preserve">This request for information is identified by Docket Number CPSC-2026-0100. The Docket Folder is available on Regulations.gov at </w:t>
            </w:r>
            <w:hyperlink r:id="rId9" w:history="1">
              <w:r w:rsidRPr="002F6A28">
                <w:rPr>
                  <w:color w:val="0000FF"/>
                  <w:u w:val="single"/>
                </w:rPr>
                <w:t>https://www.regulations.gov/docket/CPSC-2026-0100/document</w:t>
              </w:r>
            </w:hyperlink>
            <w:r w:rsidRPr="002F6A28">
              <w:t xml:space="preserve"> and provides access to primary documents as well as comments received. Documents are also accessible from </w:t>
            </w:r>
            <w:hyperlink r:id="rId10" w:history="1">
              <w:r w:rsidRPr="002F6A28">
                <w:rPr>
                  <w:color w:val="0000FF"/>
                  <w:u w:val="single"/>
                </w:rPr>
                <w:t>Regulations.gov</w:t>
              </w:r>
            </w:hyperlink>
            <w:r w:rsidRPr="002F6A28">
              <w:t xml:space="preserve"> by searching the Docket Number.</w:t>
            </w:r>
          </w:p>
        </w:tc>
      </w:tr>
      <w:tr w14:paraId="2BB279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22F20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06FEE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6D7F1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56D6F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8E2F7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4196E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45F79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July 2026</w:t>
            </w:r>
          </w:p>
          <w:p w:rsidR="000C3B6C" w:rsidRPr="00E3324D" w:rsidP="000C3B6C" w14:paraId="50389BD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26BEAF1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WTO Members and their stakeholders are asked to submit comments to the </w:t>
            </w:r>
            <w:hyperlink r:id="rId11" w:history="1">
              <w:r w:rsidRPr="006A4C49">
                <w:rPr>
                  <w:color w:val="0000FF"/>
                  <w:u w:val="single"/>
                </w:rPr>
                <w:t>USA TBT Enquiry Point</w:t>
              </w:r>
            </w:hyperlink>
            <w:r w:rsidRPr="006A4C49">
              <w:t xml:space="preserve"> by or before </w:t>
            </w:r>
            <w:hyperlink r:id="rId12" w:history="1">
              <w:r w:rsidRPr="006A4C49">
                <w:rPr>
                  <w:color w:val="0000FF"/>
                  <w:u w:val="single"/>
                </w:rPr>
                <w:t>4pm</w:t>
              </w:r>
            </w:hyperlink>
            <w:r w:rsidRPr="006A4C49">
              <w:t xml:space="preserve"> </w:t>
            </w:r>
            <w:hyperlink r:id="rId13" w:history="1">
              <w:r w:rsidRPr="006A4C49">
                <w:rPr>
                  <w:color w:val="0000FF"/>
                  <w:u w:val="single"/>
                </w:rPr>
                <w:t>Eastern Time</w:t>
              </w:r>
            </w:hyperlink>
            <w:r w:rsidRPr="006A4C49">
              <w:t xml:space="preserve"> on 6 July 2026. Comments received by the USA TBT Enquiry Point from WTO Members and their stakeholders will be shared with CPSC and will also be submitted to the </w:t>
            </w:r>
            <w:hyperlink r:id="rId9" w:history="1">
              <w:r w:rsidRPr="006A4C49">
                <w:rPr>
                  <w:color w:val="0000FF"/>
                  <w:u w:val="single"/>
                </w:rPr>
                <w:t>Docket</w:t>
              </w:r>
            </w:hyperlink>
            <w:r w:rsidRPr="006A4C49">
              <w:t xml:space="preserve"> on Regulations.gov if received within the comment period.</w:t>
            </w:r>
          </w:p>
          <w:p w:rsidR="000C3B6C" w:rsidRPr="002F6A28" w:rsidP="000C3B6C" w14:paraId="7C4EE89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3E5C72" w14:textId="77777777">
            <w:pPr>
              <w:spacing w:after="120"/>
            </w:pPr>
            <w:r w:rsidRPr="00CE6C29">
              <w:t xml:space="preserve">Please submit comments to: USA WTO TBT Enquiry Point, Email: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</w:tbl>
    <w:p w:rsidR="00EE3A11" w:rsidRPr="002F6A28" w:rsidP="00887259" w14:paraId="12497C39" w14:textId="77777777">
      <w:pPr>
        <w:jc w:val="center"/>
      </w:pPr>
    </w:p>
    <w:sectPr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01EBF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96BDC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7AF0F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3DFB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EC5B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75DD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B1E3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BCCF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G/TBT/N/USA/2276</w:t>
    </w:r>
    <w:bookmarkEnd w:id="0"/>
  </w:p>
  <w:p w:rsidR="009239F7" w:rsidRPr="002F6A28" w:rsidP="009239F7" w14:paraId="2C8002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F708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015A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D9C7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F6FEA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93095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C41E6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1B8771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BD2869" w14:textId="77777777">
          <w:pPr>
            <w:jc w:val="right"/>
            <w:rPr>
              <w:b/>
              <w:szCs w:val="16"/>
            </w:rPr>
          </w:pPr>
        </w:p>
      </w:tc>
    </w:tr>
    <w:tr w14:paraId="56EC92B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D05D7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19D9F1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G/TBT/N/USA/2276</w:t>
          </w:r>
          <w:bookmarkEnd w:id="2"/>
        </w:p>
      </w:tc>
    </w:tr>
    <w:tr w14:paraId="34BF36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C639A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9E58B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May 2026</w:t>
          </w:r>
          <w:bookmarkEnd w:id="3"/>
          <w:bookmarkEnd w:id="4"/>
        </w:p>
      </w:tc>
    </w:tr>
    <w:tr w14:paraId="5AEFCD7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6A574B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7A829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ED301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AA317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375C0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E73D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3456110">
    <w:abstractNumId w:val="9"/>
  </w:num>
  <w:num w:numId="2" w16cid:durableId="1784685671">
    <w:abstractNumId w:val="7"/>
  </w:num>
  <w:num w:numId="3" w16cid:durableId="841431932">
    <w:abstractNumId w:val="6"/>
  </w:num>
  <w:num w:numId="4" w16cid:durableId="1974752850">
    <w:abstractNumId w:val="5"/>
  </w:num>
  <w:num w:numId="5" w16cid:durableId="1666131036">
    <w:abstractNumId w:val="4"/>
  </w:num>
  <w:num w:numId="6" w16cid:durableId="381565273">
    <w:abstractNumId w:val="12"/>
  </w:num>
  <w:num w:numId="7" w16cid:durableId="249392646">
    <w:abstractNumId w:val="11"/>
  </w:num>
  <w:num w:numId="8" w16cid:durableId="1257326709">
    <w:abstractNumId w:val="10"/>
  </w:num>
  <w:num w:numId="9" w16cid:durableId="1039628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355754">
    <w:abstractNumId w:val="13"/>
  </w:num>
  <w:num w:numId="11" w16cid:durableId="1177887539">
    <w:abstractNumId w:val="8"/>
  </w:num>
  <w:num w:numId="12" w16cid:durableId="1902717132">
    <w:abstractNumId w:val="3"/>
  </w:num>
  <w:num w:numId="13" w16cid:durableId="2117870487">
    <w:abstractNumId w:val="2"/>
  </w:num>
  <w:num w:numId="14" w16cid:durableId="1466577734">
    <w:abstractNumId w:val="1"/>
  </w:num>
  <w:num w:numId="15" w16cid:durableId="158167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0762"/>
    <w:rsid w:val="003720BD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2D14"/>
    <w:rsid w:val="004423A4"/>
    <w:rsid w:val="00467032"/>
    <w:rsid w:val="0046754A"/>
    <w:rsid w:val="00473B57"/>
    <w:rsid w:val="0048173D"/>
    <w:rsid w:val="004A23F8"/>
    <w:rsid w:val="004B21FA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18F8"/>
    <w:rsid w:val="00812D1D"/>
    <w:rsid w:val="008159AC"/>
    <w:rsid w:val="00822AA4"/>
    <w:rsid w:val="00831640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3EC89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egulations.gov/" TargetMode="External" /><Relationship Id="rId11" Type="http://schemas.openxmlformats.org/officeDocument/2006/relationships/hyperlink" Target="mailto:usatbtep@nist.gov" TargetMode="External" /><Relationship Id="rId12" Type="http://schemas.openxmlformats.org/officeDocument/2006/relationships/hyperlink" Target="http://time-time.net/times/time-zones/usa-canada/current-eastern-time-est.php" TargetMode="External" /><Relationship Id="rId13" Type="http://schemas.openxmlformats.org/officeDocument/2006/relationships/hyperlink" Target="https://24timezones.com/time-zone/et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USA/26_02443_00_e.pdf" TargetMode="External" /><Relationship Id="rId7" Type="http://schemas.openxmlformats.org/officeDocument/2006/relationships/hyperlink" Target="https://www.govinfo.gov/content/pkg/FR-2026-05-06/html/2026-08781.htm" TargetMode="External" /><Relationship Id="rId8" Type="http://schemas.openxmlformats.org/officeDocument/2006/relationships/hyperlink" Target="https://www.govinfo.gov/content/pkg/FR-2026-05-06/pdf/2026-08781.pdf" TargetMode="External" /><Relationship Id="rId9" Type="http://schemas.openxmlformats.org/officeDocument/2006/relationships/hyperlink" Target="https://www.regulations.gov/docket/CPSC-2026-0100/documen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92CBC-0C20-4C74-A29C-60679E39ACF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2026-05-08T13:18:00Z</dcterms:created>
  <dcterms:modified xsi:type="dcterms:W3CDTF">2026-05-08T13:19:00Z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