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6C10D3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724457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5894A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ook w:val="0000"/>
      </w:tblPr>
      <w:tblGrid>
        <w:gridCol w:w="695"/>
        <w:gridCol w:w="8285"/>
      </w:tblGrid>
      <w:tr w14:paraId="3D896170" w14:textId="77777777" w:rsidTr="00DF05B6">
        <w:tblPrEx>
          <w:tblW w:w="5000" w:type="pct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EFC2F1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BA8A68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500A7DC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B4E094E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5A6BED7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981B7A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06FA88A" w14:textId="77777777">
            <w:r w:rsidRPr="003A3E55">
              <w:t>Ministerio de Salud – MINSA</w:t>
            </w:r>
          </w:p>
          <w:p w:rsidR="00AF251E" w:rsidRPr="003A3E55" w:rsidP="00C94F02" w14:paraId="56A15706" w14:textId="77777777">
            <w:r w:rsidRPr="003A3E55">
              <w:t>Av. Salaverry 801</w:t>
            </w:r>
          </w:p>
          <w:p w:rsidR="00AF251E" w:rsidRPr="003A3E55" w:rsidP="00C94F02" w14:paraId="0694776C" w14:textId="77777777">
            <w:r w:rsidRPr="003A3E55">
              <w:t>Jesús María – Lima, Lima Perú</w:t>
            </w:r>
          </w:p>
          <w:p w:rsidR="00AF251E" w:rsidRPr="003A3E55" w:rsidP="00C94F02" w14:paraId="08B61AF1" w14:textId="77777777">
            <w:r w:rsidRPr="003A3E55">
              <w:t>Teléfono: (+51-1) 315-6600</w:t>
            </w:r>
          </w:p>
          <w:p w:rsidR="00AF251E" w:rsidRPr="003A3E55" w:rsidP="00C94F02" w14:paraId="4D344593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webmaster@minsa.gob.pe</w:t>
              </w:r>
            </w:hyperlink>
          </w:p>
          <w:p w:rsidR="00AF251E" w:rsidRPr="003A3E55" w:rsidP="00C94F02" w14:paraId="695DF0D1" w14:textId="77777777">
            <w:r w:rsidRPr="003A3E55">
              <w:t>Ministerio de Comercio Exterior y Turismo - MINCETUR</w:t>
            </w:r>
          </w:p>
          <w:p w:rsidR="00AF251E" w:rsidRPr="001E70FB" w:rsidP="00C94F02" w14:paraId="53EC68A7" w14:textId="77777777">
            <w:pPr>
              <w:rPr>
                <w:lang w:val="pt-PT"/>
              </w:rPr>
            </w:pPr>
            <w:r w:rsidRPr="003A3E55">
              <w:t xml:space="preserve">Calle Uno Oeste Nº 50 - Urb. </w:t>
            </w:r>
            <w:r w:rsidRPr="001E70FB">
              <w:rPr>
                <w:lang w:val="pt-PT"/>
              </w:rPr>
              <w:t>Corpac - Lima 27 - Peru</w:t>
            </w:r>
          </w:p>
          <w:p w:rsidR="00AF251E" w:rsidRPr="001E70FB" w:rsidP="00C94F02" w14:paraId="2F77A9A2" w14:textId="77777777">
            <w:pPr>
              <w:rPr>
                <w:lang w:val="pt-PT"/>
              </w:rPr>
            </w:pPr>
            <w:r w:rsidRPr="001E70FB">
              <w:rPr>
                <w:lang w:val="pt-PT"/>
              </w:rPr>
              <w:t>Tel.: (+51-1) 513-6100, Ext. 1223 o 1239</w:t>
            </w:r>
          </w:p>
          <w:p w:rsidR="00AF251E" w:rsidRPr="001E70FB" w:rsidP="00C94F02" w14:paraId="1CB372F6" w14:textId="77777777">
            <w:pPr>
              <w:spacing w:after="120"/>
              <w:rPr>
                <w:lang w:val="fr-CH"/>
              </w:rPr>
            </w:pPr>
            <w:r w:rsidRPr="001E70FB">
              <w:rPr>
                <w:lang w:val="fr-CH"/>
              </w:rPr>
              <w:t xml:space="preserve">Email: </w:t>
            </w:r>
            <w:hyperlink r:id="rId6" w:history="1">
              <w:r w:rsidRPr="001E70FB">
                <w:rPr>
                  <w:color w:val="0000FF"/>
                  <w:u w:val="single"/>
                  <w:lang w:val="fr-CH"/>
                </w:rPr>
                <w:t>otc@mincetur.gob.pe</w:t>
              </w:r>
            </w:hyperlink>
          </w:p>
        </w:tc>
      </w:tr>
      <w:tr w14:paraId="773C591A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6BC7C92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A7DCD5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FCBC776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61331EF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13913D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Partidas arancelarias del Arancel de Aduanas 2022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41"/>
              <w:gridCol w:w="4954"/>
              <w:gridCol w:w="1474"/>
            </w:tblGrid>
            <w:tr w14:paraId="2F437521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5BB454D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CODIGO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C5E49CD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Designación de la mercancía</w:t>
                  </w:r>
                </w:p>
              </w:tc>
              <w:tc>
                <w:tcPr>
                  <w:tcW w:w="88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84236F7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Observaciones</w:t>
                  </w:r>
                </w:p>
              </w:tc>
            </w:tr>
            <w:tr w14:paraId="0E5B952A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9F12CD5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24.01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451C9E9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Tabaco en rama o sin elaborar; desperdicios de tabaco.</w:t>
                  </w:r>
                </w:p>
              </w:tc>
              <w:tc>
                <w:tcPr>
                  <w:tcW w:w="885" w:type="pct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0BBC404" w14:textId="77777777">
                  <w:pPr>
                    <w:spacing w:before="120" w:after="120"/>
                  </w:pPr>
                  <w:r w:rsidRPr="003A3E55">
                    <w:t>Solo productos de tabaco, nicotina o sucedáneo de ambos</w:t>
                  </w:r>
                </w:p>
              </w:tc>
            </w:tr>
            <w:tr w14:paraId="0C4B78A3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A761936" w14:textId="77777777">
                  <w:pPr>
                    <w:spacing w:before="120" w:after="120"/>
                  </w:pPr>
                  <w:r w:rsidRPr="003A3E55">
                    <w:t>2401.10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FB22C38" w14:textId="77777777">
                  <w:pPr>
                    <w:spacing w:before="120" w:after="120"/>
                  </w:pPr>
                  <w:r w:rsidRPr="003A3E55">
                    <w:t>- Tabaco sin desvenar o desnervar: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1574700" w14:textId="77777777"/>
              </w:tc>
            </w:tr>
            <w:tr w14:paraId="2051F5AC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65FAA15" w14:textId="77777777">
                  <w:pPr>
                    <w:spacing w:before="120" w:after="120"/>
                  </w:pPr>
                  <w:r w:rsidRPr="003A3E55">
                    <w:t>2401.10.10.00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F0CB4B1" w14:textId="77777777">
                  <w:pPr>
                    <w:spacing w:before="120" w:after="120"/>
                  </w:pPr>
                  <w:r w:rsidRPr="003A3E55">
                    <w:t>- - Tabaco negro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57CD05B" w14:textId="77777777"/>
              </w:tc>
            </w:tr>
            <w:tr w14:paraId="1F7CAB17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34A8D52" w14:textId="77777777">
                  <w:pPr>
                    <w:spacing w:before="120" w:after="120"/>
                  </w:pPr>
                  <w:r w:rsidRPr="003A3E55">
                    <w:t>2401.10.20.00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E1C415A" w14:textId="77777777">
                  <w:pPr>
                    <w:spacing w:before="120" w:after="120"/>
                  </w:pPr>
                  <w:r w:rsidRPr="003A3E55">
                    <w:t>- - Tabaco rubio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D040D3C" w14:textId="77777777"/>
              </w:tc>
            </w:tr>
            <w:tr w14:paraId="44E0F207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CBC413D" w14:textId="77777777">
                  <w:pPr>
                    <w:spacing w:before="120" w:after="120"/>
                  </w:pPr>
                  <w:r w:rsidRPr="003A3E55">
                    <w:t>2401.20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1E70FB" w:rsidP="003A3E55" w14:paraId="2D1F7743" w14:textId="77777777">
                  <w:pPr>
                    <w:spacing w:before="120" w:after="120"/>
                    <w:rPr>
                      <w:lang w:val="pt-PT"/>
                    </w:rPr>
                  </w:pPr>
                  <w:r w:rsidRPr="001E70FB">
                    <w:rPr>
                      <w:lang w:val="pt-PT"/>
                    </w:rPr>
                    <w:t>- Tabaco total o parcialmente desvenado o desnervado: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1E70FB" w14:paraId="2B2EFE5D" w14:textId="77777777">
                  <w:pPr>
                    <w:rPr>
                      <w:lang w:val="pt-PT"/>
                    </w:rPr>
                  </w:pPr>
                </w:p>
              </w:tc>
            </w:tr>
            <w:tr w14:paraId="732F2191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4B1D1E2" w14:textId="77777777">
                  <w:pPr>
                    <w:spacing w:before="120" w:after="120"/>
                  </w:pPr>
                  <w:r w:rsidRPr="003A3E55">
                    <w:t>2401.20.10.00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4CD8EB0" w14:textId="77777777">
                  <w:pPr>
                    <w:spacing w:before="120" w:after="120"/>
                  </w:pPr>
                  <w:r w:rsidRPr="003A3E55">
                    <w:t>- - Tabaco negro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CE7C9A2" w14:textId="77777777"/>
              </w:tc>
            </w:tr>
            <w:tr w14:paraId="4A574FBE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227B015" w14:textId="77777777">
                  <w:pPr>
                    <w:spacing w:before="120" w:after="120"/>
                  </w:pPr>
                  <w:r w:rsidRPr="003A3E55">
                    <w:t>2401.20.20.00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79B11EF" w14:textId="77777777">
                  <w:pPr>
                    <w:spacing w:before="120" w:after="120"/>
                  </w:pPr>
                  <w:r w:rsidRPr="003A3E55">
                    <w:t>- - Tabaco rubio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130BE4DB" w14:textId="77777777"/>
              </w:tc>
            </w:tr>
            <w:tr w14:paraId="3E2E4C4A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29B0FFB" w14:textId="77777777">
                  <w:pPr>
                    <w:spacing w:before="120" w:after="120"/>
                  </w:pPr>
                  <w:r w:rsidRPr="003A3E55">
                    <w:t>2401.30.00.00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1C0CF7F" w14:textId="77777777">
                  <w:pPr>
                    <w:spacing w:before="120" w:after="120"/>
                  </w:pPr>
                  <w:r w:rsidRPr="003A3E55">
                    <w:t>- Desperdicios de tabaco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3CE527A2" w14:textId="77777777"/>
              </w:tc>
            </w:tr>
            <w:tr w14:paraId="203B0C28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3195F1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24.020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651F6F9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Cigarros (puros) (incluso despuntados), cigarritos (puritos) y cigarrillos, de tabaco o de sucedáneos del tabaco.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17C7FAF" w14:textId="77777777">
                  <w:pPr>
                    <w:rPr>
                      <w:i/>
                      <w:iCs/>
                    </w:rPr>
                  </w:pPr>
                </w:p>
              </w:tc>
            </w:tr>
            <w:tr w14:paraId="3AAE6357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44E1B20" w14:textId="77777777">
                  <w:pPr>
                    <w:spacing w:before="120" w:after="120"/>
                  </w:pPr>
                  <w:r w:rsidRPr="003A3E55">
                    <w:t>2402.10.00.00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3734945" w14:textId="77777777">
                  <w:pPr>
                    <w:spacing w:before="120" w:after="120"/>
                  </w:pPr>
                  <w:r w:rsidRPr="003A3E55">
                    <w:t>- Cigarros (puros) (incluso despuntados) y cigarritos (puritos), que contengan tabaco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8CEA575" w14:textId="77777777"/>
              </w:tc>
            </w:tr>
            <w:tr w14:paraId="4BF886EC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F25DD11" w14:textId="77777777">
                  <w:pPr>
                    <w:spacing w:before="120" w:after="120"/>
                  </w:pPr>
                  <w:r w:rsidRPr="003A3E55">
                    <w:t>2402.20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A9EB48E" w14:textId="77777777">
                  <w:pPr>
                    <w:spacing w:before="120" w:after="120"/>
                  </w:pPr>
                  <w:r w:rsidRPr="003A3E55">
                    <w:t>- Cigarrillos que contengan tabaco: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3581B48E" w14:textId="77777777"/>
              </w:tc>
            </w:tr>
            <w:tr w14:paraId="4498EB11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85CF5B0" w14:textId="77777777">
                  <w:pPr>
                    <w:spacing w:before="120" w:after="120"/>
                  </w:pPr>
                  <w:r w:rsidRPr="003A3E55">
                    <w:t>2402.20.10.00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14A0E45" w14:textId="77777777">
                  <w:pPr>
                    <w:spacing w:before="120" w:after="120"/>
                  </w:pPr>
                  <w:r w:rsidRPr="003A3E55">
                    <w:t>- - De tabaco negro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511242C9" w14:textId="77777777"/>
              </w:tc>
            </w:tr>
            <w:tr w14:paraId="631199EE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97EC10B" w14:textId="77777777">
                  <w:pPr>
                    <w:spacing w:before="120" w:after="120"/>
                  </w:pPr>
                  <w:r w:rsidRPr="003A3E55">
                    <w:t>2402.20.20.00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EC0A2FB" w14:textId="77777777">
                  <w:pPr>
                    <w:spacing w:before="120" w:after="120"/>
                  </w:pPr>
                  <w:r w:rsidRPr="003A3E55">
                    <w:t>- - De tabaco rubio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F3944CF" w14:textId="77777777"/>
              </w:tc>
            </w:tr>
            <w:tr w14:paraId="4BE3C5CF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54B2C68" w14:textId="77777777">
                  <w:pPr>
                    <w:spacing w:before="120" w:after="120"/>
                  </w:pPr>
                  <w:r w:rsidRPr="003A3E55">
                    <w:t>2402.90.00.00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FF36FAB" w14:textId="77777777">
                  <w:pPr>
                    <w:spacing w:before="120" w:after="120"/>
                  </w:pPr>
                  <w:r w:rsidRPr="003A3E55">
                    <w:t>- Los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590FBD73" w14:textId="77777777"/>
              </w:tc>
            </w:tr>
            <w:tr w14:paraId="260822FC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C2878A7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24.03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7A9926F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Los demás tabacos y sucedáneos del tabaco, elaborados; tabaco «homogeneizado» o «reconstituido»; extractos y jugos de tabaco.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F637839" w14:textId="77777777">
                  <w:pPr>
                    <w:rPr>
                      <w:i/>
                      <w:iCs/>
                    </w:rPr>
                  </w:pPr>
                </w:p>
              </w:tc>
            </w:tr>
            <w:tr w14:paraId="2345654B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132F630" w14:textId="77777777">
                  <w:pPr>
                    <w:spacing w:before="120" w:after="120"/>
                  </w:pP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B1B64B5" w14:textId="77777777">
                  <w:pPr>
                    <w:spacing w:before="120" w:after="120"/>
                  </w:pPr>
                  <w:r w:rsidRPr="003A3E55">
                    <w:t>- Tabaco para fumar, incluso con sucedáneos de tabaco en cualquier proporción: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24F3425B" w14:textId="77777777"/>
              </w:tc>
            </w:tr>
            <w:tr w14:paraId="28FB36C2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84BA59E" w14:textId="77777777">
                  <w:pPr>
                    <w:spacing w:before="120" w:after="120"/>
                  </w:pPr>
                  <w:r w:rsidRPr="003A3E55">
                    <w:t>2403.11.00.00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91D8127" w14:textId="77777777">
                  <w:pPr>
                    <w:spacing w:before="120" w:after="120"/>
                  </w:pPr>
                  <w:r w:rsidRPr="003A3E55">
                    <w:t>- - Tabaco para pipa de agua mencionado en la Nota 1 de subpartida de este Capítulo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BF09E72" w14:textId="77777777"/>
              </w:tc>
            </w:tr>
            <w:tr w14:paraId="0BBBA896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87084EC" w14:textId="77777777">
                  <w:pPr>
                    <w:spacing w:before="120" w:after="120"/>
                  </w:pPr>
                  <w:r w:rsidRPr="003A3E55">
                    <w:t>2403.19.00.00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FA82069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FF02B59" w14:textId="77777777"/>
              </w:tc>
            </w:tr>
            <w:tr w14:paraId="0AF1E297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93F3F43" w14:textId="77777777">
                  <w:pPr>
                    <w:spacing w:before="120" w:after="120"/>
                  </w:pP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A6AACBB" w14:textId="77777777">
                  <w:pPr>
                    <w:spacing w:before="120" w:after="120"/>
                  </w:pPr>
                  <w:r w:rsidRPr="003A3E55">
                    <w:t>- Los demás: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9714F08" w14:textId="77777777"/>
              </w:tc>
            </w:tr>
            <w:tr w14:paraId="1D64A4F6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C8E77EB" w14:textId="77777777">
                  <w:pPr>
                    <w:spacing w:before="120" w:after="120"/>
                  </w:pPr>
                  <w:r w:rsidRPr="003A3E55">
                    <w:t>2403.91.00.00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09B7400" w14:textId="77777777">
                  <w:pPr>
                    <w:spacing w:before="120" w:after="120"/>
                  </w:pPr>
                  <w:r w:rsidRPr="003A3E55">
                    <w:t>- - Tabaco «homogeneizado» o «reconstituido»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66BDE0C4" w14:textId="77777777"/>
              </w:tc>
            </w:tr>
            <w:tr w14:paraId="5E6A605F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9192392" w14:textId="77777777">
                  <w:pPr>
                    <w:spacing w:before="120" w:after="120"/>
                  </w:pPr>
                  <w:r w:rsidRPr="003A3E55">
                    <w:t>2403.99.00.00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4766658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1D40EA54" w14:textId="77777777"/>
              </w:tc>
            </w:tr>
            <w:tr w14:paraId="53545F6E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1FFFDC5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24.04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4B73F90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Productos que contengan tabaco, tabaco reconstituido, nicotina o sucedáneos del tabaco o de nicotina, destinados para la inhalación sin combustión; otros productos que contengan nicotina destinados para la absorción de nicotina en el cuerpo humano.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50E5EB7" w14:textId="77777777">
                  <w:pPr>
                    <w:rPr>
                      <w:i/>
                      <w:iCs/>
                    </w:rPr>
                  </w:pPr>
                </w:p>
              </w:tc>
            </w:tr>
            <w:tr w14:paraId="0F05082E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6DDEDB4" w14:textId="77777777">
                  <w:pPr>
                    <w:spacing w:before="120" w:after="120"/>
                  </w:pP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AF4FE0F" w14:textId="77777777">
                  <w:pPr>
                    <w:spacing w:before="120" w:after="120"/>
                  </w:pPr>
                  <w:r w:rsidRPr="003A3E55">
                    <w:t>- Productos destinados para la inhalación sin combustión: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53C38653" w14:textId="77777777"/>
              </w:tc>
            </w:tr>
            <w:tr w14:paraId="499FAEC5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F178103" w14:textId="77777777">
                  <w:pPr>
                    <w:spacing w:before="120" w:after="120"/>
                  </w:pPr>
                  <w:r w:rsidRPr="003A3E55">
                    <w:t>2404.11.00.00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3BD21B0" w14:textId="77777777">
                  <w:pPr>
                    <w:spacing w:before="120" w:after="120"/>
                  </w:pPr>
                  <w:r w:rsidRPr="003A3E55">
                    <w:t>- - Que contengan tabaco o tabaco reconstituido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19C22F5C" w14:textId="77777777"/>
              </w:tc>
            </w:tr>
            <w:tr w14:paraId="1918EF80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E0086F3" w14:textId="77777777">
                  <w:pPr>
                    <w:spacing w:before="120" w:after="120"/>
                  </w:pPr>
                  <w:r w:rsidRPr="003A3E55">
                    <w:t>2404.12.00.00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545C16A" w14:textId="77777777">
                  <w:pPr>
                    <w:spacing w:before="120" w:after="120"/>
                  </w:pPr>
                  <w:r w:rsidRPr="003A3E55">
                    <w:t>- - Los demás, que contengan nicotina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2019CEA2" w14:textId="77777777"/>
              </w:tc>
            </w:tr>
            <w:tr w14:paraId="734908A5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CA8C263" w14:textId="77777777">
                  <w:pPr>
                    <w:spacing w:before="120" w:after="120"/>
                  </w:pPr>
                  <w:r w:rsidRPr="003A3E55">
                    <w:t>2404.19.00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1363558" w14:textId="77777777">
                  <w:pPr>
                    <w:spacing w:before="120" w:after="120"/>
                  </w:pPr>
                  <w:r w:rsidRPr="003A3E55">
                    <w:t>- - Los demás: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37A941AB" w14:textId="77777777"/>
              </w:tc>
            </w:tr>
            <w:tr w14:paraId="0D42C219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3DDA5BD" w14:textId="77777777">
                  <w:pPr>
                    <w:spacing w:before="120" w:after="120"/>
                  </w:pPr>
                  <w:r w:rsidRPr="003A3E55">
                    <w:t>2404.19.00.10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92C30FA" w14:textId="77777777">
                  <w:pPr>
                    <w:spacing w:before="120" w:after="120"/>
                  </w:pPr>
                  <w:r w:rsidRPr="003A3E55">
                    <w:t>- - - Que contengan sucedáneos del tabaco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2F5FE78C" w14:textId="77777777"/>
              </w:tc>
            </w:tr>
            <w:tr w14:paraId="3AEEC0A5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51D038F" w14:textId="77777777">
                  <w:pPr>
                    <w:spacing w:before="120" w:after="120"/>
                  </w:pPr>
                  <w:r w:rsidRPr="003A3E55">
                    <w:t>2404.19.00.90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51E73EB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0C51D897" w14:textId="77777777"/>
              </w:tc>
            </w:tr>
            <w:tr w14:paraId="749EF566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4613EB9" w14:textId="77777777">
                  <w:pPr>
                    <w:spacing w:before="120" w:after="120"/>
                  </w:pP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1B035AB" w14:textId="77777777">
                  <w:pPr>
                    <w:spacing w:before="120" w:after="120"/>
                  </w:pPr>
                  <w:r w:rsidRPr="003A3E55">
                    <w:t>- Los demás: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007C1B3" w14:textId="77777777"/>
              </w:tc>
            </w:tr>
            <w:tr w14:paraId="2D3EA238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139302F" w14:textId="77777777">
                  <w:pPr>
                    <w:spacing w:before="120" w:after="120"/>
                  </w:pPr>
                  <w:r w:rsidRPr="003A3E55">
                    <w:t>2404.91.00.00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9FA44BA" w14:textId="77777777">
                  <w:pPr>
                    <w:spacing w:before="120" w:after="120"/>
                  </w:pPr>
                  <w:r w:rsidRPr="003A3E55">
                    <w:t>- - Para administrarse por vía oral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12B829D" w14:textId="77777777"/>
              </w:tc>
            </w:tr>
            <w:tr w14:paraId="199FA1F1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6E20872" w14:textId="77777777">
                  <w:pPr>
                    <w:spacing w:before="120" w:after="120"/>
                  </w:pPr>
                  <w:r w:rsidRPr="003A3E55">
                    <w:t>2404.92.00.00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86AEFE8" w14:textId="77777777">
                  <w:pPr>
                    <w:spacing w:before="120" w:after="120"/>
                  </w:pPr>
                  <w:r w:rsidRPr="003A3E55">
                    <w:t>- - Para administrarse por vía transdérmica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79825FBC" w14:textId="77777777"/>
              </w:tc>
            </w:tr>
            <w:tr w14:paraId="522F70D0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C144ABB" w14:textId="77777777">
                  <w:pPr>
                    <w:spacing w:before="120" w:after="120"/>
                  </w:pPr>
                  <w:r w:rsidRPr="003A3E55">
                    <w:t>2404.99.00.00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183B9E8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57FC82E" w14:textId="77777777"/>
              </w:tc>
            </w:tr>
            <w:tr w14:paraId="277D0FDE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107CF2E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85.43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3A3D59B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Máquinas y aparatos eléctricos con función propia, no expresados ni comprendidos en otra parte de este Capítulo.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5F465022" w14:textId="77777777">
                  <w:pPr>
                    <w:rPr>
                      <w:i/>
                      <w:iCs/>
                    </w:rPr>
                  </w:pPr>
                </w:p>
              </w:tc>
            </w:tr>
            <w:tr w14:paraId="17E83072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3D67BD6" w14:textId="77777777">
                  <w:pPr>
                    <w:spacing w:before="120" w:after="120"/>
                  </w:pPr>
                  <w:r w:rsidRPr="003A3E55">
                    <w:t>8543.40.00.00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6597F75" w14:textId="77777777">
                  <w:pPr>
                    <w:spacing w:before="120" w:after="120"/>
                  </w:pPr>
                  <w:r w:rsidRPr="003A3E55">
                    <w:t>- Cigarrillos electrónicos y dispositivos personales de vaporización eléctricos similares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427B869E" w14:textId="77777777"/>
              </w:tc>
            </w:tr>
            <w:tr w14:paraId="683D78E1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1973F1C" w14:textId="77777777">
                  <w:pPr>
                    <w:spacing w:before="120" w:after="120"/>
                  </w:pPr>
                  <w:r w:rsidRPr="003A3E55">
                    <w:t>8543.70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25CE9C4" w14:textId="77777777">
                  <w:pPr>
                    <w:spacing w:before="120" w:after="120"/>
                  </w:pPr>
                  <w:r w:rsidRPr="003A3E55">
                    <w:t>- Las demás máquinas y aparatos: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2180E0D1" w14:textId="77777777"/>
              </w:tc>
            </w:tr>
            <w:tr w14:paraId="31FB44BA" w14:textId="77777777" w:rsidTr="00DF05B6">
              <w:tblPrEx>
                <w:tblW w:w="5000" w:type="pct"/>
                <w:tblLook w:val="04A0"/>
              </w:tblPrEx>
              <w:tc>
                <w:tcPr>
                  <w:tcW w:w="98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9535078" w14:textId="77777777">
                  <w:pPr>
                    <w:spacing w:before="120" w:after="120"/>
                  </w:pPr>
                  <w:r w:rsidRPr="003A3E55">
                    <w:t>8543.70.90.00</w:t>
                  </w:r>
                </w:p>
              </w:tc>
              <w:tc>
                <w:tcPr>
                  <w:tcW w:w="30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C42C152" w14:textId="77777777">
                  <w:pPr>
                    <w:spacing w:before="120" w:after="120"/>
                  </w:pPr>
                  <w:r w:rsidRPr="003A3E55">
                    <w:t>- - Las demás</w:t>
                  </w:r>
                </w:p>
              </w:tc>
              <w:tc>
                <w:tcPr>
                  <w:tcW w:w="885" w:type="pct"/>
                  <w:vMerge/>
                  <w:vAlign w:val="center"/>
                  <w:hideMark/>
                </w:tcPr>
                <w:p w:rsidR="00AF251E" w:rsidRPr="003A3E55" w14:paraId="17FF2355" w14:textId="77777777"/>
              </w:tc>
            </w:tr>
          </w:tbl>
          <w:p w:rsidR="00AF251E" w:rsidRPr="003A3E55" w:rsidP="003A3E55" w14:paraId="0F886D0A" w14:textId="77777777">
            <w:pPr>
              <w:spacing w:before="120" w:after="120"/>
            </w:pPr>
          </w:p>
        </w:tc>
      </w:tr>
      <w:tr w14:paraId="029A23B5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47AFE7D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25ED5A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reglamento de la Ley N° 32159, Ley de Control del Consumo de Productos de Tabaco, Nicotina o Sucedáneos de ambos para la protección de la vida y la salud.; (32 página(s), en español)</w:t>
            </w:r>
          </w:p>
          <w:p w:rsidR="00145C22" w:rsidRPr="00F70F54" w:rsidP="003A3E55" w14:paraId="4B36AB9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B610CA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https://members.wto.org/crnattachments/2026/TBT/PER/26_02333_00_s.pdf</w:t>
              </w:r>
            </w:hyperlink>
          </w:p>
          <w:p w:rsidR="00F70F54" w:rsidP="003A3E55" w14:paraId="253046BB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https://www.gob.pe/institucion/minsa/normas-legales/7905925-236-2026-minsa</w:t>
              </w:r>
            </w:hyperlink>
          </w:p>
          <w:p w:rsidR="00F70F54" w:rsidP="003A3E55" w14:paraId="48162D67" w14:textId="347C242E">
            <w:pPr>
              <w:rPr>
                <w:bCs/>
              </w:rPr>
            </w:pPr>
            <w:r>
              <w:rPr>
                <w:bCs/>
                <w:color w:val="0000FF"/>
                <w:u w:val="single"/>
              </w:rPr>
              <w:t>http://extranet.comunidadandina.org/sirt/public/buscapalavra.aspx</w:t>
            </w:r>
          </w:p>
          <w:p w:rsidR="00F70F54" w:rsidP="003A3E55" w14:paraId="15D8AE79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34AA1A92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7CCA18DE" w14:textId="77777777">
            <w:pPr>
              <w:rPr>
                <w:bCs/>
              </w:rPr>
            </w:pPr>
            <w:r>
              <w:rPr>
                <w:bCs/>
              </w:rPr>
              <w:t>Av. Salaverry 801</w:t>
            </w:r>
          </w:p>
          <w:p w:rsidR="00F70F54" w:rsidP="003A3E55" w14:paraId="702907F0" w14:textId="77777777">
            <w:pPr>
              <w:rPr>
                <w:bCs/>
              </w:rPr>
            </w:pPr>
            <w:r>
              <w:rPr>
                <w:bCs/>
              </w:rPr>
              <w:t>Jesús María – Lima, Lima Perú</w:t>
            </w:r>
          </w:p>
          <w:p w:rsidR="00F70F54" w:rsidP="003A3E55" w14:paraId="712275CD" w14:textId="77777777">
            <w:pPr>
              <w:rPr>
                <w:bCs/>
              </w:rPr>
            </w:pPr>
            <w:r>
              <w:rPr>
                <w:bCs/>
              </w:rPr>
              <w:t>Teléfono: (+51-1) 315-6600</w:t>
            </w:r>
          </w:p>
          <w:p w:rsidR="00F70F54" w:rsidP="003A3E55" w14:paraId="520E1DC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webmaster@minsa.gob.pe</w:t>
              </w:r>
            </w:hyperlink>
          </w:p>
        </w:tc>
      </w:tr>
      <w:tr w14:paraId="7CD971DF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6E588F3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67C627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tiene por objeto desarrollar lo dispuesto en la Ley N° 32159, Ley de Control del Consumo de Productos de Tabaco, Nicotina o Sucedáneos de ambos para la protección de la vida y la salud, con el propósito de proteger la vida y garantizar el derecho a la salud de las personas, la familia y la comunidad, mediante la aplicación de disposiciones relacionadas a las restricciones y prohibiciones a la publicidad comercialización y consumo de los productos de tabaco, productos de nicotina y sucedáneo de ambos; su vigilancia y fiscalización; y, la información y educación que socialice las consecuencias sanitarias, sociales, ambientales y económicas derivadas del consumo de dichos productos.</w:t>
            </w:r>
          </w:p>
        </w:tc>
      </w:tr>
      <w:tr w14:paraId="613EB259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3CF27CA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DA4402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Protección de la salud o seguridad humanas</w:t>
            </w:r>
          </w:p>
        </w:tc>
      </w:tr>
      <w:tr w14:paraId="2D1E3C2F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617B12" w14:paraId="3D4CDC6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8B0D7C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352BE2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26842, Ley General de Salud y sus modificatorias.</w:t>
            </w:r>
          </w:p>
          <w:p w:rsidR="00AF251E" w:rsidRPr="003A3E55" w:rsidP="005037AE" w14:paraId="5855448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Legislativa N° 28280 que aprueba el "Convenio Marco de la OMS para el Control del Tabaco".</w:t>
            </w:r>
          </w:p>
          <w:p w:rsidR="00AF251E" w:rsidRPr="003A3E55" w:rsidP="005037AE" w14:paraId="5A335DB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32159, Ley del control del consumo de productos de tabaco, nicotina o sucedáneos de ambos para la protección de la vida y la salud.</w:t>
            </w:r>
          </w:p>
          <w:p w:rsidR="00AF251E" w:rsidRPr="003A3E55" w:rsidP="005037AE" w14:paraId="7F9E16E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Decisión 827 de la Comunidad Andina, Lineamientos para la elaboración, adopción y aplicación de reglamentos técnicos y procedimientos de evaluación de la conformidad en los Países Miembros de la Comunidad Andina y a nivel comunitario.</w:t>
            </w:r>
          </w:p>
          <w:p w:rsidR="00AF251E" w:rsidRPr="003A3E55" w:rsidP="005037AE" w14:paraId="6EE29B2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Ministerial N° 236 2026/MINSA publicado en El Peruano del 20 de marzo de 2026.</w:t>
            </w:r>
          </w:p>
          <w:p w:rsidR="00AF251E" w:rsidRPr="003A3E55" w:rsidP="005037AE" w14:paraId="0667EAC9" w14:textId="77777777">
            <w:pPr>
              <w:spacing w:before="120" w:after="120"/>
              <w:rPr>
                <w:b/>
                <w:bCs/>
              </w:rPr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3A3E55" w:rsidP="005037AE" w14:paraId="5BA6E7FA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0" w:history="1">
              <w:r w:rsidRPr="003A3E55">
                <w:rPr>
                  <w:color w:val="0000FF"/>
                  <w:u w:val="single"/>
                </w:rPr>
                <w:t>G/TBT/N/PER/16</w:t>
              </w:r>
            </w:hyperlink>
          </w:p>
        </w:tc>
      </w:tr>
      <w:tr w14:paraId="7009E640" w14:textId="77777777" w:rsidTr="00DF05B6">
        <w:tblPrEx>
          <w:tblW w:w="5000" w:type="pct"/>
          <w:tblLook w:val="0000"/>
        </w:tblPrEx>
        <w:tc>
          <w:tcPr>
            <w:tcW w:w="695" w:type="dxa"/>
          </w:tcPr>
          <w:p w:rsidR="00AF251E" w:rsidRPr="003A3E55" w:rsidP="003A3E55" w14:paraId="7BF7B32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8A10EC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5C19F5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Seis (06) meses después de su publicación en el Diario Oficial El Peruano.</w:t>
            </w:r>
          </w:p>
        </w:tc>
      </w:tr>
      <w:tr w14:paraId="6B7EAAAD" w14:textId="77777777" w:rsidTr="00DF05B6">
        <w:tblPrEx>
          <w:tblW w:w="5000" w:type="pct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6D320C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C9E6C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4C4D39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julio de 2026</w:t>
            </w:r>
          </w:p>
          <w:p w:rsidR="005F0B7B" w:rsidRPr="000C0749" w:rsidP="005F0B7B" w14:paraId="1DF6943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79FB5B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50B7490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0383A9E8" w14:textId="77777777">
            <w:pPr>
              <w:rPr>
                <w:bCs/>
              </w:rPr>
            </w:pPr>
            <w:r>
              <w:rPr>
                <w:bCs/>
              </w:rPr>
              <w:t>Av. Salaverry 801</w:t>
            </w:r>
          </w:p>
          <w:p w:rsidR="00F70F54" w:rsidP="003A3E55" w14:paraId="6D19EAD7" w14:textId="77777777">
            <w:pPr>
              <w:rPr>
                <w:bCs/>
              </w:rPr>
            </w:pPr>
            <w:r>
              <w:rPr>
                <w:bCs/>
              </w:rPr>
              <w:t>Jesús María – Lima, Lima Perú</w:t>
            </w:r>
          </w:p>
          <w:p w:rsidR="00F70F54" w:rsidP="003A3E55" w14:paraId="165337D7" w14:textId="77777777">
            <w:pPr>
              <w:rPr>
                <w:bCs/>
              </w:rPr>
            </w:pPr>
            <w:r>
              <w:rPr>
                <w:bCs/>
              </w:rPr>
              <w:t>Teléfono: (+51-1) 315-6600</w:t>
            </w:r>
          </w:p>
          <w:p w:rsidR="00F70F54" w:rsidP="003A3E55" w14:paraId="1191DECB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webmaster@minsa.gob.pe</w:t>
              </w:r>
            </w:hyperlink>
          </w:p>
          <w:p w:rsidR="00F70F54" w:rsidP="003A3E55" w14:paraId="241CC141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7E2E943B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5BF98F6C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100002F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75668CBB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BA16E8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2147F1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94F927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F3B3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E6E3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5C790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3FC81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2776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G/TBT/N/PER/177</w:t>
    </w:r>
    <w:bookmarkEnd w:id="0"/>
  </w:p>
  <w:p w:rsidR="00B531D9" w:rsidRPr="003A3E55" w:rsidP="00B531D9" w14:paraId="6007AE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1B52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4</w:t>
    </w:r>
    <w:r w:rsidRPr="003A3E55">
      <w:fldChar w:fldCharType="end"/>
    </w:r>
    <w:r w:rsidRPr="003A3E55">
      <w:t xml:space="preserve"> -</w:t>
    </w:r>
  </w:p>
  <w:p w:rsidR="00DD65B2" w:rsidRPr="003A3E55" w:rsidP="00B531D9" w14:paraId="3C9D3E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CBC99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302324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650CCC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2E9737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901E95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961AAFC" w14:textId="77777777">
          <w:pPr>
            <w:jc w:val="right"/>
            <w:rPr>
              <w:b/>
              <w:szCs w:val="18"/>
            </w:rPr>
          </w:pPr>
        </w:p>
      </w:tc>
    </w:tr>
    <w:tr w14:paraId="4C04D0C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0FF880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613432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G/TBT/N/PER/177</w:t>
          </w:r>
          <w:bookmarkEnd w:id="2"/>
        </w:p>
      </w:tc>
    </w:tr>
    <w:tr w14:paraId="56AC354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FC9CA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B6ED9F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4 de mayo de 2026</w:t>
          </w:r>
          <w:bookmarkEnd w:id="3"/>
          <w:bookmarkEnd w:id="4"/>
        </w:p>
      </w:tc>
    </w:tr>
    <w:tr w14:paraId="6EF8F56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78534F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(26-3289)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C4CF25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4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21CF61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FEC34E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3B782A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C1AE3D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51033409">
    <w:abstractNumId w:val="8"/>
  </w:num>
  <w:num w:numId="2" w16cid:durableId="1790006054">
    <w:abstractNumId w:val="3"/>
  </w:num>
  <w:num w:numId="3" w16cid:durableId="592474737">
    <w:abstractNumId w:val="2"/>
  </w:num>
  <w:num w:numId="4" w16cid:durableId="157623199">
    <w:abstractNumId w:val="1"/>
  </w:num>
  <w:num w:numId="5" w16cid:durableId="55396037">
    <w:abstractNumId w:val="0"/>
  </w:num>
  <w:num w:numId="6" w16cid:durableId="508449237">
    <w:abstractNumId w:val="12"/>
  </w:num>
  <w:num w:numId="7" w16cid:durableId="1360861437">
    <w:abstractNumId w:val="10"/>
  </w:num>
  <w:num w:numId="8" w16cid:durableId="1903581">
    <w:abstractNumId w:val="13"/>
  </w:num>
  <w:num w:numId="9" w16cid:durableId="366420087">
    <w:abstractNumId w:val="9"/>
  </w:num>
  <w:num w:numId="10" w16cid:durableId="50734108">
    <w:abstractNumId w:val="7"/>
  </w:num>
  <w:num w:numId="11" w16cid:durableId="932401837">
    <w:abstractNumId w:val="6"/>
  </w:num>
  <w:num w:numId="12" w16cid:durableId="499079901">
    <w:abstractNumId w:val="5"/>
  </w:num>
  <w:num w:numId="13" w16cid:durableId="2101900345">
    <w:abstractNumId w:val="4"/>
  </w:num>
  <w:num w:numId="14" w16cid:durableId="1981491872">
    <w:abstractNumId w:val="11"/>
  </w:num>
  <w:num w:numId="15" w16cid:durableId="1496992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3127">
    <w:abstractNumId w:val="14"/>
  </w:num>
  <w:num w:numId="17" w16cid:durableId="102814428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E70FB"/>
    <w:rsid w:val="001F2C22"/>
    <w:rsid w:val="00200874"/>
    <w:rsid w:val="00207095"/>
    <w:rsid w:val="00213FCE"/>
    <w:rsid w:val="002149CB"/>
    <w:rsid w:val="002242B5"/>
    <w:rsid w:val="0023190C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201A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3D1E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238E"/>
    <w:rsid w:val="00946686"/>
    <w:rsid w:val="009613B7"/>
    <w:rsid w:val="009A0D78"/>
    <w:rsid w:val="009C190B"/>
    <w:rsid w:val="009D63FB"/>
    <w:rsid w:val="009E2267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DF05B6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C44A5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PER/16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webmaster@minsa.gob.pe" TargetMode="External" /><Relationship Id="rId6" Type="http://schemas.openxmlformats.org/officeDocument/2006/relationships/hyperlink" Target="mailto:otc@mincetur.gob.pe" TargetMode="External" /><Relationship Id="rId7" Type="http://schemas.openxmlformats.org/officeDocument/2006/relationships/hyperlink" Target="https://members.wto.org/crnattachments/2026/TBT/PER/26_02333_00_s.pdf" TargetMode="External" /><Relationship Id="rId8" Type="http://schemas.openxmlformats.org/officeDocument/2006/relationships/hyperlink" Target="https://www.gob.pe/institucion/minsa/normas-legales/7905925-236-2026-minsa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8EC64127-8129-4C74-80E5-C2A03A6E1C3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4</cp:revision>
  <dcterms:created xsi:type="dcterms:W3CDTF">2026-05-04T10:01:00Z</dcterms:created>
  <dcterms:modified xsi:type="dcterms:W3CDTF">2026-05-04T10:29:00Z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