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183B53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4CC7F2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3722D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8D61B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24119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66A09D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D08775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B9BE9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F50B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BC7BFD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91667E1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99B18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6CAB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EFC8C3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10CC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FC6C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7C8A93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electric detonator and non-electric detonator (HS code(s): 3603); (ICS code(s): 71.100.30)</w:t>
            </w:r>
          </w:p>
        </w:tc>
      </w:tr>
      <w:tr w14:paraId="420BCF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83CC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643B36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Basic detonators; (42 page(s), in Chinese)</w:t>
            </w:r>
          </w:p>
          <w:p w:rsidR="000C3B6C" w:rsidRPr="000C3B6C" w:rsidP="002F6A28" w14:paraId="0E4713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C0DF8" w:rsidRPr="00CE6C29" w:rsidP="002F6A28" w14:paraId="57C1D4C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https://members.wto.org/crnattachments/2026/TBT/CHN/26_02308_00_x.pdf</w:t>
              </w:r>
            </w:hyperlink>
          </w:p>
        </w:tc>
      </w:tr>
      <w:tr w14:paraId="6E57D1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327D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DF5EE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documents specifies the classification, designation, requirements, inspection methods, inspection and acceptance, packing and marking, transportation and storage, as well as shelf life of basic detonator.</w:t>
            </w:r>
          </w:p>
          <w:p w:rsidR="00FE448B" w:rsidRPr="00C379C8" w:rsidP="002F6A28" w14:paraId="3ED78D62" w14:textId="77777777">
            <w:pPr>
              <w:spacing w:before="120" w:after="120"/>
            </w:pPr>
            <w:r w:rsidRPr="00C379C8">
              <w:t>This document applies to the research and development, production, inspection, acceptance, transportation, and storage of basic detonators.</w:t>
            </w:r>
          </w:p>
        </w:tc>
      </w:tr>
      <w:tr w14:paraId="201347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FBC1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A3B4D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Quality requirements</w:t>
            </w:r>
          </w:p>
        </w:tc>
      </w:tr>
      <w:tr w14:paraId="42FAFA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E9FFA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653A9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850AC6" w14:textId="77777777">
            <w:pPr>
              <w:spacing w:before="120" w:after="120"/>
            </w:pPr>
            <w:r w:rsidRPr="002F6A28">
              <w:t>-</w:t>
            </w:r>
          </w:p>
        </w:tc>
      </w:tr>
      <w:tr w14:paraId="194595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16F10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CC9356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11506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E3FBC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D811C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D371D7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67397D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June 2026</w:t>
            </w:r>
          </w:p>
          <w:p w:rsidR="000C3B6C" w:rsidRPr="00E3324D" w:rsidP="000C3B6C" w14:paraId="5B959D2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5BBA16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A2C1FB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9C9C93B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7D39D224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E42374F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4C962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F9F05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6FB4D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55C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E076C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E2D6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23925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F9C9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G/TBT/N/CHN/2253</w:t>
    </w:r>
    <w:bookmarkEnd w:id="0"/>
  </w:p>
  <w:p w:rsidR="009239F7" w:rsidRPr="002F6A28" w:rsidP="009239F7" w14:paraId="57BB68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B0C1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F8CE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F9D3B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42683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A5EDB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55B62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DF23CE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1182524" w14:textId="77777777">
          <w:pPr>
            <w:jc w:val="right"/>
            <w:rPr>
              <w:b/>
              <w:szCs w:val="16"/>
            </w:rPr>
          </w:pPr>
        </w:p>
      </w:tc>
    </w:tr>
    <w:tr w14:paraId="2BBB23E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13931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25806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G/TBT/N/CHN/2253</w:t>
          </w:r>
          <w:bookmarkEnd w:id="2"/>
        </w:p>
      </w:tc>
    </w:tr>
    <w:tr w14:paraId="70924A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5CB81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0E67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April 2026</w:t>
          </w:r>
          <w:bookmarkEnd w:id="3"/>
          <w:bookmarkEnd w:id="4"/>
        </w:p>
      </w:tc>
    </w:tr>
    <w:tr w14:paraId="1414BAC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73C743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542F09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DBCFC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4F448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04EB2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3628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7205782">
    <w:abstractNumId w:val="9"/>
  </w:num>
  <w:num w:numId="2" w16cid:durableId="624504063">
    <w:abstractNumId w:val="7"/>
  </w:num>
  <w:num w:numId="3" w16cid:durableId="1885556991">
    <w:abstractNumId w:val="6"/>
  </w:num>
  <w:num w:numId="4" w16cid:durableId="891230408">
    <w:abstractNumId w:val="5"/>
  </w:num>
  <w:num w:numId="5" w16cid:durableId="550851550">
    <w:abstractNumId w:val="4"/>
  </w:num>
  <w:num w:numId="6" w16cid:durableId="1246301708">
    <w:abstractNumId w:val="12"/>
  </w:num>
  <w:num w:numId="7" w16cid:durableId="1975787483">
    <w:abstractNumId w:val="11"/>
  </w:num>
  <w:num w:numId="8" w16cid:durableId="360055865">
    <w:abstractNumId w:val="10"/>
  </w:num>
  <w:num w:numId="9" w16cid:durableId="195543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3726207">
    <w:abstractNumId w:val="13"/>
  </w:num>
  <w:num w:numId="11" w16cid:durableId="1241409764">
    <w:abstractNumId w:val="8"/>
  </w:num>
  <w:num w:numId="12" w16cid:durableId="595558280">
    <w:abstractNumId w:val="3"/>
  </w:num>
  <w:num w:numId="13" w16cid:durableId="1349722284">
    <w:abstractNumId w:val="2"/>
  </w:num>
  <w:num w:numId="14" w16cid:durableId="510875671">
    <w:abstractNumId w:val="1"/>
  </w:num>
  <w:num w:numId="15" w16cid:durableId="2131584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678D4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4049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0DF8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94D48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30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B7A99F-4DBE-4DFF-869A-4AA87168940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2026-04-30T07:32:00Z</dcterms:created>
  <dcterms:modified xsi:type="dcterms:W3CDTF">2026-04-30T07:32:00Z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