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C89F07" w14:textId="77777777">
      <w:pPr>
        <w:pStyle w:val="Title"/>
      </w:pPr>
      <w:r w:rsidRPr="002F663C">
        <w:t>NOTIFICATION</w:t>
      </w:r>
    </w:p>
    <w:p w:rsidR="002F663C" w:rsidRPr="002F663C" w:rsidP="00DD3DD7" w14:paraId="1589C136" w14:textId="77777777">
      <w:pPr>
        <w:pStyle w:val="Title3"/>
      </w:pPr>
      <w:r w:rsidRPr="002F663C">
        <w:t>Addendum</w:t>
      </w:r>
    </w:p>
    <w:p w:rsidR="002F663C" w:rsidP="001E2E4A" w14:paraId="60C5FD3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6904DEC" w14:textId="77777777">
      <w:pPr>
        <w:rPr>
          <w:rFonts w:eastAsia="Calibri" w:cs="Times New Roman"/>
        </w:rPr>
      </w:pPr>
    </w:p>
    <w:p w:rsidR="002F663C" w:rsidRPr="002F663C" w:rsidP="002F663C" w14:paraId="090A24E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35DD3F" w14:textId="77777777">
      <w:pPr>
        <w:rPr>
          <w:rFonts w:eastAsia="Calibri" w:cs="Times New Roman"/>
        </w:rPr>
      </w:pPr>
    </w:p>
    <w:p w:rsidR="00C14444" w:rsidRPr="002F663C" w:rsidP="002F663C" w14:paraId="5E75B059" w14:textId="77777777">
      <w:pPr>
        <w:rPr>
          <w:rFonts w:eastAsia="Calibri" w:cs="Times New Roman"/>
        </w:rPr>
      </w:pPr>
    </w:p>
    <w:p w:rsidR="002F663C" w:rsidRPr="002F663C" w:rsidP="002F663C" w14:paraId="63FB26D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(1114), Leeks - specification</w:t>
      </w:r>
    </w:p>
    <w:p w:rsidR="002F663C" w:rsidRPr="002F663C" w:rsidP="002F663C" w14:paraId="350DDE2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031E8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0101B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8D624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B626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F130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99143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36D3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57DB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6738FC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C8C6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6ED0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44E60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31EF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BEE4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D4D9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E170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9FE9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A1FE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9E93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8EC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56DE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3A3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BB00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01EE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1DE0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D110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DF92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E0625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71A1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8133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69E8C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4AC6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B4291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26 (1114), Leeks - specification, notified in G/TBT/N/TZA/902 was adopted by Tanzania on 31st October 2025 as TZS 3901:2025 Leeks - specification</w:t>
      </w:r>
    </w:p>
    <w:p w:rsidR="006C5A96" w:rsidP="006C5A96" w14:paraId="2699668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FFC0D4" w14:textId="77777777">
      <w:pPr>
        <w:jc w:val="center"/>
        <w:rPr>
          <w:b/>
        </w:rPr>
      </w:pPr>
    </w:p>
    <w:p w:rsidR="00A1565D" w:rsidP="003971FF" w14:paraId="1F95792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68AED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A253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13E573" w14:textId="77777777">
      <w:r>
        <w:separator/>
      </w:r>
    </w:p>
  </w:footnote>
  <w:footnote w:type="continuationSeparator" w:id="1">
    <w:p w:rsidR="004D3A6A" w:rsidP="00ED54E0" w14:paraId="69D82702" w14:textId="77777777">
      <w:r>
        <w:continuationSeparator/>
      </w:r>
    </w:p>
  </w:footnote>
  <w:footnote w:id="2">
    <w:p w:rsidR="007F6EA2" w14:paraId="5A96B7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65DC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6CB2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6F2A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D0FB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740E91" w:rsidP="00DD3DD7" w14:paraId="557BBB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3" w:name="spsSymbolHeader"/>
    <w:r w:rsidRPr="00740E91">
      <w:rPr>
        <w:lang w:val="pt-BR"/>
      </w:rPr>
      <w:t>G/TBT/N/TZA/902/Add.1</w:t>
    </w:r>
    <w:bookmarkEnd w:id="3"/>
  </w:p>
  <w:p w:rsidR="00DD3DD7" w:rsidRPr="00740E91" w:rsidP="00DD3DD7" w14:paraId="06DD1C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6B962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A7736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F4F8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7269B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4D565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501AF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F1247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112694" w14:textId="77777777">
          <w:pPr>
            <w:jc w:val="right"/>
            <w:rPr>
              <w:b/>
              <w:szCs w:val="16"/>
            </w:rPr>
          </w:pPr>
        </w:p>
      </w:tc>
    </w:tr>
    <w:tr w14:paraId="5ED8D8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B54E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740E91" w:rsidP="00DD3DD7" w14:paraId="529D283A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4" w:name="bmkSymbols"/>
          <w:r w:rsidRPr="00740E91">
            <w:rPr>
              <w:rFonts w:eastAsia="Calibri" w:cs="Times New Roman"/>
              <w:b/>
              <w:szCs w:val="16"/>
              <w:lang w:val="pt-BR"/>
            </w:rPr>
            <w:t>G/TBT/N/TZA/902/Add.1</w:t>
          </w:r>
          <w:bookmarkEnd w:id="4"/>
        </w:p>
        <w:p w:rsidR="00C14444" w:rsidRPr="00740E91" w:rsidP="00C14444" w14:paraId="721D086B" w14:textId="77777777">
          <w:pPr>
            <w:jc w:val="center"/>
            <w:rPr>
              <w:szCs w:val="16"/>
              <w:lang w:val="pt-BR"/>
            </w:rPr>
          </w:pPr>
        </w:p>
      </w:tc>
    </w:tr>
    <w:tr w14:paraId="62E38A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40E91" w:rsidP="00425DC5" w14:paraId="3FF38246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D9858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6728FFF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339C4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FFA9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699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F165C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DA471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8A2A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105741">
    <w:abstractNumId w:val="9"/>
  </w:num>
  <w:num w:numId="2" w16cid:durableId="412580682">
    <w:abstractNumId w:val="7"/>
  </w:num>
  <w:num w:numId="3" w16cid:durableId="2010521461">
    <w:abstractNumId w:val="6"/>
  </w:num>
  <w:num w:numId="4" w16cid:durableId="1417678022">
    <w:abstractNumId w:val="5"/>
  </w:num>
  <w:num w:numId="5" w16cid:durableId="351223878">
    <w:abstractNumId w:val="4"/>
  </w:num>
  <w:num w:numId="6" w16cid:durableId="917518811">
    <w:abstractNumId w:val="12"/>
  </w:num>
  <w:num w:numId="7" w16cid:durableId="1729956448">
    <w:abstractNumId w:val="11"/>
  </w:num>
  <w:num w:numId="8" w16cid:durableId="44722359">
    <w:abstractNumId w:val="10"/>
  </w:num>
  <w:num w:numId="9" w16cid:durableId="16574186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9528204">
    <w:abstractNumId w:val="13"/>
  </w:num>
  <w:num w:numId="11" w16cid:durableId="666908383">
    <w:abstractNumId w:val="8"/>
  </w:num>
  <w:num w:numId="12" w16cid:durableId="1203907978">
    <w:abstractNumId w:val="3"/>
  </w:num>
  <w:num w:numId="13" w16cid:durableId="1435130569">
    <w:abstractNumId w:val="2"/>
  </w:num>
  <w:num w:numId="14" w16cid:durableId="457652957">
    <w:abstractNumId w:val="1"/>
  </w:num>
  <w:num w:numId="15" w16cid:durableId="883449568">
    <w:abstractNumId w:val="0"/>
  </w:num>
  <w:num w:numId="16" w16cid:durableId="21389910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23F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EB5"/>
    <w:rsid w:val="0071546B"/>
    <w:rsid w:val="00724E52"/>
    <w:rsid w:val="00740E91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1D9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5944"/>
    <w:rsid w:val="00F16AA2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D28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22708-6A92-4CAC-9A9D-03E1ABBC7A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2026-04-28T09:27:00Z</dcterms:created>
  <dcterms:modified xsi:type="dcterms:W3CDTF">2026-04-28T09:29:00Z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