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455C08F5" w14:textId="77777777">
      <w:pPr>
        <w:pStyle w:val="Title"/>
        <w:rPr>
          <w:b w:val="0"/>
          <w:caps w:val="0"/>
          <w:kern w:val="0"/>
        </w:rPr>
      </w:pPr>
      <w:r w:rsidRPr="007C4C36">
        <w:rPr>
          <w:caps w:val="0"/>
          <w:kern w:val="0"/>
        </w:rPr>
        <w:t>NOTIFICATION</w:t>
      </w:r>
    </w:p>
    <w:p w:rsidR="004E22AE" w:rsidRPr="007C4C36" w:rsidP="007C4C36" w14:paraId="76D06BE1" w14:textId="77777777">
      <w:pPr>
        <w:pStyle w:val="Title3"/>
      </w:pPr>
      <w:r w:rsidRPr="007C4C36">
        <w:t>Corrigendum</w:t>
      </w:r>
    </w:p>
    <w:p w:rsidR="007141CF" w:rsidRPr="007C4C36" w:rsidP="007C4C36" w14:paraId="34C77E84" w14:textId="77777777">
      <w:r w:rsidRPr="007C4C36">
        <w:t xml:space="preserve">The following communication, dated 16 April 2026, is being circulated at the request of the delegation of the </w:t>
      </w:r>
      <w:r w:rsidRPr="007C4C36">
        <w:rPr>
          <w:u w:val="single"/>
        </w:rPr>
        <w:t>United States of America</w:t>
      </w:r>
      <w:r w:rsidRPr="007C4C36">
        <w:t>.</w:t>
      </w:r>
    </w:p>
    <w:p w:rsidR="004E22AE" w:rsidRPr="007C4C36" w:rsidP="007C4C36" w14:paraId="644D5775" w14:textId="77777777"/>
    <w:p w:rsidR="004E22AE" w:rsidRPr="007C4C36" w:rsidP="007C4C36" w14:paraId="0621049D" w14:textId="77777777">
      <w:pPr>
        <w:jc w:val="center"/>
        <w:rPr>
          <w:b/>
        </w:rPr>
      </w:pPr>
      <w:r w:rsidRPr="007C4C36">
        <w:rPr>
          <w:b/>
        </w:rPr>
        <w:t>_______________</w:t>
      </w:r>
    </w:p>
    <w:p w:rsidR="00D36ADA" w:rsidP="00D36ADA" w14:paraId="3BBABE19" w14:textId="77777777"/>
    <w:p w:rsidR="00D36ADA" w:rsidP="00D36ADA" w14:paraId="061B8E5E" w14:textId="77777777">
      <w:pPr>
        <w:spacing w:after="120"/>
      </w:pPr>
      <w:r>
        <w:rPr>
          <w:u w:val="single"/>
        </w:rPr>
        <w:t>National Emission Standards for Hazardous Air Pollutants: Coal- and Oil-Fired Electric Utility Steam Generating Units: Final Repeal; Correction</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01232657"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6A3151FC" w14:textId="77777777">
            <w:pPr>
              <w:spacing w:before="120" w:after="120"/>
              <w:rPr>
                <w:b/>
                <w:bCs/>
              </w:rPr>
            </w:pPr>
            <w:r w:rsidRPr="007E15FC">
              <w:rPr>
                <w:b/>
                <w:bCs/>
              </w:rPr>
              <w:t>Reason for corrigendum:</w:t>
            </w:r>
          </w:p>
        </w:tc>
      </w:tr>
      <w:tr w14:paraId="3DC3AEA1"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3C827966"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747814D2" w14:textId="77777777">
            <w:pPr>
              <w:spacing w:before="120" w:after="120"/>
              <w:jc w:val="left"/>
            </w:pPr>
            <w:r w:rsidRPr="007E15FC">
              <w:t>Notification circulated in error</w:t>
            </w:r>
          </w:p>
        </w:tc>
      </w:tr>
      <w:tr w14:paraId="34833855"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170F3786"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3DD1CBC6" w14:textId="77777777">
            <w:pPr>
              <w:spacing w:before="120" w:after="120"/>
            </w:pPr>
            <w:r w:rsidRPr="007E15FC">
              <w:t>Clerical error in notification</w:t>
            </w:r>
          </w:p>
        </w:tc>
      </w:tr>
      <w:tr w14:paraId="315A79CA"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2914E0B5"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20FD52B4" w14:textId="77777777">
            <w:pPr>
              <w:spacing w:before="120" w:after="120"/>
            </w:pPr>
            <w:r w:rsidRPr="007E15FC">
              <w:t>Clerical error in notified measure/reference document</w:t>
            </w:r>
          </w:p>
        </w:tc>
      </w:tr>
      <w:tr w14:paraId="5B6935D8"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76FF0F46"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31F9E8EA" w14:textId="77777777">
            <w:pPr>
              <w:spacing w:before="120" w:after="120"/>
            </w:pPr>
            <w:r w:rsidRPr="007E15FC">
              <w:t>Other</w:t>
            </w:r>
          </w:p>
        </w:tc>
      </w:tr>
    </w:tbl>
    <w:p w:rsidR="00D36ADA" w:rsidRPr="007E15FC" w:rsidP="00D36ADA" w14:paraId="6E437B54" w14:textId="77777777">
      <w:pPr>
        <w:rPr>
          <w:b/>
          <w:bCs/>
        </w:rPr>
      </w:pPr>
    </w:p>
    <w:p w:rsidR="00D36ADA" w:rsidRPr="007E15FC" w:rsidP="00D36ADA" w14:paraId="2DDF39E1" w14:textId="77777777">
      <w:pPr>
        <w:rPr>
          <w:b/>
          <w:bCs/>
        </w:rPr>
      </w:pPr>
      <w:r w:rsidRPr="007E15FC">
        <w:rPr>
          <w:b/>
          <w:bCs/>
        </w:rPr>
        <w:t xml:space="preserve">Description: </w:t>
      </w:r>
    </w:p>
    <w:p w:rsidR="004E22AE" w:rsidRPr="007C4C36" w:rsidP="007C4C36" w14:paraId="67BC4A06" w14:textId="77777777"/>
    <w:p w:rsidR="004E22AE" w:rsidRPr="007C4C36" w:rsidP="003601C0" w14:paraId="3D70A77D" w14:textId="77777777">
      <w:pPr>
        <w:spacing w:after="120"/>
      </w:pPr>
      <w:r w:rsidRPr="007C4C36">
        <w:t xml:space="preserve">The U.S. Environmental Protection Agency (EPA) is correcting a </w:t>
      </w:r>
      <w:hyperlink r:id="rId6" w:history="1">
        <w:r w:rsidRPr="007C4C36">
          <w:rPr>
            <w:color w:val="0000FF"/>
            <w:u w:val="single"/>
          </w:rPr>
          <w:t>final rule</w:t>
        </w:r>
      </w:hyperlink>
      <w:r w:rsidRPr="007C4C36">
        <w:t xml:space="preserve"> that published in the Federal Register (FR) on 24 February 2026 (notified as </w:t>
      </w:r>
      <w:hyperlink r:id="rId7" w:history="1">
        <w:r w:rsidRPr="007C4C36">
          <w:rPr>
            <w:color w:val="0000FF"/>
            <w:u w:val="single"/>
          </w:rPr>
          <w:t>G/TBT/N/USA/1837/Rev.2/Add.1</w:t>
        </w:r>
      </w:hyperlink>
      <w:r w:rsidRPr="007C4C36">
        <w:t>), and will become effective on 27 April 2026. The EPA finalized the repeal of specific amendments to the National Emission Standards for Hazardous Air Pollutants (</w:t>
      </w:r>
      <w:hyperlink r:id="rId8" w:history="1">
        <w:r w:rsidRPr="007C4C36">
          <w:rPr>
            <w:color w:val="0000FF"/>
            <w:u w:val="single"/>
          </w:rPr>
          <w:t>NESHAP</w:t>
        </w:r>
      </w:hyperlink>
      <w:r w:rsidRPr="007C4C36">
        <w:t>) for Coal- and Oil-Fired Electric Utility Steam Generating Units (EGUs), commonly referred to as the Mercury and Air Toxics Standards (</w:t>
      </w:r>
      <w:hyperlink r:id="rId9" w:history="1">
        <w:r w:rsidRPr="007C4C36">
          <w:rPr>
            <w:color w:val="0000FF"/>
            <w:u w:val="single"/>
          </w:rPr>
          <w:t>MATS</w:t>
        </w:r>
      </w:hyperlink>
      <w:r w:rsidRPr="007C4C36">
        <w:t>), that were promulgated on 7 May 2024 ("MATS NESHAP"). This action corrects inadvertent typographical errors and minor omitted text in the Federal Register. The corrections described in this action do not affect the substantive requirements of the final rule that repeal specific amendments to the MATS NESHAP, promulgated on 7 May 2024.</w:t>
      </w:r>
    </w:p>
    <w:p w:rsidR="004E22AE" w:rsidRPr="007C4C36" w:rsidP="003601C0" w14:paraId="25D6420D" w14:textId="77777777">
      <w:pPr>
        <w:spacing w:before="120" w:after="120"/>
      </w:pPr>
      <w:r w:rsidRPr="007C4C36">
        <w:t>The correction is effective 27 April 2026.</w:t>
      </w:r>
    </w:p>
    <w:p w:rsidR="004E22AE" w:rsidRPr="007C4C36" w:rsidP="003601C0" w14:paraId="27B0A5D2" w14:textId="77777777">
      <w:pPr>
        <w:spacing w:before="120" w:after="120"/>
      </w:pPr>
      <w:r w:rsidRPr="007C4C36">
        <w:t xml:space="preserve">91 Federal Register (FR) 20368, 16 April 2026; </w:t>
      </w:r>
      <w:hyperlink r:id="rId10" w:history="1">
        <w:r w:rsidRPr="007C4C36">
          <w:rPr>
            <w:color w:val="0000FF"/>
            <w:u w:val="single"/>
          </w:rPr>
          <w:t>Title 40 Code of Federal Regulations (CFR) Part 63</w:t>
        </w:r>
      </w:hyperlink>
      <w:r w:rsidRPr="007C4C36">
        <w:t>:</w:t>
      </w:r>
      <w:r w:rsidRPr="007C4C36">
        <w:br/>
      </w:r>
      <w:hyperlink r:id="rId11" w:history="1">
        <w:r w:rsidRPr="007C4C36">
          <w:rPr>
            <w:color w:val="0000FF"/>
            <w:u w:val="single"/>
          </w:rPr>
          <w:t>https://www.govinfo.gov/content/pkg/FR-2026-04-16/html/2026-07396.htm</w:t>
        </w:r>
      </w:hyperlink>
      <w:r w:rsidRPr="007C4C36">
        <w:br/>
      </w:r>
      <w:hyperlink r:id="rId12" w:history="1">
        <w:r w:rsidRPr="007C4C36">
          <w:rPr>
            <w:color w:val="0000FF"/>
            <w:u w:val="single"/>
          </w:rPr>
          <w:t>https://www.govinfo.gov/content/pkg/FR-2026-04-16/pdf/2026-07396.pdf</w:t>
        </w:r>
      </w:hyperlink>
    </w:p>
    <w:p w:rsidR="004E22AE" w:rsidRPr="007C4C36" w:rsidP="003601C0" w14:paraId="3ED62C80" w14:textId="77777777">
      <w:pPr>
        <w:spacing w:before="120" w:after="120"/>
      </w:pPr>
      <w:r w:rsidRPr="007C4C36">
        <w:t xml:space="preserve">This final rule; correction and previous actions notified under the symbol </w:t>
      </w:r>
      <w:hyperlink r:id="rId13" w:history="1">
        <w:r w:rsidRPr="007C4C36">
          <w:rPr>
            <w:color w:val="0000FF"/>
            <w:u w:val="single"/>
          </w:rPr>
          <w:t>G/TBT/N/USA/1837</w:t>
        </w:r>
      </w:hyperlink>
      <w:r w:rsidRPr="007C4C36">
        <w:t xml:space="preserve"> are identified by Docket Number EPA-HQ-OAR-2018-0794. The Docket Folder is available from Regulations.gov at </w:t>
      </w:r>
      <w:hyperlink r:id="rId14" w:history="1">
        <w:r w:rsidRPr="007C4C36">
          <w:rPr>
            <w:color w:val="0000FF"/>
            <w:u w:val="single"/>
          </w:rPr>
          <w:t>https://www.regulations.gov/docket/EPA-HQ-OAR-2018-0794/document</w:t>
        </w:r>
      </w:hyperlink>
      <w:r w:rsidRPr="007C4C36">
        <w:t xml:space="preserve"> and provides access to primary and supporting documents as well as comments received. Documents are also accessible from </w:t>
      </w:r>
      <w:hyperlink r:id="rId15" w:history="1">
        <w:r w:rsidRPr="007C4C36">
          <w:rPr>
            <w:color w:val="0000FF"/>
            <w:u w:val="single"/>
          </w:rPr>
          <w:t>Regulations.gov</w:t>
        </w:r>
      </w:hyperlink>
      <w:r w:rsidRPr="007C4C36">
        <w:t xml:space="preserve"> by searching the Docket Number.</w:t>
      </w:r>
    </w:p>
    <w:p w:rsidR="004E22AE" w:rsidRPr="007C4C36" w:rsidP="003601C0" w14:paraId="397601B8" w14:textId="77777777">
      <w:pPr>
        <w:spacing w:after="120"/>
      </w:pPr>
      <w:hyperlink r:id="rId16" w:tgtFrame="_blank" w:history="1">
        <w:r w:rsidRPr="007C4C36">
          <w:rPr>
            <w:color w:val="0000FF"/>
            <w:u w:val="single"/>
          </w:rPr>
          <w:t>https://members.wto.org/crnattachments/2026/TBT/USA/26_02117_00_e.pdf</w:t>
        </w:r>
      </w:hyperlink>
    </w:p>
    <w:p w:rsidR="00333333" w:rsidP="009A7326" w14:paraId="7F2CB3CD" w14:textId="77777777">
      <w:pPr>
        <w:jc w:val="center"/>
        <w:rPr>
          <w:b/>
        </w:rPr>
      </w:pPr>
      <w:r w:rsidRPr="007C4C36">
        <w:rPr>
          <w:b/>
        </w:rPr>
        <w:t>__________</w:t>
      </w:r>
    </w:p>
    <w:p w:rsidR="00491829" w:rsidP="00717314" w14:paraId="70FAB602" w14:textId="77777777">
      <w:pPr>
        <w:jc w:val="center"/>
        <w:rPr>
          <w:b/>
        </w:rPr>
      </w:pPr>
    </w:p>
    <w:p w:rsidR="00491829" w:rsidRPr="007C4C36" w:rsidP="007C4C36" w14:paraId="5D25525A" w14:textId="77777777">
      <w:pPr>
        <w:jc w:val="center"/>
        <w:rPr>
          <w:b/>
        </w:rPr>
      </w:pPr>
    </w:p>
    <w:sectPr w:rsidSect="008E3351">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7419C4AC"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23596612"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6C397F0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23467686" w14:textId="77777777">
    <w:pPr>
      <w:pStyle w:val="Header"/>
      <w:pBdr>
        <w:bottom w:val="single" w:sz="4" w:space="1" w:color="auto"/>
      </w:pBdr>
      <w:tabs>
        <w:tab w:val="clear" w:pos="4513"/>
        <w:tab w:val="clear" w:pos="9027"/>
      </w:tabs>
      <w:jc w:val="center"/>
    </w:pPr>
    <w:r w:rsidRPr="007C4C36">
      <w:t>tbtSymbol</w:t>
    </w:r>
  </w:p>
  <w:p w:rsidR="004E22AE" w:rsidRPr="007C4C36" w:rsidP="004E22AE" w14:paraId="613DC061" w14:textId="77777777">
    <w:pPr>
      <w:pStyle w:val="Header"/>
      <w:pBdr>
        <w:bottom w:val="single" w:sz="4" w:space="1" w:color="auto"/>
      </w:pBdr>
      <w:tabs>
        <w:tab w:val="clear" w:pos="4513"/>
        <w:tab w:val="clear" w:pos="9027"/>
      </w:tabs>
      <w:jc w:val="center"/>
    </w:pPr>
  </w:p>
  <w:p w:rsidR="004E22AE" w:rsidRPr="007C4C36" w:rsidP="004E22AE" w14:paraId="190A30F1"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3704500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7C4C36" w:rsidP="004E22AE" w14:paraId="7A698080" w14:textId="77777777">
    <w:pPr>
      <w:pStyle w:val="Header"/>
      <w:pBdr>
        <w:bottom w:val="single" w:sz="4" w:space="1" w:color="auto"/>
      </w:pBdr>
      <w:tabs>
        <w:tab w:val="clear" w:pos="4513"/>
        <w:tab w:val="clear" w:pos="9027"/>
      </w:tabs>
      <w:jc w:val="center"/>
    </w:pPr>
    <w:bookmarkStart w:id="0" w:name="spsSymbolHeader"/>
    <w:r>
      <w:t>G/TBT/N/USA/1837/Rev.2/Add.1/Corr.1</w:t>
    </w:r>
    <w:bookmarkEnd w:id="0"/>
  </w:p>
  <w:p w:rsidR="004E22AE" w:rsidRPr="007C4C36" w:rsidP="004E22AE" w14:paraId="3C73A14A" w14:textId="77777777">
    <w:pPr>
      <w:pStyle w:val="Header"/>
      <w:pBdr>
        <w:bottom w:val="single" w:sz="4" w:space="1" w:color="auto"/>
      </w:pBdr>
      <w:tabs>
        <w:tab w:val="clear" w:pos="4513"/>
        <w:tab w:val="clear" w:pos="9027"/>
      </w:tabs>
      <w:jc w:val="center"/>
    </w:pPr>
  </w:p>
  <w:p w:rsidR="004E22AE" w:rsidRPr="007C4C36" w:rsidP="004E22AE" w14:paraId="3AFF7836"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75B391C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FF852B8"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1473AD3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34C7CC60" w14:textId="77777777">
          <w:pPr>
            <w:jc w:val="right"/>
            <w:rPr>
              <w:b/>
              <w:color w:val="FF0000"/>
              <w:szCs w:val="16"/>
            </w:rPr>
          </w:pPr>
        </w:p>
      </w:tc>
    </w:tr>
    <w:bookmarkEnd w:id="1"/>
    <w:tr w14:paraId="36579EB2"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248A4080"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66D93874" w14:textId="77777777">
          <w:pPr>
            <w:jc w:val="right"/>
            <w:rPr>
              <w:b/>
              <w:szCs w:val="16"/>
            </w:rPr>
          </w:pPr>
        </w:p>
      </w:tc>
    </w:tr>
    <w:tr w14:paraId="6501047F"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5A6FE35C" w14:textId="77777777">
          <w:pPr>
            <w:jc w:val="left"/>
            <w:rPr>
              <w:noProof/>
              <w:lang w:eastAsia="en-GB"/>
            </w:rPr>
          </w:pPr>
        </w:p>
      </w:tc>
      <w:tc>
        <w:tcPr>
          <w:tcW w:w="5448" w:type="dxa"/>
          <w:gridSpan w:val="2"/>
          <w:shd w:val="clear" w:color="auto" w:fill="FFFFFF"/>
          <w:tcMar>
            <w:left w:w="108" w:type="dxa"/>
            <w:right w:w="108" w:type="dxa"/>
          </w:tcMar>
        </w:tcPr>
        <w:p w:rsidR="00ED54E0" w:rsidRPr="007C4C36" w:rsidP="004E22AE" w14:paraId="11723251" w14:textId="77777777">
          <w:pPr>
            <w:jc w:val="right"/>
            <w:rPr>
              <w:b/>
              <w:szCs w:val="16"/>
            </w:rPr>
          </w:pPr>
          <w:bookmarkStart w:id="2" w:name="bmkSymbols"/>
          <w:r w:rsidRPr="007C4C36">
            <w:rPr>
              <w:b/>
              <w:szCs w:val="16"/>
            </w:rPr>
            <w:t>G/TBT/N/USA/1837/Rev.2/Add.1/Corr.1</w:t>
          </w:r>
          <w:bookmarkEnd w:id="2"/>
        </w:p>
      </w:tc>
    </w:tr>
    <w:tr w14:paraId="489AC1EB"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E22AE" w:rsidP="000F4B07" w14:paraId="73166961" w14:textId="77777777"/>
      </w:tc>
      <w:tc>
        <w:tcPr>
          <w:tcW w:w="5448" w:type="dxa"/>
          <w:gridSpan w:val="2"/>
          <w:shd w:val="clear" w:color="auto" w:fill="FFFFFF"/>
          <w:tcMar>
            <w:left w:w="108" w:type="dxa"/>
            <w:right w:w="108" w:type="dxa"/>
          </w:tcMar>
          <w:vAlign w:val="center"/>
        </w:tcPr>
        <w:p w:rsidR="00ED54E0" w:rsidRPr="004E22AE" w:rsidP="000F4B07" w14:paraId="3DD5A7FF" w14:textId="77777777">
          <w:pPr>
            <w:jc w:val="right"/>
            <w:rPr>
              <w:szCs w:val="16"/>
            </w:rPr>
          </w:pPr>
          <w:bookmarkStart w:id="3" w:name="spsDateDistribution"/>
          <w:bookmarkStart w:id="4" w:name="bmkDate"/>
          <w:r w:rsidRPr="004E22AE">
            <w:rPr>
              <w:szCs w:val="16"/>
            </w:rPr>
            <w:t>17 April 2026</w:t>
          </w:r>
          <w:bookmarkEnd w:id="3"/>
          <w:bookmarkEnd w:id="4"/>
        </w:p>
      </w:tc>
    </w:tr>
    <w:tr w14:paraId="7CDB267E"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740E3DDE" w14:textId="77777777">
          <w:pPr>
            <w:jc w:val="left"/>
            <w:rPr>
              <w:b/>
            </w:rPr>
          </w:pPr>
          <w:bookmarkStart w:id="5" w:name="bmkSerial"/>
          <w:r>
            <w:rPr>
              <w:rFonts w:ascii="Verdana" w:eastAsia="Verdana" w:hAnsi="Verdana" w:cs="Verdana"/>
              <w:b w:val="0"/>
              <w:color w:val="FF0000"/>
              <w:sz w:val="18"/>
            </w:rPr>
            <w:t>(26-2978)</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61686442"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75EF1476"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7E60ACE6"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5DD600F1"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9"/>
          <w:bookmarkEnd w:id="8"/>
        </w:p>
      </w:tc>
    </w:tr>
  </w:tbl>
  <w:p w:rsidR="00ED54E0" w:rsidRPr="007C4C36" w14:paraId="6FF0D6D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41418217">
    <w:abstractNumId w:val="9"/>
  </w:num>
  <w:num w:numId="2" w16cid:durableId="2043750742">
    <w:abstractNumId w:val="7"/>
  </w:num>
  <w:num w:numId="3" w16cid:durableId="576477841">
    <w:abstractNumId w:val="6"/>
  </w:num>
  <w:num w:numId="4" w16cid:durableId="1363900523">
    <w:abstractNumId w:val="5"/>
  </w:num>
  <w:num w:numId="5" w16cid:durableId="1618608369">
    <w:abstractNumId w:val="4"/>
  </w:num>
  <w:num w:numId="6" w16cid:durableId="2133009460">
    <w:abstractNumId w:val="12"/>
  </w:num>
  <w:num w:numId="7" w16cid:durableId="1092893003">
    <w:abstractNumId w:val="11"/>
  </w:num>
  <w:num w:numId="8" w16cid:durableId="1915620501">
    <w:abstractNumId w:val="10"/>
  </w:num>
  <w:num w:numId="9" w16cid:durableId="8079417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6276493">
    <w:abstractNumId w:val="13"/>
  </w:num>
  <w:num w:numId="11" w16cid:durableId="1082067368">
    <w:abstractNumId w:val="8"/>
  </w:num>
  <w:num w:numId="12" w16cid:durableId="1619869091">
    <w:abstractNumId w:val="3"/>
  </w:num>
  <w:num w:numId="13" w16cid:durableId="1539780823">
    <w:abstractNumId w:val="2"/>
  </w:num>
  <w:num w:numId="14" w16cid:durableId="1473982265">
    <w:abstractNumId w:val="1"/>
  </w:num>
  <w:num w:numId="15" w16cid:durableId="137319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3FFE"/>
    <w:rsid w:val="000B4702"/>
    <w:rsid w:val="000C2CBB"/>
    <w:rsid w:val="000F07BF"/>
    <w:rsid w:val="000F4B07"/>
    <w:rsid w:val="0011356B"/>
    <w:rsid w:val="0013337F"/>
    <w:rsid w:val="00182B84"/>
    <w:rsid w:val="001E291F"/>
    <w:rsid w:val="001E6203"/>
    <w:rsid w:val="00233408"/>
    <w:rsid w:val="00266A7F"/>
    <w:rsid w:val="0027067B"/>
    <w:rsid w:val="002807BF"/>
    <w:rsid w:val="002D1DFD"/>
    <w:rsid w:val="00314F47"/>
    <w:rsid w:val="00322B84"/>
    <w:rsid w:val="00333333"/>
    <w:rsid w:val="0034338B"/>
    <w:rsid w:val="003466AC"/>
    <w:rsid w:val="003572B4"/>
    <w:rsid w:val="003601C0"/>
    <w:rsid w:val="0036118C"/>
    <w:rsid w:val="003D2853"/>
    <w:rsid w:val="00467032"/>
    <w:rsid w:val="0046754A"/>
    <w:rsid w:val="004812BB"/>
    <w:rsid w:val="00491829"/>
    <w:rsid w:val="004D0450"/>
    <w:rsid w:val="004D2E4C"/>
    <w:rsid w:val="004E22AE"/>
    <w:rsid w:val="004E2D12"/>
    <w:rsid w:val="004F203A"/>
    <w:rsid w:val="005336B8"/>
    <w:rsid w:val="00547B5F"/>
    <w:rsid w:val="005534B5"/>
    <w:rsid w:val="005564B9"/>
    <w:rsid w:val="00560AB2"/>
    <w:rsid w:val="005B04B9"/>
    <w:rsid w:val="005B68C7"/>
    <w:rsid w:val="005B7054"/>
    <w:rsid w:val="005D3E36"/>
    <w:rsid w:val="005D5981"/>
    <w:rsid w:val="005F30CB"/>
    <w:rsid w:val="00612644"/>
    <w:rsid w:val="00674CCD"/>
    <w:rsid w:val="006F5826"/>
    <w:rsid w:val="00700181"/>
    <w:rsid w:val="007141CF"/>
    <w:rsid w:val="00717314"/>
    <w:rsid w:val="00744A60"/>
    <w:rsid w:val="00745146"/>
    <w:rsid w:val="00752FA8"/>
    <w:rsid w:val="007577E3"/>
    <w:rsid w:val="00760DB3"/>
    <w:rsid w:val="0076183C"/>
    <w:rsid w:val="007B1EB6"/>
    <w:rsid w:val="007B51D4"/>
    <w:rsid w:val="007C4C36"/>
    <w:rsid w:val="007E15FC"/>
    <w:rsid w:val="007E6507"/>
    <w:rsid w:val="007F2B8E"/>
    <w:rsid w:val="00807247"/>
    <w:rsid w:val="008227B3"/>
    <w:rsid w:val="00840C2B"/>
    <w:rsid w:val="00861385"/>
    <w:rsid w:val="008739FD"/>
    <w:rsid w:val="00881D34"/>
    <w:rsid w:val="00893E85"/>
    <w:rsid w:val="008A68FB"/>
    <w:rsid w:val="008D0A7A"/>
    <w:rsid w:val="008E3351"/>
    <w:rsid w:val="008E372C"/>
    <w:rsid w:val="009A6F54"/>
    <w:rsid w:val="009A7326"/>
    <w:rsid w:val="00A476D9"/>
    <w:rsid w:val="00A6057A"/>
    <w:rsid w:val="00A74017"/>
    <w:rsid w:val="00A82500"/>
    <w:rsid w:val="00AA332C"/>
    <w:rsid w:val="00AC27F8"/>
    <w:rsid w:val="00AD4C72"/>
    <w:rsid w:val="00AE2AEE"/>
    <w:rsid w:val="00AE3882"/>
    <w:rsid w:val="00AF34C9"/>
    <w:rsid w:val="00B00276"/>
    <w:rsid w:val="00B230EC"/>
    <w:rsid w:val="00B5256D"/>
    <w:rsid w:val="00B52738"/>
    <w:rsid w:val="00B56EDC"/>
    <w:rsid w:val="00B960BB"/>
    <w:rsid w:val="00BB1F84"/>
    <w:rsid w:val="00BE5468"/>
    <w:rsid w:val="00C11EAC"/>
    <w:rsid w:val="00C22C9C"/>
    <w:rsid w:val="00C305D7"/>
    <w:rsid w:val="00C30F2A"/>
    <w:rsid w:val="00C43456"/>
    <w:rsid w:val="00C60AB9"/>
    <w:rsid w:val="00C65C0C"/>
    <w:rsid w:val="00C808FC"/>
    <w:rsid w:val="00CA3BC2"/>
    <w:rsid w:val="00CB71F0"/>
    <w:rsid w:val="00CD7D97"/>
    <w:rsid w:val="00CE3EE6"/>
    <w:rsid w:val="00CE4BA1"/>
    <w:rsid w:val="00D000C7"/>
    <w:rsid w:val="00D06A69"/>
    <w:rsid w:val="00D2508A"/>
    <w:rsid w:val="00D36ADA"/>
    <w:rsid w:val="00D5255E"/>
    <w:rsid w:val="00D52A9D"/>
    <w:rsid w:val="00D55AAD"/>
    <w:rsid w:val="00D63B88"/>
    <w:rsid w:val="00D72AF0"/>
    <w:rsid w:val="00D747AE"/>
    <w:rsid w:val="00D9226C"/>
    <w:rsid w:val="00DA20BD"/>
    <w:rsid w:val="00DE21EF"/>
    <w:rsid w:val="00DE50DB"/>
    <w:rsid w:val="00DF3F8A"/>
    <w:rsid w:val="00DF6AE1"/>
    <w:rsid w:val="00E27816"/>
    <w:rsid w:val="00E34E33"/>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E081E8"/>
  <w15:docId w15:val="{606CAA79-EE38-4091-A687-94E5054D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chapter-I/subchapter-C/part-63" TargetMode="External" /><Relationship Id="rId11" Type="http://schemas.openxmlformats.org/officeDocument/2006/relationships/hyperlink" Target="https://www.govinfo.gov/content/pkg/FR-2026-04-16/html/2026-07396.htm" TargetMode="External" /><Relationship Id="rId12" Type="http://schemas.openxmlformats.org/officeDocument/2006/relationships/hyperlink" Target="https://www.govinfo.gov/content/pkg/FR-2026-04-16/pdf/2026-07396.pdf" TargetMode="External" /><Relationship Id="rId13" Type="http://schemas.openxmlformats.org/officeDocument/2006/relationships/hyperlink" Target="https://eping.wto.org/en/Search?domainIds=1&amp;documentSymbol=usa%2F1837" TargetMode="External" /><Relationship Id="rId14" Type="http://schemas.openxmlformats.org/officeDocument/2006/relationships/hyperlink" Target="https://www.regulations.gov/docket/EPA-HQ-OAR-2018-0794/document" TargetMode="External" /><Relationship Id="rId15" Type="http://schemas.openxmlformats.org/officeDocument/2006/relationships/hyperlink" Target="http://www.regulations.gov/" TargetMode="External" /><Relationship Id="rId16" Type="http://schemas.openxmlformats.org/officeDocument/2006/relationships/hyperlink" Target="https://members.wto.org/crnattachments/2026/TBT/USA/26_02117_00_e.pdf"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govinfo.gov/content/pkg/FR-2026-02-24/pdf/2026-03638.pdf" TargetMode="External" /><Relationship Id="rId7" Type="http://schemas.openxmlformats.org/officeDocument/2006/relationships/hyperlink" Target="https://eping.wto.org/en/Search?viewData=G/TBT/N/USA/1837/Rev.2/Add.1" TargetMode="External" /><Relationship Id="rId8" Type="http://schemas.openxmlformats.org/officeDocument/2006/relationships/hyperlink" Target="https://www.epa.gov/compliance/national-emission-standards-hazardous-air-pollutants-compliance-monitoring" TargetMode="External" /><Relationship Id="rId9" Type="http://schemas.openxmlformats.org/officeDocument/2006/relationships/hyperlink" Target="https://www.epa.gov/stationary-sources-air-pollution/mercury-and-air-toxics-standard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customXml/itemProps2.xml><?xml version="1.0" encoding="utf-8"?>
<ds:datastoreItem xmlns:ds="http://schemas.openxmlformats.org/officeDocument/2006/customXml" ds:itemID="{D397001A-0E5B-41EC-BFB3-FE0AC0C126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Flanagan, Una</cp:lastModifiedBy>
  <cp:revision>2</cp:revision>
  <dcterms:created xsi:type="dcterms:W3CDTF">2026-04-17T07:31:00Z</dcterms:created>
  <dcterms:modified xsi:type="dcterms:W3CDTF">2026-04-17T07:31:00Z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INTERNAL</vt:lpwstr>
  </property>
</Properties>
</file>