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9AF4698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4340E16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C0D25CE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A9D841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F70121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59722C42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SINGAPORE</w:t>
            </w:r>
          </w:p>
          <w:p w:rsidR="00F85C99" w:rsidRPr="002F6A28" w:rsidP="002F6A28" w14:paraId="0C18B327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6A3914B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7E1EEB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18F42A3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FFC398F" w14:textId="77777777">
            <w:pPr>
              <w:spacing w:after="120"/>
            </w:pPr>
            <w:r w:rsidRPr="00C379C8">
              <w:t>National Parks Board (NParks)/Animal &amp; Veterinary Service (NParks/AVS)</w:t>
            </w:r>
          </w:p>
        </w:tc>
      </w:tr>
      <w:tr w14:paraId="5D5DEC3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ADB99C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45A81C99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9BAD09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73C545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607BB32A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</w:t>
            </w:r>
          </w:p>
          <w:tbl>
            <w:tblPr>
              <w:tblW w:w="0" w:type="auto"/>
              <w:tblCellSpacing w:w="15" w:type="dxa"/>
              <w:tblInd w:w="60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34"/>
              <w:gridCol w:w="3899"/>
              <w:gridCol w:w="2407"/>
            </w:tblGrid>
            <w:tr w14:paraId="736EF2DC" w14:textId="77777777" w:rsidTr="00C221C6">
              <w:tblPrEx>
                <w:tblW w:w="0" w:type="auto"/>
                <w:tblInd w:w="600" w:type="dxa"/>
                <w:tblLayout w:type="fixed"/>
                <w:tblLook w:val="04A0"/>
              </w:tblPrEx>
              <w:tc>
                <w:tcPr>
                  <w:tcW w:w="389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E3A11" w:rsidRPr="00C379C8" w:rsidP="002F6A28" w14:paraId="04954953" w14:textId="77777777">
                  <w:pPr>
                    <w:spacing w:before="120" w:after="120"/>
                  </w:pPr>
                  <w:r w:rsidRPr="00C379C8">
                    <w:rPr>
                      <w:b/>
                      <w:bCs/>
                    </w:rPr>
                    <w:t>S/N</w:t>
                  </w:r>
                </w:p>
              </w:tc>
              <w:tc>
                <w:tcPr>
                  <w:tcW w:w="6261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E3A11" w:rsidRPr="00C379C8" w:rsidP="002F6A28" w14:paraId="6E2A9A50" w14:textId="77777777">
                  <w:pPr>
                    <w:spacing w:before="120" w:after="120"/>
                  </w:pPr>
                  <w:r w:rsidRPr="00C379C8">
                    <w:rPr>
                      <w:b/>
                      <w:bCs/>
                    </w:rPr>
                    <w:t>Ornamental Bird Species</w:t>
                  </w:r>
                </w:p>
              </w:tc>
            </w:tr>
            <w:tr w14:paraId="1A653406" w14:textId="77777777" w:rsidTr="00C221C6">
              <w:tblPrEx>
                <w:tblW w:w="0" w:type="auto"/>
                <w:tblInd w:w="600" w:type="dxa"/>
                <w:tblLayout w:type="fixed"/>
                <w:tblLook w:val="04A0"/>
              </w:tblPrEx>
              <w:tc>
                <w:tcPr>
                  <w:tcW w:w="389" w:type="dxa"/>
                  <w:vMerge/>
                  <w:vAlign w:val="center"/>
                  <w:hideMark/>
                </w:tcPr>
                <w:p w:rsidR="00EE3A11" w:rsidRPr="00C379C8" w14:paraId="0267CF3F" w14:textId="77777777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386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E3A11" w:rsidRPr="00C379C8" w:rsidP="002F6A28" w14:paraId="638657F6" w14:textId="77777777">
                  <w:pPr>
                    <w:spacing w:before="120" w:after="120"/>
                  </w:pPr>
                  <w:r w:rsidRPr="00C379C8">
                    <w:rPr>
                      <w:b/>
                      <w:bCs/>
                    </w:rPr>
                    <w:t>Common Name</w:t>
                  </w:r>
                </w:p>
              </w:tc>
              <w:tc>
                <w:tcPr>
                  <w:tcW w:w="23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E3A11" w:rsidRPr="00C379C8" w:rsidP="002F6A28" w14:paraId="33E95B6D" w14:textId="77777777">
                  <w:pPr>
                    <w:spacing w:before="120" w:after="120"/>
                  </w:pPr>
                  <w:r w:rsidRPr="00C379C8">
                    <w:rPr>
                      <w:b/>
                      <w:bCs/>
                    </w:rPr>
                    <w:t>Scientific Name</w:t>
                  </w:r>
                </w:p>
              </w:tc>
            </w:tr>
            <w:tr w14:paraId="55C667D8" w14:textId="77777777" w:rsidTr="00C221C6">
              <w:tblPrEx>
                <w:tblW w:w="0" w:type="auto"/>
                <w:tblInd w:w="600" w:type="dxa"/>
                <w:tblLayout w:type="fixed"/>
                <w:tblLook w:val="04A0"/>
              </w:tblPrEx>
              <w:tc>
                <w:tcPr>
                  <w:tcW w:w="38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E3A11" w:rsidRPr="00C379C8" w:rsidP="002F6A28" w14:paraId="37899256" w14:textId="77777777">
                  <w:pPr>
                    <w:spacing w:before="120" w:after="120"/>
                  </w:pPr>
                  <w:r w:rsidRPr="00C379C8">
                    <w:t>1</w:t>
                  </w:r>
                </w:p>
              </w:tc>
              <w:tc>
                <w:tcPr>
                  <w:tcW w:w="386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E3A11" w:rsidRPr="00C379C8" w:rsidP="002F6A28" w14:paraId="33BFC403" w14:textId="77777777">
                  <w:pPr>
                    <w:spacing w:before="120" w:after="120"/>
                  </w:pPr>
                  <w:r w:rsidRPr="00C379C8">
                    <w:t xml:space="preserve">China Thrush (Hwamei) </w:t>
                  </w:r>
                  <w:r w:rsidRPr="00C379C8">
                    <w:rPr>
                      <w:b/>
                      <w:bCs/>
                    </w:rPr>
                    <w:t>(CITES)</w:t>
                  </w:r>
                </w:p>
              </w:tc>
              <w:tc>
                <w:tcPr>
                  <w:tcW w:w="23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E3A11" w:rsidRPr="00C379C8" w:rsidP="002F6A28" w14:paraId="5ECF679A" w14:textId="77777777">
                  <w:pPr>
                    <w:spacing w:before="120" w:after="120"/>
                  </w:pPr>
                  <w:r w:rsidRPr="00C379C8">
                    <w:rPr>
                      <w:i/>
                      <w:iCs/>
                    </w:rPr>
                    <w:t>Garrulax canorus</w:t>
                  </w:r>
                </w:p>
              </w:tc>
            </w:tr>
            <w:tr w14:paraId="7EE4C2F6" w14:textId="77777777" w:rsidTr="00C221C6">
              <w:tblPrEx>
                <w:tblW w:w="0" w:type="auto"/>
                <w:tblInd w:w="600" w:type="dxa"/>
                <w:tblLayout w:type="fixed"/>
                <w:tblLook w:val="04A0"/>
              </w:tblPrEx>
              <w:tc>
                <w:tcPr>
                  <w:tcW w:w="38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E3A11" w:rsidRPr="00C379C8" w:rsidP="002F6A28" w14:paraId="378AAEB3" w14:textId="77777777">
                  <w:pPr>
                    <w:spacing w:before="120" w:after="120"/>
                  </w:pPr>
                  <w:r w:rsidRPr="00C379C8">
                    <w:t>2</w:t>
                  </w:r>
                </w:p>
              </w:tc>
              <w:tc>
                <w:tcPr>
                  <w:tcW w:w="386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E3A11" w:rsidRPr="00C379C8" w:rsidP="002F6A28" w14:paraId="5E5CCBB6" w14:textId="77777777">
                  <w:pPr>
                    <w:spacing w:before="120" w:after="120"/>
                  </w:pPr>
                  <w:r w:rsidRPr="00C379C8">
                    <w:t>Oriental Magpie-robin</w:t>
                  </w:r>
                </w:p>
              </w:tc>
              <w:tc>
                <w:tcPr>
                  <w:tcW w:w="23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E3A11" w:rsidRPr="00C379C8" w:rsidP="002F6A28" w14:paraId="28FFF849" w14:textId="77777777">
                  <w:pPr>
                    <w:spacing w:before="120" w:after="120"/>
                  </w:pPr>
                  <w:r w:rsidRPr="00C379C8">
                    <w:rPr>
                      <w:i/>
                      <w:iCs/>
                    </w:rPr>
                    <w:t>Copsychus solaris</w:t>
                  </w:r>
                </w:p>
              </w:tc>
            </w:tr>
            <w:tr w14:paraId="7ECA0A16" w14:textId="77777777" w:rsidTr="00C221C6">
              <w:tblPrEx>
                <w:tblW w:w="0" w:type="auto"/>
                <w:tblInd w:w="600" w:type="dxa"/>
                <w:tblLayout w:type="fixed"/>
                <w:tblLook w:val="04A0"/>
              </w:tblPrEx>
              <w:tc>
                <w:tcPr>
                  <w:tcW w:w="38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E3A11" w:rsidRPr="00C379C8" w:rsidP="002F6A28" w14:paraId="29184B48" w14:textId="77777777">
                  <w:pPr>
                    <w:spacing w:before="120" w:after="120"/>
                  </w:pPr>
                  <w:r w:rsidRPr="00C379C8">
                    <w:t>3</w:t>
                  </w:r>
                </w:p>
              </w:tc>
              <w:tc>
                <w:tcPr>
                  <w:tcW w:w="386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E3A11" w:rsidRPr="00C379C8" w:rsidP="002F6A28" w14:paraId="240CE2FF" w14:textId="77777777">
                  <w:pPr>
                    <w:spacing w:before="120" w:after="120"/>
                  </w:pPr>
                  <w:r w:rsidRPr="00C379C8">
                    <w:t>Red-whiskered Bulbul</w:t>
                  </w:r>
                </w:p>
              </w:tc>
              <w:tc>
                <w:tcPr>
                  <w:tcW w:w="23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E3A11" w:rsidRPr="00C379C8" w:rsidP="002F6A28" w14:paraId="1D6D2250" w14:textId="77777777">
                  <w:pPr>
                    <w:spacing w:before="120" w:after="120"/>
                  </w:pPr>
                  <w:r w:rsidRPr="00C379C8">
                    <w:rPr>
                      <w:i/>
                      <w:iCs/>
                    </w:rPr>
                    <w:t>Pycnonotus jocosus</w:t>
                  </w:r>
                </w:p>
              </w:tc>
            </w:tr>
            <w:tr w14:paraId="4BFF6326" w14:textId="77777777" w:rsidTr="00C221C6">
              <w:tblPrEx>
                <w:tblW w:w="0" w:type="auto"/>
                <w:tblInd w:w="600" w:type="dxa"/>
                <w:tblLayout w:type="fixed"/>
                <w:tblLook w:val="04A0"/>
              </w:tblPrEx>
              <w:tc>
                <w:tcPr>
                  <w:tcW w:w="38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E3A11" w:rsidRPr="00C379C8" w:rsidP="002F6A28" w14:paraId="27F1E295" w14:textId="77777777">
                  <w:pPr>
                    <w:spacing w:before="120" w:after="120"/>
                  </w:pPr>
                  <w:r w:rsidRPr="00C379C8">
                    <w:t>4</w:t>
                  </w:r>
                </w:p>
              </w:tc>
              <w:tc>
                <w:tcPr>
                  <w:tcW w:w="386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E3A11" w:rsidRPr="00C379C8" w:rsidP="002F6A28" w14:paraId="058E39E3" w14:textId="77777777">
                  <w:pPr>
                    <w:spacing w:before="120" w:after="120"/>
                  </w:pPr>
                  <w:r w:rsidRPr="00C379C8">
                    <w:t xml:space="preserve">Straw-headed Bulbul </w:t>
                  </w:r>
                  <w:r w:rsidRPr="00C379C8">
                    <w:rPr>
                      <w:b/>
                      <w:bCs/>
                    </w:rPr>
                    <w:t>(CITES)</w:t>
                  </w:r>
                </w:p>
              </w:tc>
              <w:tc>
                <w:tcPr>
                  <w:tcW w:w="23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E3A11" w:rsidRPr="00C379C8" w:rsidP="002F6A28" w14:paraId="3C4F5F14" w14:textId="77777777">
                  <w:pPr>
                    <w:spacing w:before="120" w:after="120"/>
                  </w:pPr>
                  <w:r w:rsidRPr="00C379C8">
                    <w:rPr>
                      <w:i/>
                      <w:iCs/>
                    </w:rPr>
                    <w:t>Pycnonotus zeylanicus</w:t>
                  </w:r>
                </w:p>
              </w:tc>
            </w:tr>
            <w:tr w14:paraId="71CC726C" w14:textId="77777777" w:rsidTr="00C221C6">
              <w:tblPrEx>
                <w:tblW w:w="0" w:type="auto"/>
                <w:tblInd w:w="600" w:type="dxa"/>
                <w:tblLayout w:type="fixed"/>
                <w:tblLook w:val="04A0"/>
              </w:tblPrEx>
              <w:tc>
                <w:tcPr>
                  <w:tcW w:w="38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E3A11" w:rsidRPr="00C379C8" w:rsidP="002F6A28" w14:paraId="1F8B7D53" w14:textId="77777777">
                  <w:pPr>
                    <w:spacing w:before="120" w:after="120"/>
                  </w:pPr>
                  <w:r w:rsidRPr="00C379C8">
                    <w:t>5</w:t>
                  </w:r>
                </w:p>
              </w:tc>
              <w:tc>
                <w:tcPr>
                  <w:tcW w:w="386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E3A11" w:rsidRPr="00C379C8" w:rsidP="002F6A28" w14:paraId="4553AECC" w14:textId="77777777">
                  <w:pPr>
                    <w:spacing w:before="120" w:after="120"/>
                  </w:pPr>
                  <w:r w:rsidRPr="00C379C8">
                    <w:t>Spotted Dove</w:t>
                  </w:r>
                </w:p>
              </w:tc>
              <w:tc>
                <w:tcPr>
                  <w:tcW w:w="23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E3A11" w:rsidRPr="00C379C8" w:rsidP="002F6A28" w14:paraId="36659330" w14:textId="77777777">
                  <w:pPr>
                    <w:spacing w:before="120" w:after="120"/>
                  </w:pPr>
                  <w:r w:rsidRPr="00C379C8">
                    <w:rPr>
                      <w:i/>
                      <w:iCs/>
                    </w:rPr>
                    <w:t>Spilopelia chinensis</w:t>
                  </w:r>
                </w:p>
              </w:tc>
            </w:tr>
            <w:tr w14:paraId="6BD9DA66" w14:textId="77777777" w:rsidTr="00C221C6">
              <w:tblPrEx>
                <w:tblW w:w="0" w:type="auto"/>
                <w:tblInd w:w="600" w:type="dxa"/>
                <w:tblLayout w:type="fixed"/>
                <w:tblLook w:val="04A0"/>
              </w:tblPrEx>
              <w:tc>
                <w:tcPr>
                  <w:tcW w:w="38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E3A11" w:rsidRPr="00C379C8" w:rsidP="002F6A28" w14:paraId="4B4E9F35" w14:textId="77777777">
                  <w:pPr>
                    <w:spacing w:before="120" w:after="120"/>
                  </w:pPr>
                  <w:r w:rsidRPr="00C379C8">
                    <w:t>6</w:t>
                  </w:r>
                </w:p>
              </w:tc>
              <w:tc>
                <w:tcPr>
                  <w:tcW w:w="386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E3A11" w:rsidRPr="00C379C8" w:rsidP="002F6A28" w14:paraId="223E8567" w14:textId="77777777">
                  <w:pPr>
                    <w:spacing w:before="120" w:after="120"/>
                  </w:pPr>
                  <w:r w:rsidRPr="00C379C8">
                    <w:t>White-eye (Swinhoe's / Japanese white-eye)</w:t>
                  </w:r>
                </w:p>
              </w:tc>
              <w:tc>
                <w:tcPr>
                  <w:tcW w:w="23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E3A11" w:rsidRPr="00C379C8" w:rsidP="002F6A28" w14:paraId="53908F64" w14:textId="77777777">
                  <w:pPr>
                    <w:spacing w:before="120" w:after="120"/>
                  </w:pPr>
                  <w:r w:rsidRPr="00C379C8">
                    <w:rPr>
                      <w:i/>
                      <w:iCs/>
                    </w:rPr>
                    <w:t>Zosterops simplex / Zosterops japonicus</w:t>
                  </w:r>
                </w:p>
              </w:tc>
            </w:tr>
            <w:tr w14:paraId="047356AD" w14:textId="77777777" w:rsidTr="00C221C6">
              <w:tblPrEx>
                <w:tblW w:w="0" w:type="auto"/>
                <w:tblInd w:w="600" w:type="dxa"/>
                <w:tblLayout w:type="fixed"/>
                <w:tblLook w:val="04A0"/>
              </w:tblPrEx>
              <w:tc>
                <w:tcPr>
                  <w:tcW w:w="38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E3A11" w:rsidRPr="00C379C8" w:rsidP="002F6A28" w14:paraId="1F9C6A8D" w14:textId="77777777">
                  <w:pPr>
                    <w:spacing w:before="120" w:after="120"/>
                  </w:pPr>
                  <w:r w:rsidRPr="00C379C8">
                    <w:t>7</w:t>
                  </w:r>
                </w:p>
              </w:tc>
              <w:tc>
                <w:tcPr>
                  <w:tcW w:w="386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E3A11" w:rsidRPr="00C379C8" w:rsidP="002F6A28" w14:paraId="4EB0617D" w14:textId="77777777">
                  <w:pPr>
                    <w:spacing w:before="120" w:after="120"/>
                  </w:pPr>
                  <w:r w:rsidRPr="00C379C8">
                    <w:t xml:space="preserve">White-rumped Shama </w:t>
                  </w:r>
                  <w:r w:rsidRPr="00C379C8">
                    <w:rPr>
                      <w:b/>
                      <w:bCs/>
                    </w:rPr>
                    <w:t>(CITES)</w:t>
                  </w:r>
                </w:p>
              </w:tc>
              <w:tc>
                <w:tcPr>
                  <w:tcW w:w="23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E3A11" w:rsidRPr="00C379C8" w:rsidP="002F6A28" w14:paraId="5F98D013" w14:textId="77777777">
                  <w:pPr>
                    <w:spacing w:before="120" w:after="120"/>
                  </w:pPr>
                  <w:r w:rsidRPr="00C379C8">
                    <w:rPr>
                      <w:i/>
                      <w:iCs/>
                    </w:rPr>
                    <w:t>Copsychus malabaricus</w:t>
                  </w:r>
                </w:p>
              </w:tc>
            </w:tr>
            <w:tr w14:paraId="0C2805F9" w14:textId="77777777" w:rsidTr="00C221C6">
              <w:tblPrEx>
                <w:tblW w:w="0" w:type="auto"/>
                <w:tblInd w:w="600" w:type="dxa"/>
                <w:tblLayout w:type="fixed"/>
                <w:tblLook w:val="04A0"/>
              </w:tblPrEx>
              <w:tc>
                <w:tcPr>
                  <w:tcW w:w="38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E3A11" w:rsidRPr="00C379C8" w:rsidP="002F6A28" w14:paraId="57D0E24B" w14:textId="77777777">
                  <w:pPr>
                    <w:spacing w:before="120" w:after="120"/>
                  </w:pPr>
                  <w:r w:rsidRPr="00C379C8">
                    <w:t>8</w:t>
                  </w:r>
                </w:p>
              </w:tc>
              <w:tc>
                <w:tcPr>
                  <w:tcW w:w="386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E3A11" w:rsidRPr="00C379C8" w:rsidP="002F6A28" w14:paraId="038640F9" w14:textId="77777777">
                  <w:pPr>
                    <w:spacing w:before="120" w:after="120"/>
                  </w:pPr>
                  <w:r w:rsidRPr="00C379C8">
                    <w:t>Zebra Dove</w:t>
                  </w:r>
                </w:p>
              </w:tc>
              <w:tc>
                <w:tcPr>
                  <w:tcW w:w="23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E3A11" w:rsidRPr="00C379C8" w:rsidP="002F6A28" w14:paraId="50774F3F" w14:textId="77777777">
                  <w:pPr>
                    <w:spacing w:before="120" w:after="120"/>
                  </w:pPr>
                  <w:r w:rsidRPr="00C379C8">
                    <w:rPr>
                      <w:i/>
                      <w:iCs/>
                    </w:rPr>
                    <w:t>Geopelia striata</w:t>
                  </w:r>
                </w:p>
              </w:tc>
            </w:tr>
            <w:tr w14:paraId="016FB404" w14:textId="77777777" w:rsidTr="00C221C6">
              <w:tblPrEx>
                <w:tblW w:w="0" w:type="auto"/>
                <w:tblInd w:w="600" w:type="dxa"/>
                <w:tblLayout w:type="fixed"/>
                <w:tblLook w:val="04A0"/>
              </w:tblPrEx>
              <w:tc>
                <w:tcPr>
                  <w:tcW w:w="38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E3A11" w:rsidRPr="00C379C8" w:rsidP="002F6A28" w14:paraId="7679CC03" w14:textId="77777777">
                  <w:pPr>
                    <w:spacing w:before="120" w:after="120"/>
                  </w:pPr>
                  <w:r w:rsidRPr="00C379C8">
                    <w:t>9</w:t>
                  </w:r>
                </w:p>
              </w:tc>
              <w:tc>
                <w:tcPr>
                  <w:tcW w:w="386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E3A11" w:rsidRPr="00C379C8" w:rsidP="002F6A28" w14:paraId="399495E3" w14:textId="77777777">
                  <w:pPr>
                    <w:spacing w:before="120" w:after="120"/>
                  </w:pPr>
                  <w:r w:rsidRPr="00C379C8">
                    <w:t xml:space="preserve">Munias of the genus </w:t>
                  </w:r>
                  <w:r w:rsidRPr="00C379C8">
                    <w:rPr>
                      <w:i/>
                      <w:iCs/>
                    </w:rPr>
                    <w:t>Lonchura</w:t>
                  </w:r>
                  <w:r w:rsidRPr="00C379C8">
                    <w:t xml:space="preserve"> and </w:t>
                  </w:r>
                  <w:r w:rsidRPr="00C379C8">
                    <w:rPr>
                      <w:i/>
                      <w:iCs/>
                    </w:rPr>
                    <w:t>Spermestes</w:t>
                  </w:r>
                </w:p>
              </w:tc>
              <w:tc>
                <w:tcPr>
                  <w:tcW w:w="23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E3A11" w:rsidRPr="00C379C8" w:rsidP="002F6A28" w14:paraId="1446F69D" w14:textId="77777777">
                  <w:pPr>
                    <w:spacing w:before="120" w:after="120"/>
                  </w:pPr>
                  <w:r w:rsidRPr="00C379C8">
                    <w:rPr>
                      <w:i/>
                      <w:iCs/>
                    </w:rPr>
                    <w:t>Lonchura</w:t>
                  </w:r>
                  <w:r w:rsidRPr="00C379C8">
                    <w:t xml:space="preserve"> and </w:t>
                  </w:r>
                  <w:r w:rsidRPr="00C379C8">
                    <w:rPr>
                      <w:i/>
                      <w:iCs/>
                    </w:rPr>
                    <w:t>Spermestes</w:t>
                  </w:r>
                  <w:r w:rsidRPr="00C379C8">
                    <w:t xml:space="preserve"> spp.</w:t>
                  </w:r>
                </w:p>
              </w:tc>
            </w:tr>
          </w:tbl>
          <w:p w:rsidR="00EE3A11" w:rsidRPr="00C379C8" w:rsidP="002F6A28" w14:paraId="35599BCD" w14:textId="77777777">
            <w:pPr>
              <w:spacing w:before="120" w:after="120"/>
            </w:pPr>
            <w:r w:rsidRPr="00C379C8">
              <w:t>HS Codes: 01063100, 01063200, 01063900</w:t>
            </w:r>
          </w:p>
        </w:tc>
      </w:tr>
      <w:tr w14:paraId="2654D1B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C2625A" w14:paraId="1EE19414" w14:textId="77777777">
            <w:pPr>
              <w:keepNext/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C2625A" w14:paraId="4EFA8341" w14:textId="77777777">
            <w:pPr>
              <w:keepNext/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Revised Veterinary Conditions for the Importation of Animals – Birds (Other than Domestic Birds); (5 page(s), in English)</w:t>
            </w:r>
          </w:p>
          <w:p w:rsidR="000C3B6C" w:rsidRPr="000C3B6C" w:rsidP="00C2625A" w14:paraId="7B8A3318" w14:textId="77777777">
            <w:pPr>
              <w:keepNext/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BC3EFE" w:rsidRPr="00CE6C29" w:rsidP="00C2625A" w14:paraId="7FD721CA" w14:textId="77777777">
            <w:pPr>
              <w:keepNext/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https://members.wto.org/crnattachments/2026/TBT/SGP/26_02000_00_e.pdf</w:t>
              </w:r>
            </w:hyperlink>
          </w:p>
          <w:p w:rsidR="00BC3EFE" w:rsidRPr="00CE6C29" w:rsidP="00C2625A" w14:paraId="7B384F2B" w14:textId="77777777">
            <w:pPr>
              <w:keepNext/>
              <w:rPr>
                <w:iCs/>
              </w:rPr>
            </w:pPr>
            <w:r w:rsidRPr="00CE6C29">
              <w:rPr>
                <w:iCs/>
              </w:rPr>
              <w:t>Animal &amp; Veterinary Service</w:t>
            </w:r>
          </w:p>
          <w:p w:rsidR="00BC3EFE" w:rsidRPr="00CE6C29" w:rsidP="00C2625A" w14:paraId="3A423083" w14:textId="77777777">
            <w:pPr>
              <w:keepNext/>
              <w:rPr>
                <w:iCs/>
              </w:rPr>
            </w:pPr>
            <w:r w:rsidRPr="00CE6C29">
              <w:rPr>
                <w:iCs/>
              </w:rPr>
              <w:t>National Parks Board</w:t>
            </w:r>
          </w:p>
          <w:p w:rsidR="00BC3EFE" w:rsidRPr="00CE6C29" w:rsidP="00C2625A" w14:paraId="184BF03A" w14:textId="77777777">
            <w:pPr>
              <w:keepNext/>
              <w:rPr>
                <w:iCs/>
              </w:rPr>
            </w:pPr>
            <w:r w:rsidRPr="00CE6C29">
              <w:rPr>
                <w:iCs/>
              </w:rPr>
              <w:t>Attn: Animal &amp; Veterinary Programme Office (AVPO), Animal &amp; Veterinary Policy &amp; Planning (AVPP)</w:t>
            </w:r>
          </w:p>
          <w:p w:rsidR="00BC3EFE" w:rsidRPr="00CE6C29" w:rsidP="00C2625A" w14:paraId="344BA45B" w14:textId="77777777">
            <w:pPr>
              <w:keepNext/>
              <w:rPr>
                <w:iCs/>
              </w:rPr>
            </w:pPr>
            <w:r w:rsidRPr="00CE6C29">
              <w:rPr>
                <w:iCs/>
              </w:rPr>
              <w:t>Republic of Singapore</w:t>
            </w:r>
          </w:p>
          <w:p w:rsidR="00BC3EFE" w:rsidRPr="00CE6C29" w:rsidP="00C2625A" w14:paraId="54ED153E" w14:textId="77777777">
            <w:pPr>
              <w:keepNext/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Tay_Rijin@nparks.gov.sg</w:t>
              </w:r>
            </w:hyperlink>
            <w:r w:rsidRPr="00CE6C29">
              <w:rPr>
                <w:iCs/>
              </w:rPr>
              <w:t xml:space="preserve">, </w:t>
            </w:r>
            <w:hyperlink r:id="rId8" w:history="1">
              <w:r w:rsidRPr="00CE6C29">
                <w:rPr>
                  <w:iCs/>
                  <w:color w:val="0000FF"/>
                  <w:u w:val="single"/>
                </w:rPr>
                <w:t>Grace_Yam@nparks.gov.sg</w:t>
              </w:r>
            </w:hyperlink>
          </w:p>
        </w:tc>
      </w:tr>
      <w:tr w14:paraId="5EBCAA8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EFE9D1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28DE6BD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National Parks Board is proposing to revise the Veterinary Conditions for the Importation of Animals – Birds (Other than Domestic Birds) to include the requirement that the import of certain species of ornamental birds must be microchipped/tagged with closed leg rings (with unique serial numbers). </w:t>
            </w:r>
          </w:p>
          <w:p w:rsidR="00FE448B" w:rsidRPr="00C379C8" w:rsidP="002F6A28" w14:paraId="77DC6FDF" w14:textId="77777777">
            <w:pPr>
              <w:spacing w:before="120" w:after="120"/>
            </w:pPr>
            <w:r w:rsidRPr="00C379C8">
              <w:t>The list of certain species of ornamental birds is in Section 4.</w:t>
            </w:r>
          </w:p>
        </w:tc>
      </w:tr>
      <w:tr w14:paraId="1C66855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6E617A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426B7D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Individual identification of birds is proposed to ensure effective enforcement of traceability for individual birds and safeguarding of animal health, in view of the risks that non-fulfilment of proper import documentation would create. ; Prevention of deceptive practices and consumer protection; Protection of animal or plant life or health</w:t>
            </w:r>
          </w:p>
        </w:tc>
      </w:tr>
      <w:tr w14:paraId="2B841A2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2416788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D1BB58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B0FE2FE" w14:textId="77777777">
            <w:pPr>
              <w:spacing w:before="120" w:after="120"/>
            </w:pPr>
            <w:r w:rsidRPr="002F6A28">
              <w:t>Revised Veterinary Conditions for the Importation of Animals – Birds (Other than Domestic Birds) - Proposed Microchipping or Tagging Requirement For Certain Bird Species.pdf (5 Pages in English)</w:t>
            </w:r>
          </w:p>
        </w:tc>
      </w:tr>
      <w:tr w14:paraId="2EE6FC1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05EBB84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F08AC5F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Anticipated Mid-June 2026</w:t>
            </w:r>
          </w:p>
          <w:p w:rsidR="00EE3A11" w:rsidRPr="002F6A28" w:rsidP="008953C4" w14:paraId="4AC97DAC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40FDA27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E60BDB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105AEF6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B9ECE5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9 June 2026</w:t>
            </w:r>
          </w:p>
          <w:p w:rsidR="000C3B6C" w:rsidRPr="00E3324D" w:rsidP="000C3B6C" w14:paraId="665E682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ECE4867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5ABC8603" w14:textId="77777777">
            <w:r w:rsidRPr="00CE6C29">
              <w:t>Animal &amp; Veterinary Service</w:t>
            </w:r>
          </w:p>
          <w:p w:rsidR="00CE6C29" w:rsidRPr="00CE6C29" w:rsidP="000C3B6C" w14:paraId="0D6DFED4" w14:textId="77777777">
            <w:r w:rsidRPr="00CE6C29">
              <w:t>National Parks Board</w:t>
            </w:r>
          </w:p>
          <w:p w:rsidR="00CE6C29" w:rsidRPr="00CE6C29" w:rsidP="000C3B6C" w14:paraId="4FD5C768" w14:textId="77777777">
            <w:r w:rsidRPr="00CE6C29">
              <w:t>Attn: Animal &amp; Veterinary Programme Office (AVPO), Animal &amp; Veterinary Policy &amp; Planning (AVPP)</w:t>
            </w:r>
          </w:p>
          <w:p w:rsidR="00CE6C29" w:rsidRPr="00CE6C29" w:rsidP="000C3B6C" w14:paraId="574FCA0E" w14:textId="77777777">
            <w:r w:rsidRPr="00CE6C29">
              <w:t>Republic of Singapore</w:t>
            </w:r>
          </w:p>
          <w:p w:rsidR="00CE6C29" w:rsidRPr="00CE6C29" w:rsidP="000C3B6C" w14:paraId="2B075CCB" w14:textId="77777777">
            <w:r w:rsidRPr="00CE6C29">
              <w:t xml:space="preserve">E-mail: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Tay_Rijin@nparks.gov.sg</w:t>
              </w:r>
            </w:hyperlink>
          </w:p>
          <w:p w:rsidR="00CE6C29" w:rsidRPr="00CE6C29" w:rsidP="000C3B6C" w14:paraId="547FAC30" w14:textId="77777777">
            <w:pPr>
              <w:spacing w:after="120"/>
            </w:pPr>
            <w:hyperlink r:id="rId8" w:history="1">
              <w:r w:rsidRPr="00CE6C29">
                <w:rPr>
                  <w:color w:val="0000FF"/>
                  <w:u w:val="single"/>
                </w:rPr>
                <w:t>Grace_Yam@nparks.gov.sg</w:t>
              </w:r>
            </w:hyperlink>
          </w:p>
        </w:tc>
      </w:tr>
    </w:tbl>
    <w:p w:rsidR="00EE3A11" w:rsidRPr="002F6A28" w:rsidP="00887259" w14:paraId="5D4EF185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ABB7896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6DEF4A0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55F6C66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44043C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075253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921E62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48850D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13D545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G/TBT/N/SGP/78</w:t>
    </w:r>
    <w:bookmarkEnd w:id="0"/>
  </w:p>
  <w:p w:rsidR="009239F7" w:rsidRPr="002F6A28" w:rsidP="009239F7" w14:paraId="78D9BDE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4577CD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B5D453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A2727A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572E5D0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3E743F6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F136FA6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B2A2CF4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C0B7851" w14:textId="77777777">
          <w:pPr>
            <w:jc w:val="right"/>
            <w:rPr>
              <w:b/>
              <w:szCs w:val="16"/>
            </w:rPr>
          </w:pPr>
        </w:p>
      </w:tc>
    </w:tr>
    <w:tr w14:paraId="5D930023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7AF244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5104E28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G/TBT/N/SGP/78</w:t>
          </w:r>
          <w:bookmarkEnd w:id="2"/>
        </w:p>
      </w:tc>
    </w:tr>
    <w:tr w14:paraId="5FA70E5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B7933F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3CBE1ED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April 2026</w:t>
          </w:r>
          <w:bookmarkEnd w:id="3"/>
          <w:bookmarkEnd w:id="4"/>
        </w:p>
      </w:tc>
    </w:tr>
    <w:tr w14:paraId="0B37A03A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6DE5097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(26-2821)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9C665AE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2198FE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00A86A4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EDC3CE9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69B1B7C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87012905">
    <w:abstractNumId w:val="9"/>
  </w:num>
  <w:num w:numId="2" w16cid:durableId="2037611315">
    <w:abstractNumId w:val="7"/>
  </w:num>
  <w:num w:numId="3" w16cid:durableId="1517111379">
    <w:abstractNumId w:val="6"/>
  </w:num>
  <w:num w:numId="4" w16cid:durableId="326052742">
    <w:abstractNumId w:val="5"/>
  </w:num>
  <w:num w:numId="5" w16cid:durableId="1865822226">
    <w:abstractNumId w:val="4"/>
  </w:num>
  <w:num w:numId="6" w16cid:durableId="1747144395">
    <w:abstractNumId w:val="12"/>
  </w:num>
  <w:num w:numId="7" w16cid:durableId="941113461">
    <w:abstractNumId w:val="11"/>
  </w:num>
  <w:num w:numId="8" w16cid:durableId="1353606253">
    <w:abstractNumId w:val="10"/>
  </w:num>
  <w:num w:numId="9" w16cid:durableId="24584830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82684099">
    <w:abstractNumId w:val="13"/>
  </w:num>
  <w:num w:numId="11" w16cid:durableId="1156144142">
    <w:abstractNumId w:val="8"/>
  </w:num>
  <w:num w:numId="12" w16cid:durableId="1003125803">
    <w:abstractNumId w:val="3"/>
  </w:num>
  <w:num w:numId="13" w16cid:durableId="537815344">
    <w:abstractNumId w:val="2"/>
  </w:num>
  <w:num w:numId="14" w16cid:durableId="325523452">
    <w:abstractNumId w:val="1"/>
  </w:num>
  <w:num w:numId="15" w16cid:durableId="621806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1F14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7F49B6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C3EFE"/>
    <w:rsid w:val="00BD5D17"/>
    <w:rsid w:val="00BE5468"/>
    <w:rsid w:val="00BF59EC"/>
    <w:rsid w:val="00C1160B"/>
    <w:rsid w:val="00C11EAC"/>
    <w:rsid w:val="00C12F46"/>
    <w:rsid w:val="00C16D5D"/>
    <w:rsid w:val="00C221C6"/>
    <w:rsid w:val="00C2625A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29A0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1D91D7F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SGP/26_02000_00_e.pdf" TargetMode="External" /><Relationship Id="rId7" Type="http://schemas.openxmlformats.org/officeDocument/2006/relationships/hyperlink" Target="mailto:Tay_Rijin@nparks.gov.sg" TargetMode="External" /><Relationship Id="rId8" Type="http://schemas.openxmlformats.org/officeDocument/2006/relationships/hyperlink" Target="mailto:Grace_Yam@nparks.gov.sg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eyJucyI6Imh0dHA6XC9cL3d3dy50aXR1cy5jb21cL25zXC9Xb3JsZCBUcmFkZSBPcmdhbml6YXRpb24iLCJwcm9wcyI6W3sibiI6IldUT0NMQVNTSUZJQ0FUSU9OIiwidmFscyI6W3sidmFsdWUiOiJQVUJMSUMifV19XX0=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A02585-D0E5-4FC7-A067-A57E9AE78232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3</TotalTime>
  <Pages>2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Carter-Johnson, Victoria</cp:lastModifiedBy>
  <cp:revision>3</cp:revision>
  <dcterms:created xsi:type="dcterms:W3CDTF">2026-04-10T12:27:00Z</dcterms:created>
  <dcterms:modified xsi:type="dcterms:W3CDTF">2026-04-10T12:29:00Z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PUBLIC</vt:lpwstr>
  </property>
</Properties>
</file>