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123EC13" w14:textId="77777777">
      <w:pPr>
        <w:pStyle w:val="Title"/>
      </w:pPr>
      <w:r w:rsidRPr="00EF68C9">
        <w:t>NOTIFICACIÓN</w:t>
      </w:r>
    </w:p>
    <w:p w:rsidR="002F663C" w:rsidRPr="00EF68C9" w:rsidP="00D31A79" w14:paraId="0A2476D6" w14:textId="77777777">
      <w:pPr>
        <w:pStyle w:val="Title3"/>
      </w:pPr>
      <w:r w:rsidRPr="00EF68C9">
        <w:t>Addendum</w:t>
      </w:r>
    </w:p>
    <w:p w:rsidR="002F663C" w:rsidP="00B22706" w14:paraId="33EFB2CE" w14:textId="77777777">
      <w:r w:rsidRPr="00EF68C9">
        <w:t>La siguiente comunicación, de fecha 8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0DAB521F" w14:textId="77777777">
      <w:pPr>
        <w:rPr>
          <w:rFonts w:eastAsia="Calibri" w:cs="Times New Roman"/>
        </w:rPr>
      </w:pPr>
    </w:p>
    <w:p w:rsidR="002F663C" w:rsidRPr="00EF68C9" w:rsidP="00EF68C9" w14:paraId="007A151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68855DE" w14:textId="77777777"/>
    <w:p w:rsidR="00B22706" w:rsidRPr="00EF68C9" w:rsidP="00EF68C9" w14:paraId="1753142C" w14:textId="77777777"/>
    <w:p w:rsidR="002F663C" w:rsidRPr="00EF68C9" w:rsidP="00EF68C9" w14:paraId="693997D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Reglamento del Decreto Legislativo </w:t>
      </w:r>
      <w:r w:rsidRPr="00EF68C9" w:rsidR="00EF68C9">
        <w:t>N°</w:t>
      </w:r>
      <w:r w:rsidRPr="00EF68C9" w:rsidR="00EF68C9">
        <w:t xml:space="preserve"> 1570, Decreto Legislativo que aprueba la Ley de Gestión integral de sustancias químicas</w:t>
      </w:r>
    </w:p>
    <w:p w:rsidR="002F663C" w:rsidRPr="00EF68C9" w:rsidP="00EF68C9" w14:paraId="6183650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4064F9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8C8A2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063FC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12921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1F1B2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522E68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CA03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EF416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8668B9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F315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67C44C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8 de abril de 2026</w:t>
            </w:r>
          </w:p>
        </w:tc>
      </w:tr>
      <w:tr w14:paraId="2A9DDD0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04D8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202A5C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(6) meses contados a partir del día siguiente de su publicación en el Diario Oficial El Peruano</w:t>
            </w:r>
          </w:p>
        </w:tc>
      </w:tr>
      <w:tr w14:paraId="65FF5D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534CA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53AB30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7F4139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https://www.gob.pe/institucion/minam/normas-legales/7984146-005-2026-minam</w:t>
              </w:r>
            </w:hyperlink>
          </w:p>
          <w:p w:rsidR="002F663C" w:rsidRPr="00EF68C9" w:rsidP="00442BDE" w14:paraId="79A04E6F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https://intranet.mincetur.gob.pe/webRT/frmModificarFicha.aspx?id=261</w:t>
              </w:r>
            </w:hyperlink>
          </w:p>
          <w:p w:rsidR="002F663C" w:rsidRPr="00EF68C9" w:rsidP="00442BDE" w14:paraId="15EDFC93" w14:textId="77777777">
            <w:pPr>
              <w:spacing w:before="120" w:after="120"/>
            </w:pPr>
            <w:hyperlink r:id="rId9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https://members.wto.org/crnattachments/2026/TBT/PER/final_measure/26_01966_00_s.pdf</w:t>
              </w:r>
            </w:hyperlink>
          </w:p>
        </w:tc>
      </w:tr>
      <w:tr w14:paraId="6C23227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BE8F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9A0E31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C34440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376609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AED88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597476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79B7F7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16A47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F6418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E02830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C88D1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54A2D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9B5BF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7E4BA9F" w14:textId="77777777"/>
    <w:p w:rsidR="003918E9" w:rsidRPr="00F95856" w:rsidP="00B03883" w14:paraId="1CD86538" w14:textId="65D1C705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Mediante Decreto Supremo </w:t>
      </w:r>
      <w:r w:rsidRPr="00EF68C9" w:rsidR="00EF68C9">
        <w:t>N°</w:t>
      </w:r>
      <w:r w:rsidRPr="00EF68C9" w:rsidR="00EF68C9">
        <w:t xml:space="preserve"> 005-2026-MINAM el Ministerio del Ambiente de Perú aprueba y publica el Reglamento del Decreto Legislativo </w:t>
      </w:r>
      <w:r w:rsidRPr="00EF68C9" w:rsidR="00EF68C9">
        <w:t>N°</w:t>
      </w:r>
      <w:r w:rsidRPr="00EF68C9" w:rsidR="00EF68C9">
        <w:t xml:space="preserve"> 1570, Decreto Legislativo que aprueba la Ley de Gestión Integral de Sustancias Químicas, el cual fue notificado en etapa de proyecto con la signatura </w:t>
      </w:r>
      <w:hyperlink r:id="rId10" w:history="1">
        <w:r w:rsidRPr="000561DD" w:rsidR="00EF68C9">
          <w:rPr>
            <w:rStyle w:val="Hyperlink"/>
          </w:rPr>
          <w:t>G/TBT/N/PER/163</w:t>
        </w:r>
      </w:hyperlink>
      <w:r w:rsidRPr="00EF68C9" w:rsidR="00EF68C9">
        <w:t xml:space="preserve"> de fecha28 de agosto de 2024.</w:t>
      </w:r>
    </w:p>
    <w:p w:rsidR="00EF68C9" w:rsidRPr="00EF68C9" w:rsidP="00B03883" w14:paraId="34AFC7C6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568FB3C5" w14:textId="77777777">
      <w:pPr>
        <w:spacing w:before="120" w:after="120"/>
      </w:pPr>
      <w:r w:rsidRPr="00EF68C9">
        <w:t xml:space="preserve">Calle Uno Oeste </w:t>
      </w:r>
      <w:r w:rsidRPr="00EF68C9">
        <w:t>Nº</w:t>
      </w:r>
      <w:r w:rsidRPr="00EF68C9">
        <w:t xml:space="preserve"> 50 - Urb. </w:t>
      </w:r>
      <w:r w:rsidRPr="00EF68C9">
        <w:t>Corpac</w:t>
      </w:r>
      <w:r w:rsidRPr="00EF68C9">
        <w:t xml:space="preserve"> - Lima 27 - Perú</w:t>
      </w:r>
    </w:p>
    <w:p w:rsidR="00EF68C9" w:rsidRPr="00EF68C9" w:rsidP="00B03883" w14:paraId="61F07949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6169D4DC" w14:textId="77777777">
      <w:pPr>
        <w:spacing w:before="120" w:after="120"/>
      </w:pPr>
      <w:r w:rsidRPr="00EF68C9">
        <w:t xml:space="preserve">Email: </w:t>
      </w:r>
      <w:hyperlink r:id="rId11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3417F8F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AF1CF2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8C637A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E5280D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61FC298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BF6AF5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C156DD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35F79B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0CCCCA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BB0B9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G/TBT/N/PER/163/Add.1</w:t>
    </w:r>
    <w:bookmarkEnd w:id="7"/>
  </w:p>
  <w:p w:rsidR="00470C19" w:rsidP="00583508" w14:paraId="05D2B8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00526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D88033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DB4E4E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FBE95D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FCB3E0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5F1581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6CC1EE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C7C4F4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3170A1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5EA66F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G/TBT/N/PER/163/Add.1</w:t>
          </w:r>
          <w:bookmarkEnd w:id="16"/>
        </w:p>
      </w:tc>
    </w:tr>
    <w:tr w14:paraId="0E285E7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7F9DF7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7FF749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9 de abril de 2026</w:t>
          </w:r>
          <w:bookmarkEnd w:id="17"/>
        </w:p>
      </w:tc>
    </w:tr>
    <w:tr w14:paraId="7330E74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DBD732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(26-2775)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7F8145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0C3A30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62680C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E279D1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C5110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29742">
    <w:abstractNumId w:val="9"/>
  </w:num>
  <w:num w:numId="2" w16cid:durableId="622418346">
    <w:abstractNumId w:val="7"/>
  </w:num>
  <w:num w:numId="3" w16cid:durableId="445348138">
    <w:abstractNumId w:val="6"/>
  </w:num>
  <w:num w:numId="4" w16cid:durableId="1409497500">
    <w:abstractNumId w:val="5"/>
  </w:num>
  <w:num w:numId="5" w16cid:durableId="1434742578">
    <w:abstractNumId w:val="4"/>
  </w:num>
  <w:num w:numId="6" w16cid:durableId="707991480">
    <w:abstractNumId w:val="12"/>
  </w:num>
  <w:num w:numId="7" w16cid:durableId="838469280">
    <w:abstractNumId w:val="11"/>
  </w:num>
  <w:num w:numId="8" w16cid:durableId="616719731">
    <w:abstractNumId w:val="10"/>
  </w:num>
  <w:num w:numId="9" w16cid:durableId="2039429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255605">
    <w:abstractNumId w:val="13"/>
  </w:num>
  <w:num w:numId="11" w16cid:durableId="1763066981">
    <w:abstractNumId w:val="8"/>
  </w:num>
  <w:num w:numId="12" w16cid:durableId="502207067">
    <w:abstractNumId w:val="3"/>
  </w:num>
  <w:num w:numId="13" w16cid:durableId="738937668">
    <w:abstractNumId w:val="2"/>
  </w:num>
  <w:num w:numId="14" w16cid:durableId="2054422754">
    <w:abstractNumId w:val="1"/>
  </w:num>
  <w:num w:numId="15" w16cid:durableId="864905655">
    <w:abstractNumId w:val="0"/>
  </w:num>
  <w:num w:numId="16" w16cid:durableId="186135892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61DD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62A7C"/>
    <w:rsid w:val="00175BCF"/>
    <w:rsid w:val="00175DD6"/>
    <w:rsid w:val="00182B84"/>
    <w:rsid w:val="00183601"/>
    <w:rsid w:val="001D319B"/>
    <w:rsid w:val="001E291F"/>
    <w:rsid w:val="00230E74"/>
    <w:rsid w:val="00233408"/>
    <w:rsid w:val="00254E5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407A"/>
    <w:rsid w:val="009F51A2"/>
    <w:rsid w:val="009F7637"/>
    <w:rsid w:val="00A349D8"/>
    <w:rsid w:val="00A372AC"/>
    <w:rsid w:val="00A43C3A"/>
    <w:rsid w:val="00A6057A"/>
    <w:rsid w:val="00A715B0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0294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43F37D"/>
  <w15:docId w15:val="{F14C2C65-85B3-455C-A62A-EB93C731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rsid w:val="00056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PER/163%22%20OR%20@Symbol=%22G/TBT/N/PER/163/*%22&amp;Language=Spanish&amp;Context=ScriptedSearches&amp;languageUIChanged=true" TargetMode="External" /><Relationship Id="rId11" Type="http://schemas.openxmlformats.org/officeDocument/2006/relationships/hyperlink" Target="mailto:otc@mincetur.gob.pe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am/normas-legales/7984146-005-2026-minam" TargetMode="External" /><Relationship Id="rId8" Type="http://schemas.openxmlformats.org/officeDocument/2006/relationships/hyperlink" Target="https://intranet.mincetur.gob.pe/webRT/frmModificarFicha.aspx?id=261" TargetMode="External" /><Relationship Id="rId9" Type="http://schemas.openxmlformats.org/officeDocument/2006/relationships/hyperlink" Target="https://members.wto.org/crnattachments/2026/TBT/PER/final_measure/26_01966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EDFC-90F5-4FA8-BCCB-25A82C792A5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2026-04-09T11:37:00Z</dcterms:created>
  <dcterms:modified xsi:type="dcterms:W3CDTF">2026-04-09T11:55:00Z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